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5A5" w:rsidRPr="008F0E70" w:rsidRDefault="00D965A5" w:rsidP="00D965A5">
      <w:pPr>
        <w:jc w:val="center"/>
        <w:rPr>
          <w:rFonts w:cs="Arial"/>
          <w:color w:val="5B9BD5" w:themeColor="accent1"/>
          <w:sz w:val="32"/>
          <w:szCs w:val="32"/>
        </w:rPr>
      </w:pPr>
      <w:r>
        <w:rPr>
          <w:rFonts w:cs="Arial"/>
          <w:b/>
          <w:color w:val="5B9BD5" w:themeColor="accent1"/>
          <w:sz w:val="48"/>
          <w:szCs w:val="48"/>
          <w:u w:val="single"/>
        </w:rPr>
        <w:t>Personas</w:t>
      </w:r>
    </w:p>
    <w:p w:rsidR="00D965A5" w:rsidRDefault="00D965A5" w:rsidP="00D965A5">
      <w:pPr>
        <w:rPr>
          <w:rFonts w:cs="Arial"/>
          <w:color w:val="5B9BD5" w:themeColor="accent1"/>
          <w:sz w:val="32"/>
          <w:szCs w:val="32"/>
        </w:rPr>
      </w:pPr>
      <w:r w:rsidRPr="008F0E70">
        <w:rPr>
          <w:rFonts w:cs="Arial"/>
          <w:color w:val="5B9BD5" w:themeColor="accent1"/>
          <w:sz w:val="32"/>
          <w:szCs w:val="32"/>
        </w:rPr>
        <w:t>Description</w:t>
      </w:r>
      <w:r>
        <w:rPr>
          <w:rFonts w:cs="Arial"/>
          <w:color w:val="5B9BD5" w:themeColor="accent1"/>
          <w:sz w:val="32"/>
          <w:szCs w:val="32"/>
        </w:rPr>
        <w:t>…</w:t>
      </w:r>
    </w:p>
    <w:p w:rsidR="00D965A5" w:rsidRDefault="005B0224" w:rsidP="00D965A5">
      <w:pPr>
        <w:pStyle w:val="ListParagraph"/>
        <w:numPr>
          <w:ilvl w:val="0"/>
          <w:numId w:val="1"/>
        </w:numPr>
        <w:rPr>
          <w:rFonts w:cs="Arial"/>
          <w:color w:val="5B9BD5" w:themeColor="accent1"/>
          <w:sz w:val="32"/>
          <w:szCs w:val="32"/>
        </w:rPr>
      </w:pPr>
      <w:r>
        <w:rPr>
          <w:rFonts w:cs="Arial"/>
          <w:color w:val="5B9BD5" w:themeColor="accent1"/>
          <w:sz w:val="32"/>
          <w:szCs w:val="32"/>
        </w:rPr>
        <w:t>Recall Information</w:t>
      </w:r>
    </w:p>
    <w:p w:rsidR="00D965A5" w:rsidRDefault="005B0224" w:rsidP="00D965A5">
      <w:pPr>
        <w:pStyle w:val="ListParagraph"/>
        <w:numPr>
          <w:ilvl w:val="0"/>
          <w:numId w:val="1"/>
        </w:numPr>
        <w:rPr>
          <w:rFonts w:cs="Arial"/>
          <w:color w:val="5B9BD5" w:themeColor="accent1"/>
          <w:sz w:val="32"/>
          <w:szCs w:val="32"/>
        </w:rPr>
      </w:pPr>
      <w:r>
        <w:rPr>
          <w:rFonts w:cs="Arial"/>
          <w:color w:val="5B9BD5" w:themeColor="accent1"/>
          <w:sz w:val="32"/>
          <w:szCs w:val="32"/>
        </w:rPr>
        <w:t>Adverse Events</w:t>
      </w:r>
    </w:p>
    <w:p w:rsidR="00D965A5" w:rsidRDefault="00D965A5">
      <w:pPr>
        <w:spacing w:after="160" w:line="259" w:lineRule="auto"/>
      </w:pPr>
      <w:r>
        <w:br w:type="page"/>
      </w:r>
    </w:p>
    <w:tbl>
      <w:tblPr>
        <w:tblStyle w:val="TableGrid"/>
        <w:tblW w:w="10440" w:type="dxa"/>
        <w:tblLayout w:type="fixed"/>
        <w:tblLook w:val="04A0" w:firstRow="1" w:lastRow="0" w:firstColumn="1" w:lastColumn="0" w:noHBand="0" w:noVBand="1"/>
      </w:tblPr>
      <w:tblGrid>
        <w:gridCol w:w="5130"/>
        <w:gridCol w:w="5310"/>
      </w:tblGrid>
      <w:tr w:rsidR="00D965A5" w:rsidTr="00EC1A99">
        <w:trPr>
          <w:trHeight w:val="1008"/>
        </w:trPr>
        <w:tc>
          <w:tcPr>
            <w:tcW w:w="5130" w:type="dxa"/>
            <w:tcBorders>
              <w:top w:val="nil"/>
              <w:left w:val="nil"/>
              <w:bottom w:val="nil"/>
              <w:right w:val="nil"/>
            </w:tcBorders>
            <w:shd w:val="clear" w:color="auto" w:fill="FF9900"/>
            <w:vAlign w:val="center"/>
          </w:tcPr>
          <w:p w:rsidR="00D965A5" w:rsidRPr="00D965A5" w:rsidRDefault="00D965A5" w:rsidP="00D965A5">
            <w:pPr>
              <w:pStyle w:val="NoSpacing"/>
              <w:rPr>
                <w:color w:val="FFFFFF" w:themeColor="background1"/>
                <w:sz w:val="44"/>
                <w:szCs w:val="44"/>
              </w:rPr>
            </w:pPr>
            <w:r w:rsidRPr="00D965A5">
              <w:rPr>
                <w:color w:val="FFFFFF" w:themeColor="background1"/>
                <w:sz w:val="44"/>
                <w:szCs w:val="44"/>
              </w:rPr>
              <w:lastRenderedPageBreak/>
              <w:t xml:space="preserve">  Global User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FF9900"/>
          </w:tcPr>
          <w:p w:rsidR="00D965A5" w:rsidRDefault="00D965A5" w:rsidP="00D965A5">
            <w:pPr>
              <w:pStyle w:val="NoSpacing"/>
              <w:rPr>
                <w:b/>
                <w:color w:val="5B9BD5" w:themeColor="accent1"/>
                <w:sz w:val="48"/>
                <w:u w:val="single"/>
              </w:rPr>
            </w:pPr>
          </w:p>
        </w:tc>
      </w:tr>
      <w:tr w:rsidR="00D965A5" w:rsidTr="00D965A5">
        <w:trPr>
          <w:trHeight w:val="269"/>
        </w:trPr>
        <w:tc>
          <w:tcPr>
            <w:tcW w:w="10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965A5" w:rsidRPr="00541422" w:rsidRDefault="00D965A5" w:rsidP="00D965A5">
            <w:pPr>
              <w:pStyle w:val="NoSpacing"/>
              <w:rPr>
                <w:b/>
                <w:color w:val="5B9BD5" w:themeColor="accent1"/>
                <w:sz w:val="16"/>
                <w:szCs w:val="16"/>
                <w:u w:val="single"/>
              </w:rPr>
            </w:pPr>
          </w:p>
        </w:tc>
      </w:tr>
      <w:tr w:rsidR="00D965A5" w:rsidTr="00D965A5">
        <w:trPr>
          <w:trHeight w:val="100"/>
        </w:trPr>
        <w:tc>
          <w:tcPr>
            <w:tcW w:w="5130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D965A5" w:rsidTr="00D965A5">
              <w:tc>
                <w:tcPr>
                  <w:tcW w:w="126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D965A5" w:rsidTr="00D965A5">
              <w:tc>
                <w:tcPr>
                  <w:tcW w:w="126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 w:rsidRPr="00600DD2">
                    <w:rPr>
                      <w:color w:val="808080" w:themeColor="background1" w:themeShade="80"/>
                      <w:sz w:val="28"/>
                      <w:szCs w:val="28"/>
                    </w:rPr>
                    <w:t>Susan</w:t>
                  </w:r>
                </w:p>
              </w:tc>
            </w:tr>
            <w:tr w:rsidR="00D965A5" w:rsidTr="00D965A5">
              <w:tc>
                <w:tcPr>
                  <w:tcW w:w="126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:rsidR="00D965A5" w:rsidRPr="00600DD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 w:rsidRPr="00600DD2">
                    <w:rPr>
                      <w:color w:val="808080" w:themeColor="background1" w:themeShade="80"/>
                      <w:sz w:val="28"/>
                      <w:szCs w:val="28"/>
                    </w:rPr>
                    <w:t>35</w:t>
                  </w:r>
                </w:p>
              </w:tc>
            </w:tr>
          </w:tbl>
          <w:p w:rsidR="00D965A5" w:rsidRDefault="00D965A5" w:rsidP="00D965A5">
            <w:pPr>
              <w:pStyle w:val="NoSpacing"/>
              <w:rPr>
                <w:sz w:val="48"/>
              </w:rPr>
            </w:pPr>
          </w:p>
          <w:p w:rsidR="00D965A5" w:rsidRDefault="00D965A5" w:rsidP="00D965A5">
            <w:pPr>
              <w:pStyle w:val="NoSpacing"/>
              <w:rPr>
                <w:sz w:val="48"/>
              </w:rPr>
            </w:pPr>
            <w:r>
              <w:rPr>
                <w:noProof/>
                <w:sz w:val="48"/>
                <w:lang w:eastAsia="en-US"/>
              </w:rPr>
              <w:drawing>
                <wp:inline distT="0" distB="0" distL="0" distR="0" wp14:anchorId="7C93E885" wp14:editId="514C2CA1">
                  <wp:extent cx="2513984" cy="3429000"/>
                  <wp:effectExtent l="50800" t="50800" r="51435" b="762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30 at 11.16.16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4" cy="3429000"/>
                          </a:xfrm>
                          <a:prstGeom prst="rect">
                            <a:avLst/>
                          </a:prstGeom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D965A5" w:rsidRDefault="00D965A5" w:rsidP="00D965A5">
            <w:pPr>
              <w:pStyle w:val="NoSpacing"/>
              <w:rPr>
                <w:sz w:val="48"/>
              </w:rPr>
            </w:pPr>
          </w:p>
          <w:p w:rsidR="00D965A5" w:rsidRPr="00541422" w:rsidRDefault="00D965A5" w:rsidP="00D965A5">
            <w:pPr>
              <w:pStyle w:val="NoSpacing"/>
              <w:rPr>
                <w:sz w:val="32"/>
                <w:szCs w:val="32"/>
              </w:rPr>
            </w:pPr>
            <w:r w:rsidRPr="00541422">
              <w:rPr>
                <w:sz w:val="32"/>
                <w:szCs w:val="32"/>
              </w:rPr>
              <w:t>Description</w:t>
            </w:r>
          </w:p>
          <w:p w:rsidR="00D965A5" w:rsidRDefault="00D965A5" w:rsidP="00D965A5">
            <w:pPr>
              <w:pStyle w:val="NoSpacing"/>
              <w:rPr>
                <w:color w:val="808080" w:themeColor="background1" w:themeShade="80"/>
                <w:sz w:val="24"/>
                <w:szCs w:val="24"/>
              </w:rPr>
            </w:pP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Susan is a 35-year-old woman interested in </w:t>
            </w:r>
            <w:r>
              <w:rPr>
                <w:color w:val="808080" w:themeColor="background1" w:themeShade="80"/>
                <w:sz w:val="24"/>
                <w:szCs w:val="24"/>
              </w:rPr>
              <w:t>researching medication data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. She wants to make an informed decision about </w:t>
            </w:r>
            <w:r>
              <w:rPr>
                <w:color w:val="808080" w:themeColor="background1" w:themeShade="80"/>
                <w:sz w:val="24"/>
                <w:szCs w:val="24"/>
              </w:rPr>
              <w:t>whether she should take her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 </w:t>
            </w:r>
            <w:r>
              <w:rPr>
                <w:color w:val="808080" w:themeColor="background1" w:themeShade="80"/>
                <w:sz w:val="24"/>
                <w:szCs w:val="24"/>
              </w:rPr>
              <w:t>new medication. Susan would like recall information to double check the information being received from her physician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>.</w:t>
            </w:r>
          </w:p>
          <w:p w:rsidR="00D965A5" w:rsidRPr="008D3622" w:rsidRDefault="00D965A5" w:rsidP="00D965A5">
            <w:pPr>
              <w:pStyle w:val="NoSpacing"/>
              <w:rPr>
                <w:color w:val="808080" w:themeColor="background1" w:themeShade="80"/>
                <w:sz w:val="24"/>
                <w:szCs w:val="24"/>
              </w:rPr>
            </w:pPr>
          </w:p>
        </w:tc>
        <w:tc>
          <w:tcPr>
            <w:tcW w:w="5310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ayout w:type="fixed"/>
              <w:tblLook w:val="04A0" w:firstRow="1" w:lastRow="0" w:firstColumn="1" w:lastColumn="0" w:noHBand="0" w:noVBand="1"/>
            </w:tblPr>
            <w:tblGrid>
              <w:gridCol w:w="4850"/>
            </w:tblGrid>
            <w:tr w:rsidR="00D965A5" w:rsidTr="00D965A5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965A5" w:rsidRPr="00541422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541422">
                    <w:rPr>
                      <w:sz w:val="32"/>
                      <w:szCs w:val="32"/>
                    </w:rPr>
                    <w:t>Mission</w:t>
                  </w:r>
                </w:p>
                <w:p w:rsidR="00D965A5" w:rsidRPr="0054142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 w:rsidRPr="00541422">
                    <w:rPr>
                      <w:color w:val="808080" w:themeColor="background1" w:themeShade="80"/>
                      <w:sz w:val="24"/>
                      <w:szCs w:val="24"/>
                    </w:rPr>
                    <w:t xml:space="preserve">Susan wants to </w:t>
                  </w: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research her new prescription medication</w:t>
                  </w:r>
                  <w:r w:rsidRPr="00541422">
                    <w:rPr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:rsidR="00D965A5" w:rsidRPr="0054142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:rsidR="00D965A5" w:rsidRPr="00541422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541422">
                    <w:rPr>
                      <w:sz w:val="32"/>
                      <w:szCs w:val="32"/>
                    </w:rPr>
                    <w:t>Objectives</w:t>
                  </w:r>
                </w:p>
                <w:p w:rsidR="00D965A5" w:rsidRPr="00541422" w:rsidRDefault="00D965A5" w:rsidP="00D965A5">
                  <w:pPr>
                    <w:pStyle w:val="NoSpacing"/>
                    <w:rPr>
                      <w:sz w:val="24"/>
                      <w:szCs w:val="24"/>
                    </w:rPr>
                  </w:pPr>
                </w:p>
                <w:p w:rsidR="00D965A5" w:rsidRDefault="00D965A5" w:rsidP="00D965A5">
                  <w:pPr>
                    <w:pStyle w:val="NoSpacing"/>
                    <w:numPr>
                      <w:ilvl w:val="0"/>
                      <w:numId w:val="3"/>
                    </w:numPr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Search for medication</w:t>
                  </w:r>
                </w:p>
                <w:p w:rsidR="00D965A5" w:rsidRDefault="00D965A5" w:rsidP="00D965A5">
                  <w:pPr>
                    <w:pStyle w:val="NoSpacing"/>
                    <w:numPr>
                      <w:ilvl w:val="0"/>
                      <w:numId w:val="3"/>
                    </w:numPr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View recall information</w:t>
                  </w:r>
                </w:p>
                <w:p w:rsidR="00D965A5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:rsidR="00D965A5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Motivation</w:t>
                  </w:r>
                </w:p>
                <w:p w:rsidR="00D965A5" w:rsidRPr="0054142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To reassure herself of the medication before she begins taking it.</w:t>
                  </w:r>
                </w:p>
                <w:p w:rsidR="00D965A5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:rsidR="00D965A5" w:rsidRDefault="00D965A5" w:rsidP="00D965A5">
                  <w:pPr>
                    <w:pStyle w:val="NoSpacing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Technology Skill Level</w:t>
                  </w:r>
                </w:p>
                <w:p w:rsidR="00D965A5" w:rsidRPr="00541422" w:rsidRDefault="00D965A5" w:rsidP="00D965A5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Comfortable using web technologies, and has high bandwidth access, allowing for an unimpeded browsing experience. Likely to use a tablet or phone.</w:t>
                  </w:r>
                </w:p>
              </w:tc>
            </w:tr>
          </w:tbl>
          <w:p w:rsidR="00D965A5" w:rsidRPr="00F10737" w:rsidRDefault="00D965A5" w:rsidP="00D965A5">
            <w:pPr>
              <w:pStyle w:val="NoSpacing"/>
              <w:rPr>
                <w:sz w:val="32"/>
                <w:szCs w:val="32"/>
              </w:rPr>
            </w:pPr>
          </w:p>
        </w:tc>
      </w:tr>
    </w:tbl>
    <w:p w:rsidR="005B0224" w:rsidRDefault="005B0224"/>
    <w:p w:rsidR="005B0224" w:rsidRDefault="005B0224">
      <w:pPr>
        <w:spacing w:after="160" w:line="259" w:lineRule="auto"/>
      </w:pPr>
      <w:r>
        <w:br w:type="page"/>
      </w:r>
    </w:p>
    <w:tbl>
      <w:tblPr>
        <w:tblStyle w:val="TableGrid"/>
        <w:tblW w:w="10350" w:type="dxa"/>
        <w:tblLook w:val="04A0" w:firstRow="1" w:lastRow="0" w:firstColumn="1" w:lastColumn="0" w:noHBand="0" w:noVBand="1"/>
      </w:tblPr>
      <w:tblGrid>
        <w:gridCol w:w="5238"/>
        <w:gridCol w:w="5112"/>
      </w:tblGrid>
      <w:tr w:rsidR="005B0224" w:rsidTr="00EC1A99">
        <w:trPr>
          <w:trHeight w:val="1008"/>
        </w:trPr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  <w:shd w:val="clear" w:color="auto" w:fill="FF9900"/>
            <w:vAlign w:val="center"/>
          </w:tcPr>
          <w:p w:rsidR="005B0224" w:rsidRPr="005B0224" w:rsidRDefault="005B0224" w:rsidP="005B0224">
            <w:pPr>
              <w:pStyle w:val="NoSpacing"/>
              <w:rPr>
                <w:color w:val="FFFFFF" w:themeColor="background1"/>
                <w:sz w:val="44"/>
                <w:szCs w:val="44"/>
              </w:rPr>
            </w:pPr>
            <w:r w:rsidRPr="005B0224">
              <w:rPr>
                <w:color w:val="FFFFFF" w:themeColor="background1"/>
                <w:sz w:val="44"/>
                <w:szCs w:val="44"/>
              </w:rPr>
              <w:lastRenderedPageBreak/>
              <w:t xml:space="preserve">  Global User</w:t>
            </w:r>
          </w:p>
        </w:tc>
        <w:tc>
          <w:tcPr>
            <w:tcW w:w="5112" w:type="dxa"/>
            <w:tcBorders>
              <w:top w:val="nil"/>
              <w:left w:val="nil"/>
              <w:bottom w:val="nil"/>
              <w:right w:val="nil"/>
            </w:tcBorders>
            <w:shd w:val="clear" w:color="auto" w:fill="FF9900"/>
          </w:tcPr>
          <w:p w:rsidR="005B0224" w:rsidRDefault="005B0224" w:rsidP="005B0224">
            <w:pPr>
              <w:pStyle w:val="NoSpacing"/>
              <w:rPr>
                <w:b/>
                <w:color w:val="5B9BD5" w:themeColor="accent1"/>
                <w:sz w:val="48"/>
                <w:u w:val="single"/>
              </w:rPr>
            </w:pPr>
          </w:p>
        </w:tc>
      </w:tr>
      <w:tr w:rsidR="005B0224" w:rsidTr="005B0224">
        <w:trPr>
          <w:trHeight w:val="269"/>
        </w:trPr>
        <w:tc>
          <w:tcPr>
            <w:tcW w:w="103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5B0224" w:rsidRPr="00541422" w:rsidRDefault="005B0224" w:rsidP="005B0224">
            <w:pPr>
              <w:pStyle w:val="NoSpacing"/>
              <w:rPr>
                <w:b/>
                <w:color w:val="5B9BD5" w:themeColor="accent1"/>
                <w:sz w:val="16"/>
                <w:szCs w:val="16"/>
                <w:u w:val="single"/>
              </w:rPr>
            </w:pPr>
          </w:p>
        </w:tc>
      </w:tr>
      <w:tr w:rsidR="005B0224" w:rsidTr="005B0224">
        <w:trPr>
          <w:trHeight w:val="10692"/>
        </w:trPr>
        <w:tc>
          <w:tcPr>
            <w:tcW w:w="5238" w:type="dxa"/>
            <w:tcBorders>
              <w:top w:val="nil"/>
              <w:left w:val="nil"/>
              <w:bottom w:val="nil"/>
              <w:right w:val="single" w:sz="4" w:space="0" w:color="BFBFBF" w:themeColor="background1" w:themeShade="BF"/>
            </w:tcBorders>
            <w:shd w:val="clear" w:color="auto" w:fill="auto"/>
          </w:tcPr>
          <w:tbl>
            <w:tblPr>
              <w:tblStyle w:val="TableGrid"/>
              <w:tblW w:w="4770" w:type="dxa"/>
              <w:tblInd w:w="1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3510"/>
            </w:tblGrid>
            <w:tr w:rsidR="005B0224" w:rsidTr="00C94249">
              <w:tc>
                <w:tcPr>
                  <w:tcW w:w="126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Profile</w:t>
                  </w:r>
                </w:p>
              </w:tc>
              <w:tc>
                <w:tcPr>
                  <w:tcW w:w="351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  <w:r>
                    <w:rPr>
                      <w:color w:val="808080" w:themeColor="background1" w:themeShade="80"/>
                      <w:sz w:val="32"/>
                      <w:szCs w:val="32"/>
                    </w:rPr>
                    <w:t>Global User</w:t>
                  </w:r>
                </w:p>
              </w:tc>
            </w:tr>
            <w:tr w:rsidR="005B0224" w:rsidTr="00C94249">
              <w:tc>
                <w:tcPr>
                  <w:tcW w:w="126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351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color w:val="808080" w:themeColor="background1" w:themeShade="80"/>
                      <w:sz w:val="28"/>
                      <w:szCs w:val="28"/>
                    </w:rPr>
                    <w:t>Dan</w:t>
                  </w:r>
                </w:p>
              </w:tc>
            </w:tr>
            <w:tr w:rsidR="005B0224" w:rsidTr="00C94249">
              <w:tc>
                <w:tcPr>
                  <w:tcW w:w="126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600DD2">
                    <w:rPr>
                      <w:sz w:val="32"/>
                      <w:szCs w:val="32"/>
                    </w:rPr>
                    <w:t>Age</w:t>
                  </w:r>
                </w:p>
              </w:tc>
              <w:tc>
                <w:tcPr>
                  <w:tcW w:w="3510" w:type="dxa"/>
                </w:tcPr>
                <w:p w:rsidR="005B0224" w:rsidRPr="00600DD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>
                    <w:rPr>
                      <w:color w:val="808080" w:themeColor="background1" w:themeShade="80"/>
                      <w:sz w:val="28"/>
                      <w:szCs w:val="28"/>
                    </w:rPr>
                    <w:t>42</w:t>
                  </w:r>
                </w:p>
              </w:tc>
            </w:tr>
          </w:tbl>
          <w:p w:rsidR="005B0224" w:rsidRDefault="005B0224" w:rsidP="005B0224">
            <w:pPr>
              <w:pStyle w:val="NoSpacing"/>
              <w:rPr>
                <w:sz w:val="48"/>
              </w:rPr>
            </w:pPr>
          </w:p>
          <w:p w:rsidR="005B0224" w:rsidRDefault="005B0224" w:rsidP="005B0224">
            <w:pPr>
              <w:pStyle w:val="NoSpacing"/>
              <w:rPr>
                <w:sz w:val="48"/>
              </w:rPr>
            </w:pPr>
            <w:r>
              <w:rPr>
                <w:noProof/>
                <w:sz w:val="48"/>
                <w:lang w:eastAsia="en-US"/>
              </w:rPr>
              <w:drawing>
                <wp:inline distT="0" distB="0" distL="0" distR="0" wp14:anchorId="51EA3F92" wp14:editId="22959DBB">
                  <wp:extent cx="2513983" cy="3429000"/>
                  <wp:effectExtent l="50800" t="50800" r="51435" b="7620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 Shot 2015-03-30 at 11.16.16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983" cy="3429000"/>
                          </a:xfrm>
                          <a:prstGeom prst="rect">
                            <a:avLst/>
                          </a:prstGeom>
                          <a:effectLst>
                            <a:outerShdw blurRad="50800" dist="127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B0224" w:rsidRDefault="005B0224" w:rsidP="005B0224">
            <w:pPr>
              <w:pStyle w:val="NoSpacing"/>
              <w:rPr>
                <w:sz w:val="48"/>
              </w:rPr>
            </w:pPr>
          </w:p>
          <w:p w:rsidR="005B0224" w:rsidRPr="00541422" w:rsidRDefault="005B0224" w:rsidP="005B0224">
            <w:pPr>
              <w:pStyle w:val="NoSpacing"/>
              <w:rPr>
                <w:sz w:val="32"/>
                <w:szCs w:val="32"/>
              </w:rPr>
            </w:pPr>
            <w:r w:rsidRPr="00541422">
              <w:rPr>
                <w:sz w:val="32"/>
                <w:szCs w:val="32"/>
              </w:rPr>
              <w:t>Description</w:t>
            </w:r>
          </w:p>
          <w:p w:rsidR="005B0224" w:rsidRPr="00541422" w:rsidRDefault="005B0224" w:rsidP="005B0224">
            <w:pPr>
              <w:pStyle w:val="NoSpacing"/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Dan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 is a </w:t>
            </w:r>
            <w:r>
              <w:rPr>
                <w:color w:val="808080" w:themeColor="background1" w:themeShade="80"/>
                <w:sz w:val="24"/>
                <w:szCs w:val="24"/>
              </w:rPr>
              <w:t>42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-year-old </w:t>
            </w:r>
            <w:r>
              <w:rPr>
                <w:color w:val="808080" w:themeColor="background1" w:themeShade="80"/>
                <w:sz w:val="24"/>
                <w:szCs w:val="24"/>
              </w:rPr>
              <w:t>man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 interested </w:t>
            </w:r>
            <w:r>
              <w:rPr>
                <w:color w:val="808080" w:themeColor="background1" w:themeShade="80"/>
                <w:sz w:val="24"/>
                <w:szCs w:val="24"/>
              </w:rPr>
              <w:t>finding details on multiple medications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. </w:t>
            </w:r>
            <w:r>
              <w:rPr>
                <w:color w:val="808080" w:themeColor="background1" w:themeShade="80"/>
                <w:sz w:val="24"/>
                <w:szCs w:val="24"/>
              </w:rPr>
              <w:t>He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 xml:space="preserve"> would like an easy way to </w:t>
            </w:r>
            <w:r>
              <w:rPr>
                <w:color w:val="808080" w:themeColor="background1" w:themeShade="80"/>
                <w:sz w:val="24"/>
                <w:szCs w:val="24"/>
              </w:rPr>
              <w:t>find adverse events that have been discussed in the last 2 years</w:t>
            </w:r>
            <w:r w:rsidRPr="00541422">
              <w:rPr>
                <w:color w:val="808080" w:themeColor="background1" w:themeShade="80"/>
                <w:sz w:val="24"/>
                <w:szCs w:val="24"/>
              </w:rPr>
              <w:t>.</w:t>
            </w:r>
            <w:r>
              <w:rPr>
                <w:color w:val="808080" w:themeColor="background1" w:themeShade="80"/>
                <w:sz w:val="24"/>
                <w:szCs w:val="24"/>
              </w:rPr>
              <w:t xml:space="preserve"> He is also interested in what medications are linked to high and most reviewed adverse events.</w:t>
            </w:r>
          </w:p>
          <w:p w:rsidR="005B0224" w:rsidRPr="006F3363" w:rsidRDefault="005B0224" w:rsidP="005B0224">
            <w:pPr>
              <w:pStyle w:val="NoSpacing"/>
              <w:rPr>
                <w:sz w:val="48"/>
              </w:rPr>
            </w:pPr>
          </w:p>
        </w:tc>
        <w:tc>
          <w:tcPr>
            <w:tcW w:w="5112" w:type="dxa"/>
            <w:tcBorders>
              <w:top w:val="nil"/>
              <w:left w:val="single" w:sz="4" w:space="0" w:color="BFBFBF" w:themeColor="background1" w:themeShade="BF"/>
              <w:bottom w:val="nil"/>
              <w:right w:val="nil"/>
            </w:tcBorders>
          </w:tcPr>
          <w:tbl>
            <w:tblPr>
              <w:tblStyle w:val="TableGrid"/>
              <w:tblW w:w="0" w:type="auto"/>
              <w:tblInd w:w="202" w:type="dxa"/>
              <w:tblLook w:val="04A0" w:firstRow="1" w:lastRow="0" w:firstColumn="1" w:lastColumn="0" w:noHBand="0" w:noVBand="1"/>
            </w:tblPr>
            <w:tblGrid>
              <w:gridCol w:w="4694"/>
            </w:tblGrid>
            <w:tr w:rsidR="005B0224" w:rsidTr="00C94249">
              <w:trPr>
                <w:trHeight w:val="8423"/>
              </w:trPr>
              <w:tc>
                <w:tcPr>
                  <w:tcW w:w="48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5B0224" w:rsidRPr="00541422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541422">
                    <w:rPr>
                      <w:sz w:val="32"/>
                      <w:szCs w:val="32"/>
                    </w:rPr>
                    <w:t>Mission</w:t>
                  </w:r>
                </w:p>
                <w:p w:rsidR="005B0224" w:rsidRPr="0054142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Dan</w:t>
                  </w:r>
                  <w:r w:rsidRPr="00541422">
                    <w:rPr>
                      <w:color w:val="808080" w:themeColor="background1" w:themeShade="80"/>
                      <w:sz w:val="24"/>
                      <w:szCs w:val="24"/>
                    </w:rPr>
                    <w:t xml:space="preserve"> wants to </w:t>
                  </w: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research multiple medications and discover high-level trends of adverse events</w:t>
                  </w:r>
                  <w:r w:rsidRPr="00541422">
                    <w:rPr>
                      <w:color w:val="808080" w:themeColor="background1" w:themeShade="80"/>
                      <w:sz w:val="24"/>
                      <w:szCs w:val="24"/>
                    </w:rPr>
                    <w:t>.</w:t>
                  </w:r>
                </w:p>
                <w:p w:rsidR="005B0224" w:rsidRPr="0054142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</w:p>
                <w:p w:rsidR="005B0224" w:rsidRPr="00541422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 w:rsidRPr="00541422">
                    <w:rPr>
                      <w:sz w:val="32"/>
                      <w:szCs w:val="32"/>
                    </w:rPr>
                    <w:t>Objectives</w:t>
                  </w:r>
                </w:p>
                <w:p w:rsidR="005B0224" w:rsidRPr="00541422" w:rsidRDefault="005B0224" w:rsidP="005B0224">
                  <w:pPr>
                    <w:pStyle w:val="NoSpacing"/>
                    <w:rPr>
                      <w:sz w:val="24"/>
                      <w:szCs w:val="24"/>
                    </w:rPr>
                  </w:pPr>
                </w:p>
                <w:p w:rsidR="005B0224" w:rsidRDefault="005B0224" w:rsidP="005B0224">
                  <w:pPr>
                    <w:pStyle w:val="NoSpacing"/>
                    <w:numPr>
                      <w:ilvl w:val="0"/>
                      <w:numId w:val="4"/>
                    </w:numPr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Find top adverse events in the last 2 years</w:t>
                  </w:r>
                </w:p>
                <w:p w:rsidR="005B0224" w:rsidRDefault="005B0224" w:rsidP="005B0224">
                  <w:pPr>
                    <w:pStyle w:val="NoSpacing"/>
                    <w:numPr>
                      <w:ilvl w:val="0"/>
                      <w:numId w:val="4"/>
                    </w:numPr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Find medications linked to high adverse events</w:t>
                  </w:r>
                </w:p>
                <w:p w:rsidR="005B0224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:rsidR="005B0224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Motivation</w:t>
                  </w:r>
                </w:p>
                <w:p w:rsidR="005B0224" w:rsidRPr="0054142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Interest in the medical community and personal curiosity. Comparing results with past medications taken.</w:t>
                  </w:r>
                </w:p>
                <w:p w:rsidR="005B0224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32"/>
                      <w:szCs w:val="32"/>
                    </w:rPr>
                  </w:pPr>
                </w:p>
                <w:p w:rsidR="005B0224" w:rsidRDefault="005B0224" w:rsidP="005B0224">
                  <w:pPr>
                    <w:pStyle w:val="NoSpacing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Technology Skill Level</w:t>
                  </w:r>
                </w:p>
                <w:p w:rsidR="005B0224" w:rsidRPr="00541422" w:rsidRDefault="005B0224" w:rsidP="005B0224">
                  <w:pPr>
                    <w:pStyle w:val="NoSpacing"/>
                    <w:rPr>
                      <w:color w:val="808080" w:themeColor="background1" w:themeShade="80"/>
                      <w:sz w:val="24"/>
                      <w:szCs w:val="24"/>
                    </w:rPr>
                  </w:pPr>
                  <w:r>
                    <w:rPr>
                      <w:color w:val="808080" w:themeColor="background1" w:themeShade="80"/>
                      <w:sz w:val="24"/>
                      <w:szCs w:val="24"/>
                    </w:rPr>
                    <w:t>Comfortable using web technologies, and has high bandwidth access, allowing for an unimpeded browsing experience. Likely to use a desktop device to access the product.</w:t>
                  </w:r>
                </w:p>
              </w:tc>
            </w:tr>
          </w:tbl>
          <w:p w:rsidR="005B0224" w:rsidRPr="00F10737" w:rsidRDefault="005B0224" w:rsidP="005B0224">
            <w:pPr>
              <w:pStyle w:val="NoSpacing"/>
              <w:rPr>
                <w:sz w:val="32"/>
                <w:szCs w:val="32"/>
              </w:rPr>
            </w:pPr>
          </w:p>
        </w:tc>
      </w:tr>
    </w:tbl>
    <w:p w:rsidR="00877203" w:rsidRDefault="00877203"/>
    <w:p w:rsidR="004B0EB0" w:rsidRDefault="004B0EB0" w:rsidP="00B0438D">
      <w:pPr>
        <w:spacing w:after="160" w:line="259" w:lineRule="auto"/>
      </w:pPr>
      <w:bookmarkStart w:id="0" w:name="_GoBack"/>
      <w:bookmarkEnd w:id="0"/>
    </w:p>
    <w:sectPr w:rsidR="004B0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C47785"/>
    <w:multiLevelType w:val="hybridMultilevel"/>
    <w:tmpl w:val="0CEC1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17870"/>
    <w:multiLevelType w:val="hybridMultilevel"/>
    <w:tmpl w:val="7E9CB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76C1A"/>
    <w:multiLevelType w:val="hybridMultilevel"/>
    <w:tmpl w:val="E39A2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F1702"/>
    <w:multiLevelType w:val="hybridMultilevel"/>
    <w:tmpl w:val="CC240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D5E67"/>
    <w:multiLevelType w:val="hybridMultilevel"/>
    <w:tmpl w:val="E5A8D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CC2FF4"/>
    <w:multiLevelType w:val="hybridMultilevel"/>
    <w:tmpl w:val="DB887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5A5"/>
    <w:rsid w:val="001E45A7"/>
    <w:rsid w:val="004B0EB0"/>
    <w:rsid w:val="005B0224"/>
    <w:rsid w:val="005C79C6"/>
    <w:rsid w:val="00877203"/>
    <w:rsid w:val="00A5708C"/>
    <w:rsid w:val="00B0438D"/>
    <w:rsid w:val="00CC1CA0"/>
    <w:rsid w:val="00D965A5"/>
    <w:rsid w:val="00DF0344"/>
    <w:rsid w:val="00EC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30F3C-0537-42F1-98A7-E58B4085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5A5"/>
    <w:pPr>
      <w:spacing w:after="200" w:line="276" w:lineRule="auto"/>
    </w:pPr>
    <w:rPr>
      <w:rFonts w:eastAsiaTheme="minorEastAsia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5A5"/>
    <w:pPr>
      <w:ind w:left="720"/>
      <w:contextualSpacing/>
    </w:pPr>
  </w:style>
  <w:style w:type="table" w:styleId="TableGrid">
    <w:name w:val="Table Grid"/>
    <w:basedOn w:val="TableNormal"/>
    <w:uiPriority w:val="59"/>
    <w:rsid w:val="00D965A5"/>
    <w:pPr>
      <w:spacing w:after="0" w:line="240" w:lineRule="auto"/>
    </w:pPr>
    <w:rPr>
      <w:rFonts w:eastAsiaTheme="minorEastAsia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965A5"/>
    <w:pPr>
      <w:spacing w:after="0" w:line="240" w:lineRule="auto"/>
    </w:pPr>
    <w:rPr>
      <w:rFonts w:eastAsiaTheme="minorEastAsia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Palmer</dc:creator>
  <cp:keywords/>
  <dc:description/>
  <cp:lastModifiedBy>Gary Palmer</cp:lastModifiedBy>
  <cp:revision>3</cp:revision>
  <dcterms:created xsi:type="dcterms:W3CDTF">2015-06-22T15:44:00Z</dcterms:created>
  <dcterms:modified xsi:type="dcterms:W3CDTF">2015-06-23T16:57:00Z</dcterms:modified>
</cp:coreProperties>
</file>