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Infomax Heroes Club 앱 6주 로드맵</w:t>
      </w:r>
    </w:p>
    <w:p>
      <w:r>
        <w:t xml:space="preserve">기준일: 2026-02-13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1. 로드맵 설계 근거</w:t>
      </w:r>
    </w:p>
    <w:p>
      <w:r>
        <w:t xml:space="preserve">- 현재 기능 범위: 랜딩, 통계(/stats), 전적(/match-history), 단어장(/glossary), 갤러리(/gallery), 관리자 입력(/admin/*).</w:t>
      </w:r>
    </w:p>
    <w:p>
      <w:r>
        <w:t xml:space="preserve">- 통계 탭: 개인통계, 내전통계, 맵통계, 라이벌리, 팀변경 효과, 평균 킬/데스, 환상 듀오, 영웅 듀오, 카운터픽, 팀 편성 도우미.</w:t>
      </w:r>
    </w:p>
    <w:p>
      <w:r>
        <w:t xml:space="preserve">- 핵심 제약: Prisma/Postgres 중심 + MongoDB 헬퍼 공존, TypeScript strict 모드, 테스트 러너 미구축(수동 검증 의존).</w:t>
      </w:r>
    </w:p>
    <w:p>
      <w:r>
        <w:t xml:space="preserve">- 개선 백로그(improvements.md): 통계 API 정확성 버그, 메모리 집계/중복 로직, N+1, 캐싱 불균형, 타입 안정성 이슈.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2. 6주 목표</w:t>
      </w:r>
    </w:p>
    <w:p>
      <w:r>
        <w:t xml:space="preserve">- 정확성 우선: 통계 지표 신뢰도 회복(잘못된 집계/NaN 가능성 제거).</w:t>
      </w:r>
    </w:p>
    <w:p>
      <w:r>
        <w:t xml:space="preserve">- 성능 개선: 메모리 집계와 N+1 감소, 캐싱 정책 일관화.</w:t>
      </w:r>
    </w:p>
    <w:p>
      <w:r>
        <w:t xml:space="preserve">- 운영 안정화: 관리자 입력 플로우 검증 강화, 회귀 방지 자동화 기반 확보.</w:t>
      </w:r>
    </w:p>
    <w:p>
      <w:r>
        <w:t xml:space="preserve">- 제품 완성도: 팀 편성 도우미 고도화와 문서화로 실사용성 향상.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3. 주차별 계획표</w:t>
      </w:r>
    </w:p>
    <w:tbl>
      <w:tblPr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마일스톤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주간 목표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주요 산출물(Deliverable)</w:t>
            </w:r>
          </w:p>
        </w:tc>
      </w:tr>
      <w:tr>
        <w:tc>
          <w:tcPr>
            <w:tcW w:w="2400" w:type="dxa"/>
          </w:tcPr>
          <w:p>
            <w:r>
              <w:t xml:space="preserve">1주차</w:t>
            </w:r>
          </w:p>
        </w:tc>
        <w:tc>
          <w:tcPr>
            <w:tcW w:w="2400" w:type="dxa"/>
          </w:tcPr>
          <w:p>
            <w:r>
              <w:t xml:space="preserve">M1. 데이터 정확성 핫픽스</w:t>
            </w:r>
          </w:p>
        </w:tc>
        <w:tc>
          <w:tcPr>
            <w:tcW w:w="2400" w:type="dxa"/>
          </w:tcPr>
          <w:p>
            <w:r>
              <w:t xml:space="preserve">improvements.md의 정확성 이슈 우선 수정 및 회귀 체크리스트 확립</w:t>
            </w:r>
          </w:p>
        </w:tc>
        <w:tc>
          <w:tcPr>
            <w:tcW w:w="2400" w:type="dxa"/>
          </w:tcPr>
          <w:p>
            <w:r>
              <w:t xml:space="preserve">패치 PR 1건, 정확성 체크리스트 문서, 수동 검증 로그(스크린샷 포함)</w:t>
            </w:r>
          </w:p>
        </w:tc>
      </w:tr>
      <w:tr>
        <w:tc>
          <w:tcPr>
            <w:tcW w:w="2400" w:type="dxa"/>
          </w:tcPr>
          <w:p>
            <w:r>
              <w:t xml:space="preserve">2주차</w:t>
            </w:r>
          </w:p>
        </w:tc>
        <w:tc>
          <w:tcPr>
            <w:tcW w:w="2400" w:type="dxa"/>
          </w:tcPr>
          <w:p>
            <w:r>
              <w:t xml:space="preserve">M2. 통계 유틸 통합</w:t>
            </w:r>
          </w:p>
        </w:tc>
        <w:tc>
          <w:tcPr>
            <w:tcW w:w="2400" w:type="dxa"/>
          </w:tcPr>
          <w:p>
            <w:r>
              <w:t xml:space="preserve">중복된 승/패/무 및 파라미터 파싱 로직을 공통 유틸로 정리</w:t>
            </w:r>
          </w:p>
        </w:tc>
        <w:tc>
          <w:tcPr>
            <w:tcW w:w="2400" w:type="dxa"/>
          </w:tcPr>
          <w:p>
            <w:r>
              <w:t xml:space="preserve">공통 유틸 모듈, 라우트 리팩터링 PR, 엔드포인트별 비교 리포트</w:t>
            </w:r>
          </w:p>
        </w:tc>
      </w:tr>
      <w:tr>
        <w:tc>
          <w:tcPr>
            <w:tcW w:w="2400" w:type="dxa"/>
          </w:tcPr>
          <w:p>
            <w:r>
              <w:t xml:space="preserve">3주차</w:t>
            </w:r>
          </w:p>
        </w:tc>
        <w:tc>
          <w:tcPr>
            <w:tcW w:w="2400" w:type="dxa"/>
          </w:tcPr>
          <w:p>
            <w:r>
              <w:t xml:space="preserve">M3. 쿼리 성능 개선 1차</w:t>
            </w:r>
          </w:p>
        </w:tc>
        <w:tc>
          <w:tcPr>
            <w:tcW w:w="2400" w:type="dxa"/>
          </w:tcPr>
          <w:p>
            <w:r>
              <w:t xml:space="preserve">전체 로드 후 JS 집계 구간을 DB 집계/배치로 전환 시작</w:t>
            </w:r>
          </w:p>
        </w:tc>
        <w:tc>
          <w:tcPr>
            <w:tcW w:w="2400" w:type="dxa"/>
          </w:tcPr>
          <w:p>
            <w:r>
              <w:t xml:space="preserve">핵심 3개 API 성능 개선, 응답시간/메모리 전후 비교표</w:t>
            </w:r>
          </w:p>
        </w:tc>
      </w:tr>
      <w:tr>
        <w:tc>
          <w:tcPr>
            <w:tcW w:w="2400" w:type="dxa"/>
          </w:tcPr>
          <w:p>
            <w:r>
              <w:t xml:space="preserve">4주차</w:t>
            </w:r>
          </w:p>
        </w:tc>
        <w:tc>
          <w:tcPr>
            <w:tcW w:w="2400" w:type="dxa"/>
          </w:tcPr>
          <w:p>
            <w:r>
              <w:t xml:space="preserve">M4. 쿼리 성능 개선 2차 + 캐싱 표준화</w:t>
            </w:r>
          </w:p>
        </w:tc>
        <w:tc>
          <w:tcPr>
            <w:tcW w:w="2400" w:type="dxa"/>
          </w:tcPr>
          <w:p>
            <w:r>
              <w:t xml:space="preserve">team-switch N+1 해소 및 통계 API 캐시 전략 통일</w:t>
            </w:r>
          </w:p>
        </w:tc>
        <w:tc>
          <w:tcPr>
            <w:tcW w:w="2400" w:type="dxa"/>
          </w:tcPr>
          <w:p>
            <w:r>
              <w:t xml:space="preserve">N+1 제거 패치, 캐시 정책 가이드, API 응답 헤더 일관화</w:t>
            </w:r>
          </w:p>
        </w:tc>
      </w:tr>
      <w:tr>
        <w:tc>
          <w:tcPr>
            <w:tcW w:w="2400" w:type="dxa"/>
          </w:tcPr>
          <w:p>
            <w:r>
              <w:t xml:space="preserve">5주차</w:t>
            </w:r>
          </w:p>
        </w:tc>
        <w:tc>
          <w:tcPr>
            <w:tcW w:w="2400" w:type="dxa"/>
          </w:tcPr>
          <w:p>
            <w:r>
              <w:t xml:space="preserve">M5. 품질 게이트 도입</w:t>
            </w:r>
          </w:p>
        </w:tc>
        <w:tc>
          <w:tcPr>
            <w:tcW w:w="2400" w:type="dxa"/>
          </w:tcPr>
          <w:p>
            <w:r>
              <w:t xml:space="preserve">테스트 러너 도입(최소 API 단위)과 CI 검증 단계 추가</w:t>
            </w:r>
          </w:p>
        </w:tc>
        <w:tc>
          <w:tcPr>
            <w:tcW w:w="2400" w:type="dxa"/>
          </w:tcPr>
          <w:p>
            <w:r>
              <w:t xml:space="preserve">npm test 스크립트, 핵심 API 테스트 세트, CI 워크플로 초안</w:t>
            </w:r>
          </w:p>
        </w:tc>
      </w:tr>
      <w:tr>
        <w:tc>
          <w:tcPr>
            <w:tcW w:w="2400" w:type="dxa"/>
          </w:tcPr>
          <w:p>
            <w:r>
              <w:t xml:space="preserve">6주차</w:t>
            </w:r>
          </w:p>
        </w:tc>
        <w:tc>
          <w:tcPr>
            <w:tcW w:w="2400" w:type="dxa"/>
          </w:tcPr>
          <w:p>
            <w:r>
              <w:t xml:space="preserve">M6. 팀 편성 도우미 고도화/릴리스 정리</w:t>
            </w:r>
          </w:p>
        </w:tc>
        <w:tc>
          <w:tcPr>
            <w:tcW w:w="2400" w:type="dxa"/>
          </w:tcPr>
          <w:p>
            <w:r>
              <w:t xml:space="preserve">팀 편성 도우미 정확도/설명력 개선 및 운영 문서 마감</w:t>
            </w:r>
          </w:p>
        </w:tc>
        <w:tc>
          <w:tcPr>
            <w:tcW w:w="2400" w:type="dxa"/>
          </w:tcPr>
          <w:p>
            <w:r>
              <w:t xml:space="preserve">고도화된 팀 편성 규칙, 관리자 운영 가이드, 6주 결과 보고서</w:t>
            </w:r>
          </w:p>
        </w:tc>
      </w:tr>
    </w:tbl>
    <w:p>
      <w:r>
        <w:t xml:space="preserve"/>
      </w:r>
    </w:p>
    <w:p>
      <w:r>
        <w:rPr>
          <w:b/>
          <w:sz w:val="26"/>
          <w:szCs w:val="26"/>
        </w:rPr>
        <w:t xml:space="preserve">4. 마일스톤별 상세 Deliverable</w:t>
      </w:r>
    </w:p>
    <w:p>
      <w:r>
        <w:t xml:space="preserve">- M1 완료 기준: 인기 영웅 픽카운트/승률 NaN/열거형 불일치 이슈가 재현되지 않음.</w:t>
      </w:r>
    </w:p>
    <w:p>
      <w:r>
        <w:t xml:space="preserve">- M2 완료 기준: 중복 집계/파싱 로직 최소 50% 이상 제거, 공통 함수 사용으로 수렴.</w:t>
      </w:r>
    </w:p>
    <w:p>
      <w:r>
        <w:t xml:space="preserve">- M3 완료 기준: 대상 API p95 응답시간 30% 이상 개선 또는 메모리 사용량 유의미 감소.</w:t>
      </w:r>
    </w:p>
    <w:p>
      <w:r>
        <w:t xml:space="preserve">- M4 완료 기준: team-switch N+1 제거 및 통계 API 캐시 정책 문서화/반영 완료.</w:t>
      </w:r>
    </w:p>
    <w:p>
      <w:r>
        <w:t xml:space="preserve">- M5 완료 기준: 최소 10개 핵심 API 시나리오 자동 검증 + PR 게이트에서 실행.</w:t>
      </w:r>
    </w:p>
    <w:p>
      <w:r>
        <w:t xml:space="preserve">- M6 완료 기준: 팀 편성 도우미 결과 신뢰성 검토 문서 + 운영 핸드오버 완료.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5. 의존성(Dependencies)</w:t>
      </w:r>
    </w:p>
    <w:p>
      <w:r>
        <w:t xml:space="preserve">- 데이터 스키마/마이그레이션: Prisma 스키마 변경 시 migration + generated/prisma 동기화 필수.</w:t>
      </w:r>
    </w:p>
    <w:p>
      <w:r>
        <w:t xml:space="preserve">- 데이터 소스 정합성: Postgres(핵심 통계)와 MongoDB 헬퍼 사용 구간의 책임 경계 명확화 필요.</w:t>
      </w:r>
    </w:p>
    <w:p>
      <w:r>
        <w:t xml:space="preserve">- 운영 데이터 입력 품질: /admin 입력 포맷(YYYYMMDD, 스탯 텍스트 파싱 정확도)에 강하게 의존.</w:t>
      </w:r>
    </w:p>
    <w:p>
      <w:r>
        <w:t xml:space="preserve">- 배포/검증 체계: lint/build 외 자동 테스트 부재로 CI 도입 전까지 수동 검증 리소스 필요.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 리스크 및 대응</w:t>
      </w:r>
    </w:p>
    <w:p>
      <w:r>
        <w:t xml:space="preserve">- 리스크: 대용량 데이터에서 API 메모리 집계 병목 지속 가능성.</w:t>
      </w:r>
    </w:p>
    <w:p>
      <w:r>
        <w:t xml:space="preserve">  대응: DB 집계 우선 전환 + 성능 기준선(p95, 메모리) 주간 추적.</w:t>
      </w:r>
    </w:p>
    <w:p>
      <w:r>
        <w:t xml:space="preserve">- 리스크: 리팩터링 중 통계 정의 불일치(정렬/승률 기준)로 화면 체감 회귀 발생 가능.</w:t>
      </w:r>
    </w:p>
    <w:p>
      <w:r>
        <w:t xml:space="preserve">  대응: 엔드포인트 계약서(API 응답 예시)와 스냅샷 비교로 회귀 탐지.</w:t>
      </w:r>
    </w:p>
    <w:p>
      <w:r>
        <w:t xml:space="preserve">- 리스크: 테스트 인프라 부재로 핫픽스 재발 가능성.</w:t>
      </w:r>
    </w:p>
    <w:p>
      <w:r>
        <w:t xml:space="preserve">  대응: 5주차 이전이라도 핵심 계산 유틸부터 소형 단위 테스트 선도입.</w:t>
      </w:r>
    </w:p>
    <w:p>
      <w:r>
        <w:t xml:space="preserve">- 리스크: 관리자 화면 비노출 상태(TopBar 링크 주석)로 운영 플로우 검증 누락 가능.</w:t>
      </w:r>
    </w:p>
    <w:p>
      <w:r>
        <w:t xml:space="preserve">  대응: 운영 전용 접근 경로 문서화 또는 role 기반 노출 정책 정의.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 주간 운영 리듬(권장)</w:t>
      </w:r>
    </w:p>
    <w:p>
      <w:r>
        <w:t xml:space="preserve">- 월: 목표/지표 확정, 화-목: 구현, 금: 수동검증 + 회고 + 다음주 범위 잠금.</w:t>
      </w:r>
    </w:p>
    <w:p>
      <w:r>
        <w:t xml:space="preserve">- 매주 산출물: 변경 요약, 검증 로그, 성능/정확성 지표, 다음주 리스크 업데이트.</w:t>
      </w:r>
    </w:p>
    <w:sectPr>
      <w:pgSz w:w="11906" w:h="16838"/>
      <w:pgMar w:top="1440" w:right="1440" w:bottom="1440" w:left="1440"/>
    </w:sectPr>
  </w:body>
</w:document>
</file>