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C64C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7C3339D5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9918" w:type="dxa"/>
        <w:tblLayout w:type="fixed"/>
        <w:tblLook w:val="04A0" w:firstRow="1" w:lastRow="0" w:firstColumn="1" w:lastColumn="0" w:noHBand="0" w:noVBand="1"/>
      </w:tblPr>
      <w:tblGrid>
        <w:gridCol w:w="5245"/>
        <w:gridCol w:w="4673"/>
      </w:tblGrid>
      <w:tr w:rsidR="00846540" w14:paraId="5C32125E" w14:textId="77777777" w:rsidTr="009D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3E939E" w14:textId="77777777" w:rsidR="00846540" w:rsidRDefault="005A0E74" w:rsidP="009D4CD8">
            <w:pPr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СОГЛАСОВАНО</w:t>
            </w:r>
          </w:p>
          <w:p w14:paraId="13D09DD2" w14:textId="73E92011" w:rsid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5A0D8C7" w14:textId="77777777" w:rsidR="00F47A02" w:rsidRDefault="00F47A02" w:rsidP="00F47A02">
            <w:pPr>
              <w:ind w:left="447" w:firstLine="142"/>
              <w:jc w:val="center"/>
              <w:rPr>
                <w:b w:val="0"/>
                <w:sz w:val="24"/>
                <w:szCs w:val="24"/>
              </w:rPr>
            </w:pPr>
          </w:p>
          <w:p w14:paraId="50E6643C" w14:textId="77777777" w:rsidR="00F47A02" w:rsidRP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A29D384" w14:textId="5D25BB27" w:rsidR="00846540" w:rsidRDefault="005A0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</w:t>
            </w:r>
            <w:r w:rsidR="00936D90">
              <w:rPr>
                <w:b w:val="0"/>
                <w:sz w:val="24"/>
                <w:szCs w:val="24"/>
              </w:rPr>
              <w:t xml:space="preserve"> </w:t>
            </w:r>
            <w:r w:rsidR="00D36ED7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Горяинова</w:t>
            </w:r>
            <w:r>
              <w:rPr>
                <w:b w:val="0"/>
                <w:sz w:val="24"/>
                <w:szCs w:val="24"/>
              </w:rPr>
              <w:br/>
            </w:r>
            <w:r w:rsidR="00936D90">
              <w:rPr>
                <w:b w:val="0"/>
                <w:sz w:val="24"/>
                <w:szCs w:val="24"/>
              </w:rPr>
              <w:t>«____»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1A4675C" w14:textId="77777777" w:rsidR="00846540" w:rsidRDefault="005A0E74" w:rsidP="009D4CD8">
            <w:pPr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УТВЕРЖДАЮ</w:t>
            </w:r>
          </w:p>
          <w:p w14:paraId="7B1E30A6" w14:textId="6DB79C91" w:rsidR="00846540" w:rsidRPr="00450426" w:rsidRDefault="00450426" w:rsidP="009D4CD8">
            <w:pPr>
              <w:ind w:left="3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b w:val="0"/>
                <w:sz w:val="24"/>
                <w:szCs w:val="24"/>
              </w:rPr>
              <w:t>р</w:t>
            </w:r>
            <w:r w:rsidR="005A0E74">
              <w:rPr>
                <w:b w:val="0"/>
                <w:sz w:val="24"/>
                <w:szCs w:val="24"/>
              </w:rPr>
              <w:t xml:space="preserve">уководитель </w:t>
            </w:r>
            <w:r>
              <w:rPr>
                <w:b w:val="0"/>
                <w:sz w:val="24"/>
                <w:szCs w:val="24"/>
              </w:rPr>
              <w:t xml:space="preserve"> образовательной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программы</w:t>
            </w:r>
            <w:r w:rsidRPr="0045042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«Программная инженерия»</w:t>
            </w:r>
            <w:r w:rsidR="00F47A02">
              <w:rPr>
                <w:b w:val="0"/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 w:rsidR="00F47A02">
              <w:rPr>
                <w:b w:val="0"/>
                <w:sz w:val="24"/>
                <w:szCs w:val="24"/>
              </w:rPr>
              <w:t>программнои</w:t>
            </w:r>
            <w:proofErr w:type="spellEnd"/>
            <w:r w:rsidR="00F47A02">
              <w:rPr>
                <w:b w:val="0"/>
                <w:sz w:val="24"/>
                <w:szCs w:val="24"/>
              </w:rPr>
              <w:t>̆ инженерии, канд. техн. наук</w:t>
            </w:r>
            <w:r w:rsidR="00936D90">
              <w:rPr>
                <w:b w:val="0"/>
                <w:sz w:val="24"/>
                <w:szCs w:val="24"/>
              </w:rPr>
              <w:br/>
            </w:r>
          </w:p>
          <w:p w14:paraId="503D56A7" w14:textId="7E7C86C7" w:rsidR="00846540" w:rsidRDefault="005A0E74" w:rsidP="009D4CD8">
            <w:pPr>
              <w:spacing w:line="360" w:lineRule="auto"/>
              <w:ind w:left="-6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r w:rsidR="00450426">
              <w:rPr>
                <w:b w:val="0"/>
                <w:sz w:val="24"/>
                <w:szCs w:val="24"/>
              </w:rPr>
              <w:t>Н. А. Павлочев</w:t>
            </w:r>
            <w:r>
              <w:rPr>
                <w:b w:val="0"/>
                <w:sz w:val="24"/>
                <w:szCs w:val="24"/>
              </w:rPr>
              <w:br/>
              <w:t>«</w:t>
            </w:r>
            <w:r w:rsidR="00936D90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</w:tr>
    </w:tbl>
    <w:p w14:paraId="07F787DA" w14:textId="6EA38702" w:rsidR="00846540" w:rsidRDefault="00447C75" w:rsidP="00936D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04D5A6AE" wp14:editId="4D3A3287">
            <wp:simplePos x="0" y="0"/>
            <wp:positionH relativeFrom="page">
              <wp:posOffset>381000</wp:posOffset>
            </wp:positionH>
            <wp:positionV relativeFrom="margin">
              <wp:posOffset>3119120</wp:posOffset>
            </wp:positionV>
            <wp:extent cx="573405" cy="5286375"/>
            <wp:effectExtent l="0" t="0" r="0" b="9525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2378A8" w14:textId="77777777" w:rsidR="00846540" w:rsidRDefault="008465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D3B0E" w14:textId="77777777" w:rsidR="00846540" w:rsidRDefault="00846540" w:rsidP="006770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F5496" w14:textId="62496EA4" w:rsidR="00846540" w:rsidRPr="00677017" w:rsidRDefault="00677017" w:rsidP="00677017">
      <w:pPr>
        <w:spacing w:line="312" w:lineRule="auto"/>
        <w:ind w:left="1418" w:right="7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73ECE9C9" w14:textId="35F561A1" w:rsidR="00846540" w:rsidRPr="009D4CD8" w:rsidRDefault="005A0E74">
      <w:pPr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Текст</w:t>
      </w:r>
      <w:r w:rsidR="004742B4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ы</w:t>
      </w:r>
    </w:p>
    <w:p w14:paraId="62D1C86B" w14:textId="77777777" w:rsidR="00846540" w:rsidRDefault="005A0E74">
      <w:pPr>
        <w:spacing w:before="360"/>
        <w:ind w:left="708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УТВЕРЖДЕНИЯ</w:t>
      </w:r>
    </w:p>
    <w:p w14:paraId="25028937" w14:textId="4A4F8AEF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47C75">
        <w:rPr>
          <w:rFonts w:ascii="Times New Roman" w:eastAsia="Times New Roman" w:hAnsi="Times New Roman" w:cs="Times New Roman"/>
          <w:b/>
          <w:sz w:val="24"/>
          <w:szCs w:val="24"/>
        </w:rPr>
        <w:t>1-ЛУ</w:t>
      </w:r>
    </w:p>
    <w:p w14:paraId="6D56BC60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58DF6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3DD2D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3742" w14:textId="47AEAB96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6BB263" w14:textId="77777777" w:rsidR="00C618A0" w:rsidRDefault="00C618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5EB96" w14:textId="77777777" w:rsidR="00C618A0" w:rsidRDefault="00C618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512F6" w14:textId="77777777" w:rsidR="00C618A0" w:rsidRPr="0063596C" w:rsidRDefault="00C618A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57F91" w14:textId="5995616D" w:rsidR="00846540" w:rsidRPr="00C618A0" w:rsidRDefault="00447C75" w:rsidP="00C618A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2CF9BB" wp14:editId="3DFF6319">
            <wp:simplePos x="0" y="0"/>
            <wp:positionH relativeFrom="column">
              <wp:posOffset>4328160</wp:posOffset>
            </wp:positionH>
            <wp:positionV relativeFrom="paragraph">
              <wp:posOffset>102870</wp:posOffset>
            </wp:positionV>
            <wp:extent cx="921132" cy="561975"/>
            <wp:effectExtent l="38100" t="76200" r="317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92113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Исполнител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БПИ-221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Панкратов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. /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017">
        <w:rPr>
          <w:rFonts w:ascii="Times New Roman" w:eastAsia="Times New Roman" w:hAnsi="Times New Roman" w:cs="Times New Roman"/>
          <w:sz w:val="24"/>
          <w:szCs w:val="24"/>
        </w:rPr>
        <w:t>мая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r w:rsidR="005A0E74">
        <w:br w:type="page"/>
      </w:r>
    </w:p>
    <w:p w14:paraId="78FB8A1B" w14:textId="77777777" w:rsidR="00846540" w:rsidRPr="00F47A02" w:rsidRDefault="005A0E7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УТВЕРЖДЕН </w:t>
      </w:r>
    </w:p>
    <w:p w14:paraId="64EE22FF" w14:textId="7D6EDB28" w:rsidR="00846540" w:rsidRDefault="005A0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-ЛУ</w:t>
      </w:r>
    </w:p>
    <w:p w14:paraId="1EC16DC6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D164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D6BDB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F68F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FD4B5" w14:textId="77777777" w:rsidR="005630D2" w:rsidRPr="00677017" w:rsidRDefault="005630D2" w:rsidP="005630D2">
      <w:pPr>
        <w:spacing w:line="312" w:lineRule="auto"/>
        <w:ind w:left="1134" w:right="9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196309BA" w14:textId="4487BE09" w:rsidR="00846540" w:rsidRDefault="004742B4">
      <w:pPr>
        <w:spacing w:befor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0778E52A" w14:textId="7657A80E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E457C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3FC1F66" w14:textId="4EEF364A" w:rsidR="00846540" w:rsidRDefault="00E457CC">
      <w:pPr>
        <w:spacing w:before="360" w:after="18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8480" behindDoc="0" locked="0" layoutInCell="1" hidden="0" allowOverlap="1" wp14:anchorId="4D278540" wp14:editId="3B935760">
            <wp:simplePos x="0" y="0"/>
            <wp:positionH relativeFrom="page">
              <wp:posOffset>428625</wp:posOffset>
            </wp:positionH>
            <wp:positionV relativeFrom="margin">
              <wp:posOffset>2880995</wp:posOffset>
            </wp:positionV>
            <wp:extent cx="573405" cy="5286375"/>
            <wp:effectExtent l="0" t="0" r="0" b="9525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Листов </w:t>
      </w:r>
      <w:r w:rsidR="004D1FFC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3A4D6D2A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1A752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CBE13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484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53C74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CCFF0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DA9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BB9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3AD6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AFFE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2ACC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E7A8D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BF7F4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D242E" w14:textId="3B8BE450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rfkk783hkwwj" w:colFirst="0" w:colLast="0"/>
      <w:bookmarkStart w:id="1" w:name="_heading=h.ba0qhgj0164z" w:colFirst="0" w:colLast="0"/>
      <w:bookmarkEnd w:id="0"/>
      <w:bookmarkEnd w:id="1"/>
    </w:p>
    <w:p w14:paraId="05157D0B" w14:textId="77777777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42926" w14:textId="036F1F75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630D2">
          <w:headerReference w:type="even" r:id="rId11"/>
          <w:headerReference w:type="default" r:id="rId12"/>
          <w:footerReference w:type="default" r:id="rId13"/>
          <w:footerReference w:type="first" r:id="rId14"/>
          <w:pgSz w:w="11900" w:h="16840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489E2158" w14:textId="77777777" w:rsidR="00846540" w:rsidRDefault="005A0E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СОДЕРЖАНИЕ</w:t>
      </w:r>
    </w:p>
    <w:sdt>
      <w:sdtPr>
        <w:id w:val="7052915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hint="cs"/>
          <w:i w:val="0"/>
          <w:iCs w:val="0"/>
        </w:rPr>
      </w:sdtEndPr>
      <w:sdtContent>
        <w:p w14:paraId="6255BDD9" w14:textId="05DCB634" w:rsidR="00846540" w:rsidRPr="00E76346" w:rsidRDefault="005A0E74" w:rsidP="00E76346">
          <w:pPr>
            <w:pStyle w:val="TOC1"/>
            <w:tabs>
              <w:tab w:val="right" w:leader="dot" w:pos="10189"/>
            </w:tabs>
            <w:rPr>
              <w:rFonts w:ascii="Times New Roman" w:eastAsiaTheme="minorEastAsia" w:hAnsi="Times New Roman" w:cs="Times New Roman" w:hint="cs"/>
              <w:i w:val="0"/>
              <w:iCs w:val="0"/>
              <w:noProof/>
              <w:kern w:val="2"/>
              <w:lang w:val="en-RU"/>
              <w14:ligatures w14:val="standardContextual"/>
            </w:rPr>
            <w:sectPr w:rsidR="00846540" w:rsidRPr="00E76346">
              <w:headerReference w:type="default" r:id="rId15"/>
              <w:footerReference w:type="default" r:id="rId16"/>
              <w:headerReference w:type="first" r:id="rId17"/>
              <w:pgSz w:w="11900" w:h="16840"/>
              <w:pgMar w:top="1418" w:right="567" w:bottom="851" w:left="1134" w:header="703" w:footer="709" w:gutter="0"/>
              <w:pgNumType w:start="2"/>
              <w:cols w:space="720"/>
            </w:sectPr>
          </w:pPr>
          <w:r w:rsidRPr="00E76346">
            <w:rPr>
              <w:rFonts w:ascii="Times New Roman" w:hAnsi="Times New Roman" w:cs="Times New Roman" w:hint="cs"/>
              <w:i w:val="0"/>
              <w:iCs w:val="0"/>
            </w:rPr>
            <w:fldChar w:fldCharType="begin"/>
          </w:r>
          <w:r w:rsidRPr="00E76346">
            <w:rPr>
              <w:rFonts w:ascii="Times New Roman" w:hAnsi="Times New Roman" w:cs="Times New Roman" w:hint="cs"/>
              <w:i w:val="0"/>
              <w:iCs w:val="0"/>
            </w:rPr>
            <w:instrText xml:space="preserve"> TOC \h \u \z \t "Heading 1,1,Heading 2,2,Heading 3,3,"</w:instrText>
          </w:r>
          <w:r w:rsidRPr="00E76346">
            <w:rPr>
              <w:rFonts w:ascii="Times New Roman" w:hAnsi="Times New Roman" w:cs="Times New Roman" w:hint="cs"/>
              <w:i w:val="0"/>
              <w:iCs w:val="0"/>
            </w:rPr>
            <w:fldChar w:fldCharType="separate"/>
          </w:r>
          <w:hyperlink w:anchor="_Toc197634583" w:history="1"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РАСПОЛО</w:t>
            </w:r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Ж</w:t>
            </w:r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ЕНИЕ</w: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_Toc197634583 \h </w:instrTex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>3</w: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  <w:r w:rsidR="00E76346">
            <w:rPr>
              <w:rStyle w:val="Hyperlink"/>
              <w:rFonts w:ascii="Times New Roman" w:hAnsi="Times New Roman" w:cs="Times New Roman"/>
              <w:i w:val="0"/>
              <w:iCs w:val="0"/>
              <w:noProof/>
              <w:lang w:val="en-US"/>
            </w:rPr>
            <w:br/>
          </w:r>
          <w:hyperlink w:anchor="_Toc197634584" w:history="1"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СПИСОК ИСТ</w:t>
            </w:r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</w:t>
            </w:r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ЧНИКОВ</w: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_Toc197634584 \h </w:instrTex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>4</w: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  <w:r w:rsidR="00E76346">
            <w:rPr>
              <w:rStyle w:val="Hyperlink"/>
              <w:rFonts w:ascii="Times New Roman" w:hAnsi="Times New Roman" w:cs="Times New Roman"/>
              <w:b w:val="0"/>
              <w:bCs w:val="0"/>
              <w:noProof/>
              <w:lang w:val="en-US"/>
            </w:rPr>
            <w:br/>
          </w:r>
          <w:hyperlink w:anchor="_Toc197634585" w:history="1"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ЛИСТ РЕГИСТ</w:t>
            </w:r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</w:t>
            </w:r>
            <w:r w:rsidR="00E76346" w:rsidRPr="00E76346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АЦИИ ИЗМЕНЕНИЙ</w: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_Toc197634585 \h </w:instrTex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>5</w:t>
            </w:r>
            <w:r w:rsidR="00E76346" w:rsidRPr="00E76346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  <w:r w:rsidRPr="00E76346">
            <w:rPr>
              <w:rFonts w:ascii="Times New Roman" w:hAnsi="Times New Roman" w:cs="Times New Roman" w:hint="cs"/>
              <w:i w:val="0"/>
              <w:iCs w:val="0"/>
            </w:rPr>
            <w:fldChar w:fldCharType="end"/>
          </w:r>
          <w:r w:rsidR="00E76346">
            <w:rPr>
              <w:rFonts w:ascii="Times New Roman" w:hAnsi="Times New Roman" w:cs="Times New Roman"/>
              <w:i w:val="0"/>
              <w:iCs w:val="0"/>
              <w:lang w:val="en-US"/>
            </w:rPr>
            <w:t xml:space="preserve">    </w:t>
          </w:r>
        </w:p>
      </w:sdtContent>
    </w:sdt>
    <w:p w14:paraId="0E6112FD" w14:textId="527735AC" w:rsidR="00846540" w:rsidRDefault="00C618A0" w:rsidP="00C618A0">
      <w:pPr>
        <w:pStyle w:val="Heading1"/>
        <w:ind w:left="0" w:firstLine="0"/>
      </w:pPr>
      <w:bookmarkStart w:id="2" w:name="_heading=h.3znysh7" w:colFirst="0" w:colLast="0"/>
      <w:bookmarkStart w:id="3" w:name="_ВВЕДЕНИЕ"/>
      <w:bookmarkStart w:id="4" w:name="_НАЗНАЧЕНИЕ_ПРОГРАММЫ"/>
      <w:bookmarkStart w:id="5" w:name="_Toc197634583"/>
      <w:bookmarkEnd w:id="2"/>
      <w:bookmarkEnd w:id="3"/>
      <w:bookmarkEnd w:id="4"/>
      <w:r>
        <w:lastRenderedPageBreak/>
        <w:t>РАСПОЛОЖЕНИЕ</w:t>
      </w:r>
      <w:bookmarkEnd w:id="5"/>
    </w:p>
    <w:p w14:paraId="49D948F2" w14:textId="263C274C" w:rsidR="004209F3" w:rsidRPr="00C618A0" w:rsidRDefault="00C618A0" w:rsidP="006D0DE4">
      <w:pPr>
        <w:spacing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C618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Текст программы хранится в удалённых репозиториях на платформе </w:t>
      </w:r>
      <w:proofErr w:type="spellStart"/>
      <w:r w:rsidRPr="00C618A0">
        <w:rPr>
          <w:rFonts w:ascii="Times New Roman" w:eastAsia="Times New Roman" w:hAnsi="Times New Roman" w:cs="Times New Roman"/>
          <w:sz w:val="24"/>
          <w:szCs w:val="24"/>
          <w:lang w:eastAsia="en-US"/>
        </w:rPr>
        <w:t>Github</w:t>
      </w:r>
      <w:proofErr w:type="spellEnd"/>
      <w:r w:rsidRPr="00C618A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[1].</w:t>
      </w:r>
    </w:p>
    <w:p w14:paraId="026F1F43" w14:textId="77777777" w:rsidR="00F355AD" w:rsidRDefault="00F355AD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4A157A" w14:textId="49372EF7" w:rsidR="00846540" w:rsidRDefault="005A0E7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E6052A" w14:textId="7A7435E2" w:rsidR="00846540" w:rsidRDefault="005A0E74" w:rsidP="00E76346">
      <w:pPr>
        <w:pStyle w:val="Heading1"/>
        <w:ind w:left="0" w:firstLine="0"/>
      </w:pPr>
      <w:bookmarkStart w:id="6" w:name="_heading=h.26in1rg" w:colFirst="0" w:colLast="0"/>
      <w:bookmarkStart w:id="7" w:name="_heading=h.3as4poj" w:colFirst="0" w:colLast="0"/>
      <w:bookmarkStart w:id="8" w:name="_heading=h.2p2csry" w:colFirst="0" w:colLast="0"/>
      <w:bookmarkStart w:id="9" w:name="_heading=h.sxmqvqntczix" w:colFirst="0" w:colLast="0"/>
      <w:bookmarkStart w:id="10" w:name="_heading=h.1hmsyys" w:colFirst="0" w:colLast="0"/>
      <w:bookmarkStart w:id="11" w:name="_Toc197634584"/>
      <w:bookmarkEnd w:id="6"/>
      <w:bookmarkEnd w:id="7"/>
      <w:bookmarkEnd w:id="8"/>
      <w:bookmarkEnd w:id="9"/>
      <w:bookmarkEnd w:id="10"/>
      <w:r>
        <w:lastRenderedPageBreak/>
        <w:t xml:space="preserve">СПИСОК </w:t>
      </w:r>
      <w:r w:rsidR="00C618A0">
        <w:t>ИСТОЧНИКОВ</w:t>
      </w:r>
      <w:bookmarkEnd w:id="11"/>
    </w:p>
    <w:p w14:paraId="3CCBC5ED" w14:textId="08C0A95E" w:rsidR="00A22607" w:rsidRPr="00C618A0" w:rsidRDefault="00C618A0" w:rsidP="00C618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22607" w:rsidRPr="00C618A0" w:rsidSect="00C618A0">
          <w:pgSz w:w="11900" w:h="16840"/>
          <w:pgMar w:top="1418" w:right="560" w:bottom="851" w:left="1134" w:header="703" w:footer="709" w:gutter="0"/>
          <w:cols w:space="720"/>
        </w:sectPr>
      </w:pPr>
      <w:bookmarkStart w:id="12" w:name="_heading=h.41mghml" w:colFirst="0" w:colLast="0"/>
      <w:bookmarkStart w:id="13" w:name="_Hlk162803890"/>
      <w:bookmarkEnd w:id="12"/>
      <w:r w:rsidRPr="00C618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«</w:t>
      </w:r>
      <w:r w:rsidRPr="00C618A0">
        <w:rPr>
          <w:rFonts w:ascii="Times New Roman" w:eastAsia="Times New Roman" w:hAnsi="Times New Roman" w:cs="Times New Roman"/>
          <w:sz w:val="24"/>
          <w:szCs w:val="24"/>
          <w:lang w:eastAsia="en-US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Pr="00C618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», код программы [Электронный ресурс] / </w:t>
      </w:r>
      <w:proofErr w:type="spellStart"/>
      <w:r w:rsidRPr="00C618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Github</w:t>
      </w:r>
      <w:proofErr w:type="spellEnd"/>
      <w:r w:rsidRPr="00C618A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Режим доступа: свободный. (дата обращения: 03.02.24)</w:t>
      </w:r>
      <w:r w:rsidRPr="00C618A0">
        <w:rPr>
          <w:rFonts w:ascii="Times New Roman" w:eastAsia="Times New Roman" w:hAnsi="Times New Roman" w:cs="Times New Roman"/>
          <w:lang w:eastAsia="en-US"/>
        </w:rPr>
        <w:br/>
      </w:r>
      <w:hyperlink r:id="rId18" w:history="1">
        <w:r w:rsidRPr="00C618A0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https://github.com/Octopupu5/MSnOutliers/tree/master</w:t>
        </w:r>
      </w:hyperlink>
      <w:r w:rsidR="004548D8"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13"/>
    </w:p>
    <w:p w14:paraId="1722A5B9" w14:textId="77777777" w:rsidR="00846540" w:rsidRDefault="005A0E74">
      <w:pPr>
        <w:pStyle w:val="Heading1"/>
        <w:ind w:left="284" w:firstLine="284"/>
      </w:pPr>
      <w:bookmarkStart w:id="14" w:name="_Toc197634585"/>
      <w:r>
        <w:lastRenderedPageBreak/>
        <w:t>ЛИСТ РЕГИСТРАЦИИ ИЗМЕНЕНИЙ</w:t>
      </w:r>
      <w:bookmarkEnd w:id="14"/>
    </w:p>
    <w:tbl>
      <w:tblPr>
        <w:tblStyle w:val="a2"/>
        <w:tblW w:w="9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"/>
        <w:gridCol w:w="1124"/>
        <w:gridCol w:w="1124"/>
        <w:gridCol w:w="1124"/>
        <w:gridCol w:w="1124"/>
        <w:gridCol w:w="1131"/>
        <w:gridCol w:w="1124"/>
        <w:gridCol w:w="1405"/>
        <w:gridCol w:w="844"/>
        <w:gridCol w:w="676"/>
      </w:tblGrid>
      <w:tr w:rsidR="00846540" w14:paraId="5324C5C3" w14:textId="77777777">
        <w:trPr>
          <w:trHeight w:val="566"/>
          <w:tblHeader/>
        </w:trPr>
        <w:tc>
          <w:tcPr>
            <w:tcW w:w="9922" w:type="dxa"/>
            <w:gridSpan w:val="10"/>
            <w:vAlign w:val="center"/>
          </w:tcPr>
          <w:p w14:paraId="273C6614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 w:rsidR="00846540" w14:paraId="1F267060" w14:textId="77777777">
        <w:trPr>
          <w:cantSplit/>
          <w:trHeight w:val="283"/>
        </w:trPr>
        <w:tc>
          <w:tcPr>
            <w:tcW w:w="4702" w:type="dxa"/>
            <w:gridSpan w:val="5"/>
            <w:vAlign w:val="center"/>
          </w:tcPr>
          <w:p w14:paraId="44C3A208" w14:textId="77777777" w:rsidR="00846540" w:rsidRDefault="00846540">
            <w:pPr>
              <w:ind w:right="113" w:firstLine="0"/>
              <w:jc w:val="left"/>
              <w:rPr>
                <w:sz w:val="24"/>
                <w:szCs w:val="24"/>
              </w:rPr>
            </w:pPr>
          </w:p>
          <w:p w14:paraId="202BDEBB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Номера листов (страниц)</w:t>
            </w:r>
          </w:p>
        </w:tc>
        <w:tc>
          <w:tcPr>
            <w:tcW w:w="1140" w:type="dxa"/>
            <w:vMerge w:val="restart"/>
            <w:vAlign w:val="center"/>
          </w:tcPr>
          <w:p w14:paraId="4E0C6CE5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33" w:type="dxa"/>
            <w:vMerge w:val="restart"/>
            <w:vAlign w:val="center"/>
          </w:tcPr>
          <w:p w14:paraId="4DBA798A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5D56FA3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6828852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80" w:type="dxa"/>
            <w:vMerge w:val="restart"/>
            <w:vAlign w:val="center"/>
          </w:tcPr>
          <w:p w14:paraId="7588E0D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846540" w14:paraId="5A70A65C" w14:textId="77777777">
        <w:trPr>
          <w:cantSplit/>
          <w:trHeight w:val="1417"/>
        </w:trPr>
        <w:tc>
          <w:tcPr>
            <w:tcW w:w="170" w:type="dxa"/>
            <w:vAlign w:val="center"/>
          </w:tcPr>
          <w:p w14:paraId="20B1C574" w14:textId="77777777" w:rsidR="00846540" w:rsidRDefault="005A0E74">
            <w:pPr>
              <w:ind w:righ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33" w:type="dxa"/>
            <w:vAlign w:val="center"/>
          </w:tcPr>
          <w:p w14:paraId="5EF0BDEB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33" w:type="dxa"/>
            <w:vAlign w:val="center"/>
          </w:tcPr>
          <w:p w14:paraId="54B2C4D9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33" w:type="dxa"/>
            <w:vAlign w:val="center"/>
          </w:tcPr>
          <w:p w14:paraId="6936A8EC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33" w:type="dxa"/>
          </w:tcPr>
          <w:p w14:paraId="70FB5BBE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40" w:type="dxa"/>
            <w:vMerge/>
            <w:vAlign w:val="center"/>
          </w:tcPr>
          <w:p w14:paraId="75FB8B72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Merge/>
            <w:vAlign w:val="center"/>
          </w:tcPr>
          <w:p w14:paraId="4E218555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704DD86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0B3611B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vAlign w:val="center"/>
          </w:tcPr>
          <w:p w14:paraId="4CA1135D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6540" w14:paraId="06A7E317" w14:textId="77777777">
        <w:trPr>
          <w:trHeight w:val="283"/>
        </w:trPr>
        <w:tc>
          <w:tcPr>
            <w:tcW w:w="170" w:type="dxa"/>
            <w:vAlign w:val="center"/>
          </w:tcPr>
          <w:p w14:paraId="2EAAED84" w14:textId="6902816D" w:rsidR="00846540" w:rsidRDefault="0084654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66AF7A" w14:textId="53D3376F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66C2F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519FD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6E0A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3A4BC7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F3A2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C70652" w14:textId="58C2C9DF" w:rsidR="00846540" w:rsidRDefault="00846540" w:rsidP="004548D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D4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483FDAE" w14:textId="202C263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FF1A739" w14:textId="77777777">
        <w:trPr>
          <w:trHeight w:val="283"/>
        </w:trPr>
        <w:tc>
          <w:tcPr>
            <w:tcW w:w="170" w:type="dxa"/>
            <w:vAlign w:val="center"/>
          </w:tcPr>
          <w:p w14:paraId="71BFABF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1350EED" w14:textId="77777777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B8A7F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B37FCB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DE6F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635D4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BFF083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1EC385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3A71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322B8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615087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6B3ED30" w14:textId="77777777">
        <w:trPr>
          <w:trHeight w:val="283"/>
        </w:trPr>
        <w:tc>
          <w:tcPr>
            <w:tcW w:w="170" w:type="dxa"/>
            <w:vAlign w:val="center"/>
          </w:tcPr>
          <w:p w14:paraId="54A91D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6D167F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A8F65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44EE5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77510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6C24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C039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606F4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994DA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F450A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F4011BA" w14:textId="77777777">
        <w:trPr>
          <w:trHeight w:val="283"/>
        </w:trPr>
        <w:tc>
          <w:tcPr>
            <w:tcW w:w="170" w:type="dxa"/>
            <w:vAlign w:val="center"/>
          </w:tcPr>
          <w:p w14:paraId="6F9F3C53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14:paraId="4AD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43A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5D8D9F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B2DF50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D1CE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8600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E277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FC62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15544E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5445D5" w14:textId="77777777">
        <w:trPr>
          <w:trHeight w:val="283"/>
        </w:trPr>
        <w:tc>
          <w:tcPr>
            <w:tcW w:w="170" w:type="dxa"/>
            <w:vAlign w:val="center"/>
          </w:tcPr>
          <w:p w14:paraId="17F4E9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BF413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3537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9AC67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BC22C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8F605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C6FFC5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2F7B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B21E6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44E6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A76AB61" w14:textId="77777777">
        <w:trPr>
          <w:trHeight w:val="283"/>
        </w:trPr>
        <w:tc>
          <w:tcPr>
            <w:tcW w:w="170" w:type="dxa"/>
            <w:vAlign w:val="center"/>
          </w:tcPr>
          <w:p w14:paraId="5507FB8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E4973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2E7F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92999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E1A00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68D65A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80838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2432BD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F671F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A7EB87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E95FE63" w14:textId="77777777">
        <w:trPr>
          <w:trHeight w:val="283"/>
        </w:trPr>
        <w:tc>
          <w:tcPr>
            <w:tcW w:w="170" w:type="dxa"/>
            <w:vAlign w:val="center"/>
          </w:tcPr>
          <w:p w14:paraId="75998A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5F1C9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85C8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620C5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8158E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3B64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8524B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DE42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A6D6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0880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05D3ADD" w14:textId="77777777">
        <w:trPr>
          <w:trHeight w:val="283"/>
        </w:trPr>
        <w:tc>
          <w:tcPr>
            <w:tcW w:w="170" w:type="dxa"/>
            <w:vAlign w:val="center"/>
          </w:tcPr>
          <w:p w14:paraId="0B4D14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24BC0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4EC03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331167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778D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423D7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E096C4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8C2F7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06E21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61C8D1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3BF8ED8" w14:textId="77777777">
        <w:trPr>
          <w:trHeight w:val="283"/>
        </w:trPr>
        <w:tc>
          <w:tcPr>
            <w:tcW w:w="170" w:type="dxa"/>
            <w:vAlign w:val="center"/>
          </w:tcPr>
          <w:p w14:paraId="23A821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40BB7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08F1C6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D429C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79B9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BBF10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BF874C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A5416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FCBB67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5247C4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5BCB4DE" w14:textId="77777777">
        <w:trPr>
          <w:trHeight w:val="283"/>
        </w:trPr>
        <w:tc>
          <w:tcPr>
            <w:tcW w:w="170" w:type="dxa"/>
            <w:vAlign w:val="center"/>
          </w:tcPr>
          <w:p w14:paraId="46D7EE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4E0C7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FE5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44511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CD982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251D4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842A0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0395F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79D5D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1BD4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3B71EF" w14:textId="77777777">
        <w:trPr>
          <w:trHeight w:val="283"/>
        </w:trPr>
        <w:tc>
          <w:tcPr>
            <w:tcW w:w="170" w:type="dxa"/>
            <w:vAlign w:val="center"/>
          </w:tcPr>
          <w:p w14:paraId="7373858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7A1C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663F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5A328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4B09C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CC296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04F42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17696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33DB0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A676FD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29A42E82" w14:textId="77777777">
        <w:trPr>
          <w:trHeight w:val="283"/>
        </w:trPr>
        <w:tc>
          <w:tcPr>
            <w:tcW w:w="170" w:type="dxa"/>
            <w:vAlign w:val="center"/>
          </w:tcPr>
          <w:p w14:paraId="1C8ED96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F364C4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1A46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7FD07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048AB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64B48C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134DFF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823F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D1F4C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8A7D5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2609741" w14:textId="77777777">
        <w:trPr>
          <w:trHeight w:val="283"/>
        </w:trPr>
        <w:tc>
          <w:tcPr>
            <w:tcW w:w="170" w:type="dxa"/>
            <w:vAlign w:val="center"/>
          </w:tcPr>
          <w:p w14:paraId="1A98F7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509F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F52D3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CD3B5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0DB3DC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5DE6D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122C3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BB27F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F8D21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7A0E4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14F4C2F" w14:textId="77777777">
        <w:trPr>
          <w:trHeight w:val="283"/>
        </w:trPr>
        <w:tc>
          <w:tcPr>
            <w:tcW w:w="170" w:type="dxa"/>
            <w:vAlign w:val="center"/>
          </w:tcPr>
          <w:p w14:paraId="0E9781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53F249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26BB6A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4A2F6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0978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C5B112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CADD3C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A1F4D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73BF3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20192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302732B" w14:textId="77777777">
        <w:trPr>
          <w:trHeight w:val="283"/>
        </w:trPr>
        <w:tc>
          <w:tcPr>
            <w:tcW w:w="170" w:type="dxa"/>
            <w:vAlign w:val="center"/>
          </w:tcPr>
          <w:p w14:paraId="3A2A85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C471B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EA8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E0BB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967F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984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6FD48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C224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157D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4C48A8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9D83D1F" w14:textId="77777777">
        <w:trPr>
          <w:trHeight w:val="283"/>
        </w:trPr>
        <w:tc>
          <w:tcPr>
            <w:tcW w:w="170" w:type="dxa"/>
            <w:vAlign w:val="center"/>
          </w:tcPr>
          <w:p w14:paraId="50091F9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90D1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5C18C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39B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FDD14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F6C71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8D0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A524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72A7A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F96DE3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99DB8E2" w14:textId="77777777">
        <w:trPr>
          <w:trHeight w:val="283"/>
        </w:trPr>
        <w:tc>
          <w:tcPr>
            <w:tcW w:w="170" w:type="dxa"/>
            <w:vAlign w:val="center"/>
          </w:tcPr>
          <w:p w14:paraId="77ADB7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E5B65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341292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D466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79AC8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6DD9FC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F464C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E8731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932D0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F32C4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AA6B9" w14:textId="77777777" w:rsidR="00846540" w:rsidRDefault="00846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6540">
      <w:footerReference w:type="default" r:id="rId19"/>
      <w:pgSz w:w="11900" w:h="16840"/>
      <w:pgMar w:top="1417" w:right="566" w:bottom="850" w:left="1133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AAFBB" w14:textId="77777777" w:rsidR="00AE798E" w:rsidRDefault="00AE798E">
      <w:pPr>
        <w:spacing w:after="0" w:line="240" w:lineRule="auto"/>
      </w:pPr>
      <w:r>
        <w:separator/>
      </w:r>
    </w:p>
  </w:endnote>
  <w:endnote w:type="continuationSeparator" w:id="0">
    <w:p w14:paraId="5CE55696" w14:textId="77777777" w:rsidR="00AE798E" w:rsidRDefault="00AE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E6746" w14:textId="3CC4A55B" w:rsidR="005630D2" w:rsidRPr="005630D2" w:rsidRDefault="005630D2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B6F1C" w14:textId="2702599E" w:rsidR="0063596C" w:rsidRDefault="0063596C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4E544" w14:textId="77777777"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846540" w14:paraId="6A152927" w14:textId="77777777">
      <w:trPr>
        <w:trHeight w:val="284"/>
        <w:tblHeader/>
        <w:jc w:val="center"/>
      </w:trPr>
      <w:tc>
        <w:tcPr>
          <w:tcW w:w="3255" w:type="dxa"/>
          <w:vAlign w:val="center"/>
        </w:tcPr>
        <w:p w14:paraId="1A8C2E5B" w14:textId="3C527310"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14:paraId="0EDB2BEF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09311F42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3C88D9A1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6911C73C" w14:textId="42150CA5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6AC427AD" w14:textId="77777777">
      <w:trPr>
        <w:trHeight w:val="338"/>
        <w:tblHeader/>
        <w:jc w:val="center"/>
      </w:trPr>
      <w:tc>
        <w:tcPr>
          <w:tcW w:w="3255" w:type="dxa"/>
        </w:tcPr>
        <w:p w14:paraId="48D8ADA3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14:paraId="3B8A1258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14:paraId="3AEE826D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14:paraId="6B0E5BD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14:paraId="20E776C5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846540" w14:paraId="112220CF" w14:textId="77777777">
      <w:trPr>
        <w:trHeight w:val="284"/>
        <w:jc w:val="center"/>
      </w:trPr>
      <w:tc>
        <w:tcPr>
          <w:tcW w:w="3255" w:type="dxa"/>
          <w:vAlign w:val="center"/>
        </w:tcPr>
        <w:p w14:paraId="0232F5F6" w14:textId="61BACBA0" w:rsidR="00846540" w:rsidRDefault="00EA0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14:paraId="7812973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7C40D3D4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5E0B66A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766EBBA8" w14:textId="3C92FBFF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4C7CBD6B" w14:textId="77777777">
      <w:trPr>
        <w:trHeight w:val="284"/>
        <w:jc w:val="center"/>
      </w:trPr>
      <w:tc>
        <w:tcPr>
          <w:tcW w:w="3255" w:type="dxa"/>
        </w:tcPr>
        <w:p w14:paraId="6551539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14:paraId="7C003F4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14:paraId="3089C52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14:paraId="305CD14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14:paraId="73D4F9B6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14:paraId="687B86EA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3A7C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3A116" w14:textId="77777777" w:rsidR="00AE798E" w:rsidRDefault="00AE798E">
      <w:pPr>
        <w:spacing w:after="0" w:line="240" w:lineRule="auto"/>
      </w:pPr>
      <w:r>
        <w:separator/>
      </w:r>
    </w:p>
  </w:footnote>
  <w:footnote w:type="continuationSeparator" w:id="0">
    <w:p w14:paraId="7E658135" w14:textId="77777777" w:rsidR="00AE798E" w:rsidRDefault="00AE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5ECF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D2823D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7F38D28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7E823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41AE" w14:textId="09C9C60C" w:rsidR="00846540" w:rsidRDefault="005A0E74" w:rsidP="00E763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450426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579C8FBE" w14:textId="6FEFC6B6" w:rsidR="00846540" w:rsidRDefault="005A0E74" w:rsidP="00E763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РП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14:paraId="2C435C91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23C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1AB192E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" w15:restartNumberingAfterBreak="0">
    <w:nsid w:val="0B7E100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3023CE"/>
    <w:multiLevelType w:val="hybridMultilevel"/>
    <w:tmpl w:val="76C6253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2E379B"/>
    <w:multiLevelType w:val="hybridMultilevel"/>
    <w:tmpl w:val="C2D02F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BDB6885"/>
    <w:multiLevelType w:val="hybridMultilevel"/>
    <w:tmpl w:val="2DBE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A61CE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17" w15:restartNumberingAfterBreak="0">
    <w:nsid w:val="4F1936C4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5D5CE5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177D0C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5" w15:restartNumberingAfterBreak="0">
    <w:nsid w:val="68AC6CAC"/>
    <w:multiLevelType w:val="hybridMultilevel"/>
    <w:tmpl w:val="B8342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ECA144E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2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04571461">
    <w:abstractNumId w:val="5"/>
  </w:num>
  <w:num w:numId="2" w16cid:durableId="1816220485">
    <w:abstractNumId w:val="11"/>
  </w:num>
  <w:num w:numId="3" w16cid:durableId="910114657">
    <w:abstractNumId w:val="13"/>
  </w:num>
  <w:num w:numId="4" w16cid:durableId="714819278">
    <w:abstractNumId w:val="10"/>
  </w:num>
  <w:num w:numId="5" w16cid:durableId="20935919">
    <w:abstractNumId w:val="30"/>
  </w:num>
  <w:num w:numId="6" w16cid:durableId="2061896113">
    <w:abstractNumId w:val="28"/>
  </w:num>
  <w:num w:numId="7" w16cid:durableId="1671709814">
    <w:abstractNumId w:val="21"/>
  </w:num>
  <w:num w:numId="8" w16cid:durableId="4329532">
    <w:abstractNumId w:val="26"/>
  </w:num>
  <w:num w:numId="9" w16cid:durableId="1737629608">
    <w:abstractNumId w:val="23"/>
  </w:num>
  <w:num w:numId="10" w16cid:durableId="1798140964">
    <w:abstractNumId w:val="9"/>
  </w:num>
  <w:num w:numId="11" w16cid:durableId="1054739762">
    <w:abstractNumId w:val="20"/>
  </w:num>
  <w:num w:numId="12" w16cid:durableId="1542785484">
    <w:abstractNumId w:val="16"/>
  </w:num>
  <w:num w:numId="13" w16cid:durableId="597761712">
    <w:abstractNumId w:val="8"/>
  </w:num>
  <w:num w:numId="14" w16cid:durableId="348793695">
    <w:abstractNumId w:val="15"/>
  </w:num>
  <w:num w:numId="15" w16cid:durableId="784271495">
    <w:abstractNumId w:val="12"/>
  </w:num>
  <w:num w:numId="16" w16cid:durableId="1510559178">
    <w:abstractNumId w:val="6"/>
  </w:num>
  <w:num w:numId="17" w16cid:durableId="2015759031">
    <w:abstractNumId w:val="0"/>
  </w:num>
  <w:num w:numId="18" w16cid:durableId="2016609522">
    <w:abstractNumId w:val="29"/>
  </w:num>
  <w:num w:numId="19" w16cid:durableId="898056626">
    <w:abstractNumId w:val="22"/>
  </w:num>
  <w:num w:numId="20" w16cid:durableId="1925797950">
    <w:abstractNumId w:val="4"/>
  </w:num>
  <w:num w:numId="21" w16cid:durableId="1596396322">
    <w:abstractNumId w:val="7"/>
  </w:num>
  <w:num w:numId="22" w16cid:durableId="35470822">
    <w:abstractNumId w:val="25"/>
  </w:num>
  <w:num w:numId="23" w16cid:durableId="505053170">
    <w:abstractNumId w:val="3"/>
  </w:num>
  <w:num w:numId="24" w16cid:durableId="1698116761">
    <w:abstractNumId w:val="2"/>
  </w:num>
  <w:num w:numId="25" w16cid:durableId="1194659016">
    <w:abstractNumId w:val="24"/>
  </w:num>
  <w:num w:numId="26" w16cid:durableId="1164930140">
    <w:abstractNumId w:val="1"/>
  </w:num>
  <w:num w:numId="27" w16cid:durableId="404911934">
    <w:abstractNumId w:val="17"/>
  </w:num>
  <w:num w:numId="28" w16cid:durableId="2077895347">
    <w:abstractNumId w:val="19"/>
  </w:num>
  <w:num w:numId="29" w16cid:durableId="373121533">
    <w:abstractNumId w:val="14"/>
  </w:num>
  <w:num w:numId="30" w16cid:durableId="1217475123">
    <w:abstractNumId w:val="18"/>
  </w:num>
  <w:num w:numId="31" w16cid:durableId="4930322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15FA8"/>
    <w:rsid w:val="0008606B"/>
    <w:rsid w:val="001B11C4"/>
    <w:rsid w:val="001B640C"/>
    <w:rsid w:val="001B64E0"/>
    <w:rsid w:val="001D11CA"/>
    <w:rsid w:val="001E45DB"/>
    <w:rsid w:val="001E587B"/>
    <w:rsid w:val="001F03B8"/>
    <w:rsid w:val="00217FBF"/>
    <w:rsid w:val="00222FEA"/>
    <w:rsid w:val="00241470"/>
    <w:rsid w:val="00253701"/>
    <w:rsid w:val="00294711"/>
    <w:rsid w:val="0029559A"/>
    <w:rsid w:val="002C606B"/>
    <w:rsid w:val="00353148"/>
    <w:rsid w:val="00365C95"/>
    <w:rsid w:val="003C5A6D"/>
    <w:rsid w:val="00417417"/>
    <w:rsid w:val="004209F3"/>
    <w:rsid w:val="004235B5"/>
    <w:rsid w:val="00447C75"/>
    <w:rsid w:val="00450426"/>
    <w:rsid w:val="004548D8"/>
    <w:rsid w:val="004569F2"/>
    <w:rsid w:val="0045713E"/>
    <w:rsid w:val="004742B4"/>
    <w:rsid w:val="004D1FFC"/>
    <w:rsid w:val="004D3577"/>
    <w:rsid w:val="004E1285"/>
    <w:rsid w:val="00533CF1"/>
    <w:rsid w:val="005630D2"/>
    <w:rsid w:val="005975B5"/>
    <w:rsid w:val="005A0E74"/>
    <w:rsid w:val="00622C46"/>
    <w:rsid w:val="0063222C"/>
    <w:rsid w:val="0063596C"/>
    <w:rsid w:val="00677017"/>
    <w:rsid w:val="006A6865"/>
    <w:rsid w:val="006D0DE4"/>
    <w:rsid w:val="006E70C7"/>
    <w:rsid w:val="0071787F"/>
    <w:rsid w:val="007337CF"/>
    <w:rsid w:val="00771939"/>
    <w:rsid w:val="00775ECB"/>
    <w:rsid w:val="007E2CF7"/>
    <w:rsid w:val="00824462"/>
    <w:rsid w:val="008360E1"/>
    <w:rsid w:val="00846540"/>
    <w:rsid w:val="009118CB"/>
    <w:rsid w:val="00936D90"/>
    <w:rsid w:val="00943566"/>
    <w:rsid w:val="009C3E5C"/>
    <w:rsid w:val="009D4CD8"/>
    <w:rsid w:val="009F01A8"/>
    <w:rsid w:val="00A22607"/>
    <w:rsid w:val="00A56993"/>
    <w:rsid w:val="00A80D59"/>
    <w:rsid w:val="00AA37B2"/>
    <w:rsid w:val="00AD619D"/>
    <w:rsid w:val="00AE798E"/>
    <w:rsid w:val="00B3281B"/>
    <w:rsid w:val="00B4798B"/>
    <w:rsid w:val="00B868DC"/>
    <w:rsid w:val="00B94C87"/>
    <w:rsid w:val="00BC7B08"/>
    <w:rsid w:val="00C41AC2"/>
    <w:rsid w:val="00C52EC4"/>
    <w:rsid w:val="00C5471C"/>
    <w:rsid w:val="00C618A0"/>
    <w:rsid w:val="00C62D49"/>
    <w:rsid w:val="00CC6B49"/>
    <w:rsid w:val="00D11589"/>
    <w:rsid w:val="00D24AC4"/>
    <w:rsid w:val="00D313D3"/>
    <w:rsid w:val="00D33616"/>
    <w:rsid w:val="00D36ED7"/>
    <w:rsid w:val="00D37786"/>
    <w:rsid w:val="00D41DF0"/>
    <w:rsid w:val="00D56B2A"/>
    <w:rsid w:val="00D724CA"/>
    <w:rsid w:val="00DB5CA8"/>
    <w:rsid w:val="00DB6733"/>
    <w:rsid w:val="00DD7406"/>
    <w:rsid w:val="00E1009C"/>
    <w:rsid w:val="00E457CC"/>
    <w:rsid w:val="00E76346"/>
    <w:rsid w:val="00EA04DA"/>
    <w:rsid w:val="00ED4899"/>
    <w:rsid w:val="00F26F31"/>
    <w:rsid w:val="00F355AD"/>
    <w:rsid w:val="00F45F2A"/>
    <w:rsid w:val="00F47A02"/>
    <w:rsid w:val="00F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C47E1D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  <w:style w:type="paragraph" w:styleId="TOC1">
    <w:name w:val="toc 1"/>
    <w:basedOn w:val="Normal"/>
    <w:uiPriority w:val="39"/>
    <w:qFormat/>
    <w:rsid w:val="00C618A0"/>
    <w:pPr>
      <w:widowControl w:val="0"/>
      <w:autoSpaceDE w:val="0"/>
      <w:autoSpaceDN w:val="0"/>
      <w:spacing w:before="120" w:after="0" w:line="240" w:lineRule="auto"/>
    </w:pPr>
    <w:rPr>
      <w:rFonts w:asciiTheme="minorHAnsi" w:eastAsia="Times New Roman" w:hAnsiTheme="minorHAnsi" w:cstheme="minorHAnsi"/>
      <w:b/>
      <w:bCs/>
      <w:i/>
      <w:iCs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15FA8"/>
  </w:style>
  <w:style w:type="paragraph" w:styleId="TOC2">
    <w:name w:val="toc 2"/>
    <w:basedOn w:val="Normal"/>
    <w:next w:val="Normal"/>
    <w:autoRedefine/>
    <w:uiPriority w:val="39"/>
    <w:unhideWhenUsed/>
    <w:rsid w:val="00E763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Octopupu5/MSnOutliers/tree/maste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7</cp:revision>
  <dcterms:created xsi:type="dcterms:W3CDTF">2025-05-08T15:58:00Z</dcterms:created>
  <dcterms:modified xsi:type="dcterms:W3CDTF">2025-05-08T19:17:00Z</dcterms:modified>
</cp:coreProperties>
</file>