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proces verbal</w:t>
      </w:r>
    </w:p>
    <w:p/>
    <w:p>
      <w:r>
        <w:t>«PractitionerName» «PractitionerLegalForm»</w:t>
      </w:r>
    </w:p>
    <w:p>
      <w:r>
        <w:t>societate profesională practician în insolvenţă</w:t>
      </w:r>
    </w:p>
    <w:p/>
    <w:p>
      <w:r>
        <w:t>«PractitionerPostalCode» «PractitionerCity»</w:t>
      </w:r>
    </w:p>
    <w:p>
      <w:r>
        <w:t>Str. «PractitionerStreet», nr. «PractitionerStreetNo», et. «PractitionerFloor», jud. «PractitionerCounty»</w:t>
      </w:r>
    </w:p>
    <w:p>
      <w:r>
        <w:t>Tel. «PractitionerPhone1», «PractitionerPhone2»</w:t>
      </w:r>
    </w:p>
    <w:p>
      <w:r>
        <w:t>Fax: «PractitionerFax»</w:t>
      </w:r>
    </w:p>
    <w:p>
      <w:r>
        <w:t>«PractitionerEmail»</w:t>
      </w:r>
    </w:p>
    <w:p/>
    <w:p>
      <w:r>
        <w:t>«DocumentNumber»/«DocumentDate»</w:t>
      </w:r>
    </w:p>
    <w:p>
      <w:r>
        <w:t>DEBITOR: «DebtorName» «DebtorLegalForm» - în faliment,</w:t>
      </w:r>
    </w:p>
    <w:p/>
    <w:p>
      <w:r>
        <w:t>Dosar nr. «CaseNumber»</w:t>
      </w:r>
    </w:p>
    <w:p>
      <w:pPr>
        <w:jc w:val="center"/>
      </w:pPr>
      <w:r>
        <w:t>PROCES VERBAL</w:t>
      </w:r>
    </w:p>
    <w:p/>
    <w:p>
      <w:r>
        <w:t>Încheiat cu ocazia şedinţei Adunării Generale a Creditorilor din data de «CreditorsMeetingDate» al societăţii comerciale «DebtorName» «DebtorLegalForm» de către lichidatorul judiciar al acestuia, societatea profesională «PractitionerName» «PractitionerLegalForm», cu sediul social în «PractitionerHeadOffice», înregistrată la Registrul Societăţilor Profesionale de Insolvenţă sub nr. «PractitionerUNPIRNumber».</w:t>
      </w:r>
    </w:p>
    <w:p/>
    <w:p>
      <w:r>
        <w:t>Ordinea de zi este:</w:t>
      </w:r>
    </w:p>
    <w:p/>
    <w:p>
      <w:r>
        <w:t>· Confirmarea lichidatorului judiciar.</w:t>
      </w:r>
    </w:p>
    <w:p>
      <w:r>
        <w:t>· Stabilirea onorariului lichidatorului.</w:t>
      </w:r>
    </w:p>
    <w:p/>
    <w:p>
      <w:r>
        <w:t>· Numirea comitetului creditorilor.</w:t>
      </w:r>
    </w:p>
    <w:p/>
    <w:p>
      <w:r>
        <w:t>Şedinţa adunării generale a creditorilor a avut loc în data de «CreditorsMeetingDate» cu începere de la ora «CreditorsMeetingTime», la adresa «CreditorsMeetingAddress».</w:t>
      </w:r>
    </w:p>
    <w:p/>
    <w:p>
      <w:r>
        <w:t>Din partea debitoarei sunt prezenţi:</w:t>
      </w:r>
    </w:p>
    <w:p/>
    <w:p>
      <w:r>
        <w:t>· dl. «PractitionerRepresentative», reprezentant al lichidatorului judiciar.</w:t>
      </w:r>
    </w:p>
    <w:p/>
    <w:p>
      <w:r>
        <w:t>A trimis punct de vedere creditorul «MainCreditorName», creditor care deține «CreditorPercent»% din masa credală, care a confirmat lichidatorul judiciar si a votat un onorariu de «PractitionerFee» lei + TVA, + onorariu de succes de «SuccessFeePercent»%. Nu au fost formulate alte voturi.</w:t>
      </w:r>
    </w:p>
    <w:p/>
    <w:p>
      <w:r>
        <w:t>Raportat la prevederile alin. (1) al art. 49 Legea nr.85/2014 lichidatorul judiciar constată că şedinţa adunării generale a creditorilor este legal întrunită, fiind prezenţi şi/sau exprimând votul prin corespondenţă creditorii deţinând un procent de «CreditorPercent»% din masa credală.</w:t>
      </w:r>
    </w:p>
    <w:p/>
    <w:p>
      <w:r>
        <w:t>În baza punctelor de vedere trimise, raportat la ordinea de zi, Cu un procent de «CreditorPercent» % din tabelul creanțelor si «CreditorPercent»% din cei prezenți/votati:</w:t>
      </w:r>
    </w:p>
    <w:p/>
    <w:p>
      <w:r>
        <w:t>- A fost confirmat lichidatorul judiciar «PractitionerName» «PractitionerLegalForm»,</w:t>
      </w:r>
    </w:p>
    <w:p>
      <w:r>
        <w:t>- S-a votat un onorariu de «PractitionerFee» lei + TVA, si un onorariu de succes de «SuccessFeePercent»%.</w:t>
      </w:r>
    </w:p>
    <w:p>
      <w:r>
        <w:t>- Datorită numărului redus de creditori nu se formează comitet al creditorilor, atribuțiile acestuia urmând a fi îndeplinite de Adunarea Creditorilor.</w:t>
      </w:r>
    </w:p>
    <w:p/>
    <w:p>
      <w:r>
        <w:t>Prezentul proces verbal s-a încheiat şi semnat în data de «DocumentDate», în 2 (două) exemplare dintre care un exemplar va fi depus în dosarul sindic prin grija lichidatorului judiciar.</w:t>
      </w:r>
    </w:p>
    <w:p/>
    <w:p>
      <w:r>
        <w:t>lichidator judiciar</w:t>
      </w:r>
    </w:p>
    <w:p/>
    <w:p>
      <w:r>
        <w:t>«PractitionerName» «PractitionerLegalForm»</w:t>
      </w:r>
    </w:p>
    <w:p>
      <w:r>
        <w:t>«PractitionerInitials»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