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EA" w:rsidRPr="00720BEA" w:rsidRDefault="00720BEA" w:rsidP="00720BEA">
      <w:pPr>
        <w:widowControl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720BEA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输入一元一次方法的</w:t>
      </w:r>
      <w:proofErr w:type="spellStart"/>
      <w:r w:rsidRPr="00720BEA">
        <w:rPr>
          <w:rFonts w:ascii="宋体" w:eastAsia="宋体" w:hAnsi="宋体" w:cs="宋体" w:hint="eastAsia"/>
          <w:color w:val="333333"/>
          <w:kern w:val="0"/>
          <w:szCs w:val="21"/>
        </w:rPr>
        <w:t>ax+b</w:t>
      </w:r>
      <w:proofErr w:type="spellEnd"/>
      <w:r w:rsidRPr="00720BEA">
        <w:rPr>
          <w:rFonts w:ascii="宋体" w:eastAsia="宋体" w:hAnsi="宋体" w:cs="宋体" w:hint="eastAsia"/>
          <w:color w:val="333333"/>
          <w:kern w:val="0"/>
          <w:szCs w:val="21"/>
        </w:rPr>
        <w:t>=0的解。</w:t>
      </w:r>
      <w:proofErr w:type="gramStart"/>
      <w:r w:rsidRPr="00720BEA">
        <w:rPr>
          <w:rFonts w:ascii="宋体" w:eastAsia="宋体" w:hAnsi="宋体" w:cs="宋体" w:hint="eastAsia"/>
          <w:color w:val="333333"/>
          <w:kern w:val="0"/>
          <w:szCs w:val="21"/>
        </w:rPr>
        <w:t>且数据</w:t>
      </w:r>
      <w:proofErr w:type="gramEnd"/>
      <w:r w:rsidRPr="00720BEA">
        <w:rPr>
          <w:rFonts w:ascii="宋体" w:eastAsia="宋体" w:hAnsi="宋体" w:cs="宋体" w:hint="eastAsia"/>
          <w:color w:val="333333"/>
          <w:kern w:val="0"/>
          <w:szCs w:val="21"/>
        </w:rPr>
        <w:t>均在double类型以内,且一定有解（保留2位小数）</w:t>
      </w:r>
    </w:p>
    <w:p w:rsidR="00720BEA" w:rsidRPr="00720BEA" w:rsidRDefault="00720BEA" w:rsidP="00720BEA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720B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720BEA" w:rsidRPr="00720BEA" w:rsidRDefault="00720BEA" w:rsidP="00720BE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720BEA">
        <w:rPr>
          <w:rFonts w:ascii="Courier New" w:eastAsia="宋体" w:hAnsi="Courier New" w:cs="Courier New"/>
          <w:color w:val="333333"/>
          <w:kern w:val="0"/>
          <w:szCs w:val="21"/>
        </w:rPr>
        <w:t>2 6</w:t>
      </w:r>
    </w:p>
    <w:p w:rsidR="00720BEA" w:rsidRPr="00720BEA" w:rsidRDefault="00720BEA" w:rsidP="00720BEA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20BE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720BEA" w:rsidRPr="00720BEA" w:rsidRDefault="00720BEA" w:rsidP="00720BEA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720BEA">
        <w:rPr>
          <w:rFonts w:ascii="Courier New" w:eastAsia="宋体" w:hAnsi="Courier New" w:cs="Courier New"/>
          <w:color w:val="333333"/>
          <w:kern w:val="0"/>
          <w:szCs w:val="21"/>
        </w:rPr>
        <w:t>-3.00</w:t>
      </w:r>
    </w:p>
    <w:p w:rsidR="00EE6CE7" w:rsidRDefault="00720BEA">
      <w:bookmarkStart w:id="0" w:name="_GoBack"/>
      <w:bookmarkEnd w:id="0"/>
    </w:p>
    <w:sectPr w:rsidR="00E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EE"/>
    <w:rsid w:val="004C686F"/>
    <w:rsid w:val="00720BEA"/>
    <w:rsid w:val="00B95DEE"/>
    <w:rsid w:val="00F3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06F1B-C0F3-42DC-9C65-6257FFFB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30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96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2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42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75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2014-12-30T06:56:00Z</dcterms:created>
  <dcterms:modified xsi:type="dcterms:W3CDTF">2014-12-30T06:56:00Z</dcterms:modified>
</cp:coreProperties>
</file>