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VK Standalone SDK for Unity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SDK Documentation (v.0.4.2)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Содержание: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</w:t>
      </w:r>
      <w:hyperlink w:anchor="lxg8t8ek2bc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</w:t>
      </w:r>
      <w:hyperlink w:anchor="esp5hmmscdox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Установка SDK и необходимых компонентов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</w:t>
      </w:r>
      <w:hyperlink w:anchor="vr0u5bm0zavx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Начало работы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4. </w:t>
      </w:r>
      <w:hyperlink w:anchor="7t07qhkxkmq1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Авторизация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</w:t>
      </w:r>
      <w:hyperlink w:anchor="mrhlk1bwwli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Работа с VK API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 </w:t>
      </w:r>
      <w:hyperlink w:anchor="cw6s29o2vsi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В заключении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Требования к работе с SDK: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с VK Standalone Unity SDK вам потребуется: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Unity 5.6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или выше;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.Net Framework 4.5+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Созданное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Standalone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приложение в социальной сети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Вконтакте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https://vk.com/editapp?act=create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shd w:fill="cc0000" w:val="clear"/>
          <w:rtl w:val="0"/>
        </w:rPr>
        <w:t xml:space="preserve">VK SDK не поддерживает сборку через IL2CPP!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Поддерживаемые ОС: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настоящий момент VK Standalone SDK for Unity поддерживает следующие платформы: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Windows 7 и выше (x86 и x64);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MacOS X;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Зависимости: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организации работы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WebView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авторизации используется сторонний модуль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https://github.com/gree/unity-webview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для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WWebView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https://github.com/icodes-studio/WWebView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для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Поддержка SDK: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всем вопросам в работе SDK или найденным ошибкам, рекомендуем вам писать на почту: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help@cdbits.net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lxg8t8ek2bc7" w:id="0"/>
    <w:bookmarkEnd w:id="0"/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1. Введение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Standalone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позволяет авторизироваться и использовать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API Вконтакте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для приложений и игр, разработанных на Unity под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macOS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начала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Standalone SDK под Unity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необходимо произвести первоначальную </w:t>
      </w:r>
      <w:hyperlink w:anchor="esp5hmmscdox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настройку вашего проекта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ffffff"/>
          <w:sz w:val="24"/>
          <w:szCs w:val="24"/>
          <w:shd w:fill="cc00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данный момент, SDK поддерживает работу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 7 и выше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также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macOS 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esp5hmmscdox" w:id="1"/>
    <w:bookmarkEnd w:id="1"/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2. Установка SDK и настройка необходимых компонентов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2.1. Установка SDK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SDK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добавить его в свой проект. Вы можете сделать это, распаковав все необходимые файлы в архиве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VKSDK.zip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папку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/Assets/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вашего проекта.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Вы также можете открыть Demo-проект и ознакомиться с принципом работы с VK SDK для Unity.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Основная директория SDK.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/VKSDK/Demo/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Здесь расположены файлы, связанные с Demo.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/VKSDK/Demo/Scenes/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расположены сцены Demo-игры.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/VKSDK/Documentation/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расположена документация.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/VKSDK/Resources/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расположены доп. ресурсы.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/VKSDK/Scripts/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Здесь расположены скрипты самого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VK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/Plugins/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Здесь расположены Third-Party плагины, необходимые для работы WebView на различных платформах.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Не удаляйте и не изменяйте данные в этой папке, поскольку это может привести к потере работоспособности SDK.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2.2. Настройка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Перед началом работы следует произвести дополнительную настройку проекта, чтобы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SDK корректно работал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Graphics API для MacOS: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корректной работы на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MacOS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отключить поддержку Mental Renderer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настройках проекта. Также, если вы работаете в Unity на Mac, возможно потребуется отключить поддержку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Mental Editor Support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3362325" cy="3724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этого перейдите в настройки проекта (“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Settings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=&gt;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Player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”), выберите настройки для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Standalone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приложения и в графе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Auto Graphics API for Mac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уберите флажок. Также удалите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Mental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из списка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Graphics APIs for Mac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vr0u5bm0zavx" w:id="2"/>
    <w:bookmarkEnd w:id="2"/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3. Начало работы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3.1. Создание приложения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Прежде чем начать работу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Unity SDK для Standalone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приложений, вам необходимо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создать приложение внутри социальной сети вконтакте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указать тип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Standalone-приложение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(как показано на скриноште ниже):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2184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После чего вы можете перейти в Unity для настройки вашего проекта. После того, как вы </w:t>
      </w:r>
      <w:hyperlink w:anchor="esp5hmmscdox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импортировали все нужные файлы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в верхнем меню редактора Unity появится новый пункт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“VK SDK”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Выберите его и нажмите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“Добавить на сцену”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358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Теперь в менеджере сцены появится новый объект  с именем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“VKSDK”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Если вы работаете с Demo-проектом,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добавлять новый объект не нужно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Выберите уже существующий и перейдите к его настройкам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 инспекторе Unity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Там вы сможете найти все самые важные настройки для вашего приложения.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Самые важные параметры, которые следует указать -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App_id (ID приложения)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также при необходимости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Secure_Key (Защищённый ключ)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Service_Key (Сервисный ключ доступа)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Вы сможете найти их в настройках вашего приложения вконтакте.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235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Также выделите флажками те права доступа, которые хотите использовать в приложении. Подробнее об этом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вы можете прочитать здесь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Работа с объектом VKSDK.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Объект VKSDK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представляет собой обычный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GameObject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с компонентом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наследуемым от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MonoBehaviour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Поэтому он поддерживает все его возможности.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К примеру, для вызова методов API можно вызвать метод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Call()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у объекта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. Данный метод поддерживает обратные вызовы и работу с ним мы рассмотрим ниже.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У данного объекта имеются следующие параметры: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225"/>
        <w:gridCol w:w="3029"/>
        <w:tblGridChange w:id="0">
          <w:tblGrid>
            <w:gridCol w:w="2775"/>
            <w:gridCol w:w="322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Object / ApplicationSettingsModel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Используется для хранения настроек приложения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Object / SDKSettingsModel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Используется для хранения настроек SDK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authenticaion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Object / AuthenticationModel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Используется для хранения данных авторизации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инициализации сцены, объект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пытается загрузить настройки SDK, приложения и данные авторизации с устройства пользователя в зашифрованном формате и десериализовать их в параметры объекта. Если их нет - используются настройки по-умолчанию (указанные вами в инспекторе).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После чего, объект инициализирует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WebView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дальнейшей работы с авторизацией.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7t07qhkxkmq1" w:id="3"/>
    <w:bookmarkEnd w:id="3"/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4. Авторизация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Standalone Unity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использует метод авторизации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Implicit flow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(подробнее об авторизации можно прочитать здесь: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https://vk.com/dev/access_token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 Для открытия окна авторизации на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Mac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используется модуль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unity-webview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а на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Windows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модуль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WWebView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Теперь, рассмотрим сам процесс авторизации в Unity через вконтакте: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вызова окна авторизации, используйте метод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VKSDK.ShowLoginWindow()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Данный метод не имеет параметров, а настройки авторизации могут быть найдены в инспекторе объекта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2514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инициализации метода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VKSDK.ShowLoginWindow()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открывается WebView с URL авторизации, где пользователь проходит процедуру,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согласно схеме Implicit Flow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после чего окно закрывается, а в параметры объекта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VKSDK.authentication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передается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access_token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expires_in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336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Если вам требуется постоянный токен доступа, сделайте активным флаг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“offline”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правах доступа приложения 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“Autosave_data”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настройках приложения в инспекторе. Тогда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access_token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будет сохраняться в зашифрованный файл и его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не требуется повторно получать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используя авторизацию для вызова методов вконтакте даже после перезапуска приложения. 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448300" cy="7810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После того, как вы произвели авторизацию - вы можете вызывать методы VK API, используя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VKSDK.Call()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Подробнее о том, как взаимодействовать с API вконтакте - вы можете просмотреть в примере кода в Demo-проекте.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mrhlk1bwwli" w:id="4"/>
    <w:bookmarkEnd w:id="4"/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5. Работа с VK API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вызова методов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требуется получить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 Token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для пользователя. </w:t>
      </w:r>
      <w:hyperlink w:anchor="7t07qhkxkmq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Здесь вы можете прочитать, как сделать это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Чтобы вызвать метод API - следует обратиться к методу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VKSDK.Call()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как показано на примере ниже: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4050" cy="1752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Когда вы вызываете методы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вам не нужно подставлять такие параметры, как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access_token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Они автоматически подставляются из параметров объекта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Эти параметры можно настроить в инспекторе Unity.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Метод VKSDK.Call включает в себя следующие параметры: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225"/>
        <w:gridCol w:w="3029"/>
        <w:tblGridChange w:id="0">
          <w:tblGrid>
            <w:gridCol w:w="2775"/>
            <w:gridCol w:w="3225"/>
            <w:gridCol w:w="3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Имя метода.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Например: wall.post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WWWForm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Параметры запроса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Callback Function / Delegate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Функция, вызываемая при успешном вызове метода.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Содержит параметр data (string), включающий в себя JSON-ответ сервера.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Callback Function / Delegate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Функция, вызываемая при ошибке. Содержит в себе данные об ошибки в виде объекта, созданного из класса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BaseErrorModel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cw6s29o2vsi8" w:id="5"/>
    <w:bookmarkEnd w:id="5"/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6. В заключении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 API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большинстве случаев достаточно двух методов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Если вы хотите изучить пример работы с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VKSDK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загрузите Demo-проект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vk.com/editapp?act=create" TargetMode="External"/><Relationship Id="rId22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23" Type="http://schemas.openxmlformats.org/officeDocument/2006/relationships/hyperlink" Target="https://github.com/OcugineGames/Unity-VK-SD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lp@cdbits.net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yperlink" Target="https://vk.com/dev/access_token" TargetMode="External"/><Relationship Id="rId16" Type="http://schemas.openxmlformats.org/officeDocument/2006/relationships/hyperlink" Target="https://vk.com/dev/permissions" TargetMode="External"/><Relationship Id="rId5" Type="http://schemas.openxmlformats.org/officeDocument/2006/relationships/styles" Target="styles.xml"/><Relationship Id="rId19" Type="http://schemas.openxmlformats.org/officeDocument/2006/relationships/hyperlink" Target="https://vk.com/dev/implicit_flow_user" TargetMode="External"/><Relationship Id="rId6" Type="http://schemas.openxmlformats.org/officeDocument/2006/relationships/hyperlink" Target="https://vk.com/editapp?act=create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github.com/gree/unity-webview" TargetMode="External"/><Relationship Id="rId8" Type="http://schemas.openxmlformats.org/officeDocument/2006/relationships/hyperlink" Target="https://github.com/icodes-studio/WWeb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