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5DDA0" w14:textId="77777777" w:rsidR="00E87BCF" w:rsidRDefault="00E87BCF" w:rsidP="00E87BCF">
      <w:pPr>
        <w:ind w:firstLine="220"/>
      </w:pPr>
    </w:p>
    <w:p w14:paraId="2C43F494" w14:textId="77777777" w:rsidR="00E87BCF" w:rsidRDefault="00E87BCF" w:rsidP="00E87BCF">
      <w:pPr>
        <w:ind w:firstLine="220"/>
      </w:pPr>
    </w:p>
    <w:p w14:paraId="460AA71C" w14:textId="77777777" w:rsidR="00E87BCF" w:rsidRDefault="00E87BCF" w:rsidP="00E87BCF">
      <w:pPr>
        <w:ind w:firstLine="220"/>
      </w:pPr>
    </w:p>
    <w:p w14:paraId="21B9B2BE" w14:textId="77777777" w:rsidR="00E87BCF" w:rsidRDefault="00E87BCF" w:rsidP="00E87BCF">
      <w:pPr>
        <w:ind w:firstLine="220"/>
      </w:pPr>
    </w:p>
    <w:p w14:paraId="637E6440" w14:textId="77777777" w:rsidR="002B13A6" w:rsidRPr="002B13A6" w:rsidRDefault="002B13A6" w:rsidP="002B13A6">
      <w:pPr>
        <w:ind w:firstLine="400"/>
        <w:jc w:val="center"/>
        <w:rPr>
          <w:rFonts w:ascii="ＭＳ Ｐゴシック" w:eastAsia="ＭＳ Ｐゴシック" w:hAnsi="ＭＳ Ｐゴシック"/>
          <w:sz w:val="40"/>
          <w:szCs w:val="40"/>
        </w:rPr>
      </w:pPr>
      <w:r w:rsidRPr="002B13A6">
        <w:rPr>
          <w:rFonts w:ascii="ＭＳ Ｐゴシック" w:eastAsia="ＭＳ Ｐゴシック" w:hAnsi="ＭＳ Ｐゴシック" w:hint="eastAsia"/>
          <w:sz w:val="40"/>
          <w:szCs w:val="40"/>
        </w:rPr>
        <w:t>2</w:t>
      </w:r>
      <w:r w:rsidRPr="002B13A6">
        <w:rPr>
          <w:rFonts w:ascii="ＭＳ Ｐゴシック" w:eastAsia="ＭＳ Ｐゴシック" w:hAnsi="ＭＳ Ｐゴシック"/>
          <w:sz w:val="40"/>
          <w:szCs w:val="40"/>
        </w:rPr>
        <w:t>024</w:t>
      </w:r>
      <w:r w:rsidRPr="002B13A6">
        <w:rPr>
          <w:rFonts w:ascii="ＭＳ Ｐゴシック" w:eastAsia="ＭＳ Ｐゴシック" w:hAnsi="ＭＳ Ｐゴシック" w:hint="eastAsia"/>
          <w:sz w:val="40"/>
          <w:szCs w:val="40"/>
        </w:rPr>
        <w:t>年度　ソフトウェア工学概説</w:t>
      </w:r>
    </w:p>
    <w:p w14:paraId="7951E175" w14:textId="77777777" w:rsidR="00E87BCF" w:rsidRPr="002B13A6" w:rsidRDefault="00E87BCF" w:rsidP="00E87BCF">
      <w:pPr>
        <w:ind w:firstLine="220"/>
      </w:pPr>
    </w:p>
    <w:p w14:paraId="55434B1A" w14:textId="77777777" w:rsidR="00E87BCF" w:rsidRDefault="00E87BCF" w:rsidP="00E87BCF">
      <w:pPr>
        <w:ind w:firstLine="220"/>
      </w:pPr>
    </w:p>
    <w:p w14:paraId="11A4F931" w14:textId="77777777" w:rsidR="00E87BCF" w:rsidRDefault="00E87BCF" w:rsidP="00E87BCF">
      <w:pPr>
        <w:ind w:firstLine="220"/>
      </w:pPr>
    </w:p>
    <w:p w14:paraId="00F890FD" w14:textId="77777777" w:rsidR="00E87BCF" w:rsidRDefault="00E87BCF" w:rsidP="00E87BCF">
      <w:pPr>
        <w:ind w:firstLine="220"/>
      </w:pPr>
    </w:p>
    <w:p w14:paraId="7764EBF9" w14:textId="78E20658" w:rsidR="00206C64" w:rsidRPr="007B705C" w:rsidRDefault="00206C64" w:rsidP="007B705C">
      <w:pPr>
        <w:ind w:firstLine="360"/>
        <w:jc w:val="center"/>
        <w:rPr>
          <w:rFonts w:asciiTheme="majorEastAsia" w:eastAsiaTheme="majorEastAsia" w:hAnsiTheme="majorEastAsia"/>
          <w:sz w:val="32"/>
          <w:szCs w:val="32"/>
        </w:rPr>
      </w:pPr>
      <w:r>
        <w:rPr>
          <w:rFonts w:asciiTheme="majorEastAsia" w:eastAsiaTheme="majorEastAsia" w:hAnsiTheme="majorEastAsia" w:hint="eastAsia"/>
          <w:sz w:val="36"/>
          <w:szCs w:val="36"/>
        </w:rPr>
        <w:t>アプリケーション説明書</w:t>
      </w:r>
    </w:p>
    <w:p w14:paraId="05C15DE9" w14:textId="77777777" w:rsidR="00206C64" w:rsidRDefault="00206C64" w:rsidP="00E87BCF">
      <w:pPr>
        <w:ind w:firstLine="320"/>
        <w:jc w:val="center"/>
        <w:rPr>
          <w:rFonts w:asciiTheme="minorEastAsia" w:hAnsiTheme="minorEastAsia"/>
          <w:sz w:val="32"/>
          <w:szCs w:val="32"/>
        </w:rPr>
      </w:pPr>
    </w:p>
    <w:p w14:paraId="64516770" w14:textId="539CB88E" w:rsidR="007B705C" w:rsidRPr="007B705C" w:rsidRDefault="007B705C" w:rsidP="007B705C">
      <w:pPr>
        <w:ind w:firstLine="360"/>
        <w:jc w:val="center"/>
        <w:rPr>
          <w:rFonts w:asciiTheme="majorEastAsia" w:eastAsiaTheme="majorEastAsia" w:hAnsiTheme="majorEastAsia"/>
          <w:sz w:val="32"/>
          <w:szCs w:val="32"/>
          <w:lang w:eastAsia="zh-TW"/>
        </w:rPr>
      </w:pPr>
      <w:r>
        <w:rPr>
          <w:rFonts w:asciiTheme="majorEastAsia" w:eastAsiaTheme="majorEastAsia" w:hAnsiTheme="majorEastAsia" w:hint="eastAsia"/>
          <w:sz w:val="36"/>
          <w:szCs w:val="36"/>
          <w:lang w:eastAsia="zh-TW"/>
        </w:rPr>
        <w:t>漢字練習　～　v</w:t>
      </w:r>
      <w:r>
        <w:rPr>
          <w:rFonts w:asciiTheme="majorEastAsia" w:eastAsiaTheme="majorEastAsia" w:hAnsiTheme="majorEastAsia"/>
          <w:sz w:val="36"/>
          <w:szCs w:val="36"/>
          <w:lang w:eastAsia="zh-TW"/>
        </w:rPr>
        <w:t xml:space="preserve">ar </w:t>
      </w:r>
      <w:r>
        <w:rPr>
          <w:rFonts w:asciiTheme="majorEastAsia" w:eastAsiaTheme="majorEastAsia" w:hAnsiTheme="majorEastAsia" w:hint="eastAsia"/>
          <w:sz w:val="36"/>
          <w:szCs w:val="36"/>
          <w:lang w:eastAsia="zh-TW"/>
        </w:rPr>
        <w:t>一年生　～</w:t>
      </w:r>
    </w:p>
    <w:p w14:paraId="33A68075" w14:textId="3E610DBB" w:rsidR="00206C64" w:rsidRDefault="00206C64" w:rsidP="00E87BCF">
      <w:pPr>
        <w:ind w:firstLine="320"/>
        <w:jc w:val="center"/>
        <w:rPr>
          <w:rFonts w:asciiTheme="minorEastAsia" w:hAnsiTheme="minorEastAsia"/>
          <w:sz w:val="32"/>
          <w:szCs w:val="32"/>
          <w:lang w:eastAsia="zh-TW"/>
        </w:rPr>
      </w:pPr>
    </w:p>
    <w:p w14:paraId="2C589939" w14:textId="4E915F8E" w:rsidR="007B705C" w:rsidRDefault="007B705C" w:rsidP="00E87BCF">
      <w:pPr>
        <w:ind w:firstLine="320"/>
        <w:jc w:val="center"/>
        <w:rPr>
          <w:rFonts w:asciiTheme="minorEastAsia" w:eastAsia="PMingLiU" w:hAnsiTheme="minorEastAsia"/>
          <w:sz w:val="32"/>
          <w:szCs w:val="32"/>
          <w:lang w:eastAsia="zh-TW"/>
        </w:rPr>
      </w:pPr>
    </w:p>
    <w:p w14:paraId="3A0BACAB" w14:textId="6CEBED0B" w:rsidR="007B705C" w:rsidRDefault="007B705C" w:rsidP="00E87BCF">
      <w:pPr>
        <w:ind w:firstLine="320"/>
        <w:jc w:val="center"/>
        <w:rPr>
          <w:rFonts w:asciiTheme="minorEastAsia" w:eastAsia="PMingLiU" w:hAnsiTheme="minorEastAsia"/>
          <w:sz w:val="32"/>
          <w:szCs w:val="32"/>
          <w:lang w:eastAsia="zh-TW"/>
        </w:rPr>
      </w:pPr>
    </w:p>
    <w:p w14:paraId="31F19F6E" w14:textId="6DE8B56A" w:rsidR="007B705C" w:rsidRDefault="007B705C" w:rsidP="00E87BCF">
      <w:pPr>
        <w:ind w:firstLine="320"/>
        <w:jc w:val="center"/>
        <w:rPr>
          <w:rFonts w:asciiTheme="minorEastAsia" w:eastAsia="PMingLiU" w:hAnsiTheme="minorEastAsia"/>
          <w:sz w:val="32"/>
          <w:szCs w:val="32"/>
          <w:lang w:eastAsia="zh-TW"/>
        </w:rPr>
      </w:pPr>
    </w:p>
    <w:p w14:paraId="083CD126" w14:textId="77777777" w:rsidR="007B705C" w:rsidRDefault="007B705C" w:rsidP="00E87BCF">
      <w:pPr>
        <w:ind w:firstLine="320"/>
        <w:jc w:val="center"/>
        <w:rPr>
          <w:rFonts w:asciiTheme="minorEastAsia" w:eastAsia="PMingLiU" w:hAnsiTheme="minorEastAsia"/>
          <w:sz w:val="32"/>
          <w:szCs w:val="32"/>
          <w:lang w:eastAsia="zh-TW"/>
        </w:rPr>
      </w:pPr>
    </w:p>
    <w:p w14:paraId="7F8F29AD" w14:textId="5F066600" w:rsidR="007B705C" w:rsidRDefault="007B705C" w:rsidP="00E87BCF">
      <w:pPr>
        <w:ind w:firstLine="320"/>
        <w:jc w:val="center"/>
        <w:rPr>
          <w:rFonts w:asciiTheme="minorEastAsia" w:hAnsiTheme="minorEastAsia"/>
          <w:sz w:val="32"/>
          <w:szCs w:val="32"/>
          <w:lang w:eastAsia="zh-CN"/>
        </w:rPr>
      </w:pPr>
      <w:r>
        <w:rPr>
          <w:rFonts w:asciiTheme="minorEastAsia" w:hAnsiTheme="minorEastAsia" w:hint="eastAsia"/>
          <w:sz w:val="32"/>
          <w:szCs w:val="32"/>
          <w:lang w:eastAsia="zh-CN"/>
        </w:rPr>
        <w:t>情報科学部</w:t>
      </w:r>
    </w:p>
    <w:p w14:paraId="323BF828" w14:textId="77777777" w:rsidR="007B705C" w:rsidRDefault="007B705C" w:rsidP="00E87BCF">
      <w:pPr>
        <w:ind w:firstLine="320"/>
        <w:jc w:val="center"/>
        <w:rPr>
          <w:rFonts w:asciiTheme="minorEastAsia" w:eastAsia="PMingLiU" w:hAnsiTheme="minorEastAsia"/>
          <w:sz w:val="32"/>
          <w:szCs w:val="32"/>
          <w:lang w:eastAsia="zh-CN"/>
        </w:rPr>
      </w:pPr>
    </w:p>
    <w:p w14:paraId="2DA5BEB6" w14:textId="4A172576" w:rsidR="007B705C" w:rsidRPr="007B705C" w:rsidRDefault="007B705C" w:rsidP="00E87BCF">
      <w:pPr>
        <w:ind w:firstLine="320"/>
        <w:jc w:val="center"/>
        <w:rPr>
          <w:rFonts w:asciiTheme="minorEastAsia" w:eastAsia="PMingLiU" w:hAnsiTheme="minorEastAsia"/>
          <w:sz w:val="32"/>
          <w:szCs w:val="32"/>
          <w:lang w:eastAsia="zh-CN"/>
        </w:rPr>
      </w:pPr>
      <w:r>
        <w:rPr>
          <w:rFonts w:asciiTheme="minorEastAsia" w:hAnsiTheme="minorEastAsia" w:hint="eastAsia"/>
          <w:sz w:val="32"/>
          <w:szCs w:val="32"/>
          <w:lang w:eastAsia="zh-CN"/>
        </w:rPr>
        <w:t>医用情報科学科</w:t>
      </w:r>
    </w:p>
    <w:p w14:paraId="24FB0F94" w14:textId="6E3D9DFC" w:rsidR="007B705C" w:rsidRDefault="007B705C" w:rsidP="00E87BCF">
      <w:pPr>
        <w:ind w:firstLine="320"/>
        <w:jc w:val="center"/>
        <w:rPr>
          <w:rFonts w:asciiTheme="minorEastAsia" w:hAnsiTheme="minorEastAsia"/>
          <w:sz w:val="32"/>
          <w:szCs w:val="32"/>
          <w:lang w:eastAsia="zh-CN"/>
        </w:rPr>
      </w:pPr>
    </w:p>
    <w:p w14:paraId="4CE2C45B" w14:textId="77777777" w:rsidR="007B705C" w:rsidRDefault="007B705C" w:rsidP="00E87BCF">
      <w:pPr>
        <w:ind w:firstLine="320"/>
        <w:jc w:val="center"/>
        <w:rPr>
          <w:rFonts w:asciiTheme="minorEastAsia" w:hAnsiTheme="minorEastAsia"/>
          <w:sz w:val="32"/>
          <w:szCs w:val="32"/>
          <w:lang w:eastAsia="zh-CN"/>
        </w:rPr>
      </w:pPr>
    </w:p>
    <w:p w14:paraId="2659F610" w14:textId="6441903D" w:rsidR="007B705C" w:rsidRPr="007B705C" w:rsidRDefault="007B705C" w:rsidP="007B705C">
      <w:pPr>
        <w:ind w:firstLine="320"/>
        <w:jc w:val="center"/>
        <w:rPr>
          <w:rFonts w:asciiTheme="minorEastAsia" w:hAnsiTheme="minorEastAsia"/>
          <w:sz w:val="32"/>
          <w:szCs w:val="32"/>
          <w:lang w:eastAsia="zh-CN"/>
        </w:rPr>
      </w:pPr>
      <w:r>
        <w:rPr>
          <w:rFonts w:asciiTheme="minorEastAsia" w:hAnsiTheme="minorEastAsia" w:hint="eastAsia"/>
          <w:sz w:val="32"/>
          <w:szCs w:val="32"/>
          <w:lang w:eastAsia="zh-CN"/>
        </w:rPr>
        <w:t>3年</w:t>
      </w:r>
    </w:p>
    <w:p w14:paraId="146A1109" w14:textId="720EBCB1" w:rsidR="00E87BCF" w:rsidRDefault="00E87BCF" w:rsidP="00E87BCF">
      <w:pPr>
        <w:ind w:firstLine="320"/>
        <w:jc w:val="center"/>
        <w:rPr>
          <w:rFonts w:asciiTheme="minorEastAsia" w:hAnsiTheme="minorEastAsia"/>
          <w:sz w:val="32"/>
          <w:szCs w:val="32"/>
          <w:lang w:eastAsia="zh-CN"/>
        </w:rPr>
      </w:pPr>
      <w:r>
        <w:rPr>
          <w:rFonts w:asciiTheme="minorEastAsia" w:hAnsiTheme="minorEastAsia" w:hint="eastAsia"/>
          <w:sz w:val="32"/>
          <w:szCs w:val="32"/>
          <w:lang w:eastAsia="zh-CN"/>
        </w:rPr>
        <w:t xml:space="preserve">学籍番号 </w:t>
      </w:r>
      <w:r w:rsidR="004257CD">
        <w:rPr>
          <w:rFonts w:asciiTheme="minorEastAsia" w:hAnsiTheme="minorEastAsia"/>
          <w:sz w:val="32"/>
          <w:szCs w:val="32"/>
          <w:lang w:eastAsia="zh-CN"/>
        </w:rPr>
        <w:t>2120047</w:t>
      </w:r>
      <w:r>
        <w:rPr>
          <w:rFonts w:asciiTheme="minorEastAsia" w:hAnsiTheme="minorEastAsia" w:hint="eastAsia"/>
          <w:sz w:val="32"/>
          <w:szCs w:val="32"/>
          <w:lang w:eastAsia="zh-CN"/>
        </w:rPr>
        <w:t xml:space="preserve">  氏名　</w:t>
      </w:r>
      <w:r w:rsidR="004257CD">
        <w:rPr>
          <w:rFonts w:asciiTheme="minorEastAsia" w:hAnsiTheme="minorEastAsia" w:hint="eastAsia"/>
          <w:sz w:val="32"/>
          <w:szCs w:val="32"/>
          <w:lang w:eastAsia="zh-CN"/>
        </w:rPr>
        <w:t>小田　雄一朗</w:t>
      </w:r>
    </w:p>
    <w:p w14:paraId="04E8B392" w14:textId="77777777" w:rsidR="007B705C" w:rsidRPr="007B705C" w:rsidRDefault="007B705C" w:rsidP="007B705C">
      <w:pPr>
        <w:ind w:firstLineChars="0" w:firstLine="0"/>
        <w:jc w:val="left"/>
        <w:rPr>
          <w:rFonts w:eastAsia="SimSun"/>
          <w:lang w:eastAsia="zh-CN"/>
        </w:rPr>
      </w:pPr>
    </w:p>
    <w:p w14:paraId="137565CF" w14:textId="02FDAF6F" w:rsidR="0048032F" w:rsidRDefault="00206C64" w:rsidP="0048032F">
      <w:pPr>
        <w:pStyle w:val="1"/>
        <w:numPr>
          <w:ilvl w:val="0"/>
          <w:numId w:val="4"/>
        </w:numPr>
        <w:ind w:firstLineChars="0"/>
        <w:rPr>
          <w:sz w:val="28"/>
          <w:szCs w:val="28"/>
        </w:rPr>
      </w:pPr>
      <w:r>
        <w:rPr>
          <w:rFonts w:hint="eastAsia"/>
          <w:sz w:val="28"/>
          <w:szCs w:val="28"/>
        </w:rPr>
        <w:lastRenderedPageBreak/>
        <w:t>アプリタイトル</w:t>
      </w:r>
    </w:p>
    <w:p w14:paraId="26F1A54A" w14:textId="771F72C7" w:rsidR="00E86369" w:rsidRDefault="00EA1E81" w:rsidP="00FB0E5A">
      <w:pPr>
        <w:ind w:firstLine="220"/>
        <w:rPr>
          <w:lang w:eastAsia="zh-TW"/>
        </w:rPr>
      </w:pPr>
      <w:r>
        <w:rPr>
          <w:rFonts w:hint="eastAsia"/>
          <w:lang w:eastAsia="zh-TW"/>
        </w:rPr>
        <w:t>「漢字練習</w:t>
      </w:r>
      <w:r w:rsidR="007E677A">
        <w:rPr>
          <w:rFonts w:hint="eastAsia"/>
          <w:lang w:eastAsia="zh-TW"/>
        </w:rPr>
        <w:t xml:space="preserve">　　</w:t>
      </w:r>
      <w:r>
        <w:rPr>
          <w:rFonts w:hint="eastAsia"/>
          <w:lang w:eastAsia="zh-TW"/>
        </w:rPr>
        <w:t>~</w:t>
      </w:r>
      <w:r w:rsidR="007E677A">
        <w:rPr>
          <w:rFonts w:hint="eastAsia"/>
          <w:lang w:eastAsia="zh-TW"/>
        </w:rPr>
        <w:t xml:space="preserve">　</w:t>
      </w:r>
      <w:r w:rsidR="007E677A">
        <w:rPr>
          <w:rFonts w:hint="eastAsia"/>
          <w:lang w:eastAsia="zh-TW"/>
        </w:rPr>
        <w:t>v</w:t>
      </w:r>
      <w:r w:rsidR="007E677A">
        <w:rPr>
          <w:lang w:eastAsia="zh-TW"/>
        </w:rPr>
        <w:t>ar</w:t>
      </w:r>
      <w:r>
        <w:rPr>
          <w:rFonts w:hint="eastAsia"/>
          <w:lang w:eastAsia="zh-TW"/>
        </w:rPr>
        <w:t>一年生</w:t>
      </w:r>
      <w:r w:rsidR="007E677A">
        <w:rPr>
          <w:rFonts w:hint="eastAsia"/>
          <w:lang w:eastAsia="zh-TW"/>
        </w:rPr>
        <w:t xml:space="preserve"> </w:t>
      </w:r>
      <w:r>
        <w:rPr>
          <w:lang w:eastAsia="zh-TW"/>
        </w:rPr>
        <w:t>~</w:t>
      </w:r>
      <w:r w:rsidR="007E677A">
        <w:rPr>
          <w:lang w:eastAsia="zh-TW"/>
        </w:rPr>
        <w:t xml:space="preserve"> </w:t>
      </w:r>
      <w:r>
        <w:rPr>
          <w:rFonts w:hint="eastAsia"/>
          <w:lang w:eastAsia="zh-TW"/>
        </w:rPr>
        <w:t>」</w:t>
      </w:r>
    </w:p>
    <w:p w14:paraId="64769340" w14:textId="77777777" w:rsidR="00EA1E81" w:rsidRPr="00EA1E81" w:rsidRDefault="00EA1E81" w:rsidP="00FB0E5A">
      <w:pPr>
        <w:ind w:firstLine="220"/>
        <w:rPr>
          <w:lang w:eastAsia="zh-TW"/>
        </w:rPr>
      </w:pPr>
    </w:p>
    <w:p w14:paraId="16DBACE5" w14:textId="44C73BFB" w:rsidR="0048032F" w:rsidRDefault="00074B3E" w:rsidP="00621F41">
      <w:pPr>
        <w:pStyle w:val="1"/>
        <w:numPr>
          <w:ilvl w:val="1"/>
          <w:numId w:val="4"/>
        </w:numPr>
        <w:ind w:firstLineChars="0"/>
      </w:pPr>
      <w:r>
        <w:rPr>
          <w:rFonts w:hint="eastAsia"/>
        </w:rPr>
        <w:t>目的</w:t>
      </w:r>
    </w:p>
    <w:p w14:paraId="562D7E4B" w14:textId="7E55FE27" w:rsidR="005701A3" w:rsidRDefault="00EA1E81" w:rsidP="005701A3">
      <w:pPr>
        <w:ind w:firstLine="220"/>
        <w:rPr>
          <w:rFonts w:asciiTheme="minorEastAsia" w:hAnsiTheme="minorEastAsia"/>
        </w:rPr>
      </w:pPr>
      <w:r>
        <w:rPr>
          <w:rFonts w:asciiTheme="minorEastAsia" w:hAnsiTheme="minorEastAsia" w:hint="eastAsia"/>
        </w:rPr>
        <w:t>保育園・幼稚園生から小学一年生</w:t>
      </w:r>
      <w:r w:rsidR="00066F1F">
        <w:rPr>
          <w:rFonts w:asciiTheme="minorEastAsia" w:hAnsiTheme="minorEastAsia" w:hint="eastAsia"/>
        </w:rPr>
        <w:t>へと進む過程で子</w:t>
      </w:r>
      <w:r w:rsidR="005701A3">
        <w:rPr>
          <w:rFonts w:asciiTheme="minorEastAsia" w:hAnsiTheme="minorEastAsia" w:hint="eastAsia"/>
        </w:rPr>
        <w:t>ども</w:t>
      </w:r>
      <w:r w:rsidR="00066F1F">
        <w:rPr>
          <w:rFonts w:asciiTheme="minorEastAsia" w:hAnsiTheme="minorEastAsia" w:hint="eastAsia"/>
        </w:rPr>
        <w:t>は、「</w:t>
      </w:r>
      <w:r>
        <w:rPr>
          <w:rFonts w:asciiTheme="minorEastAsia" w:hAnsiTheme="minorEastAsia" w:hint="eastAsia"/>
        </w:rPr>
        <w:t>ひらがな</w:t>
      </w:r>
      <w:r w:rsidR="00066F1F">
        <w:rPr>
          <w:rFonts w:asciiTheme="minorEastAsia" w:hAnsiTheme="minorEastAsia" w:hint="eastAsia"/>
        </w:rPr>
        <w:t>」や「</w:t>
      </w:r>
      <w:r>
        <w:rPr>
          <w:rFonts w:asciiTheme="minorEastAsia" w:hAnsiTheme="minorEastAsia" w:hint="eastAsia"/>
        </w:rPr>
        <w:t>カタカナ</w:t>
      </w:r>
      <w:r w:rsidR="00066F1F">
        <w:rPr>
          <w:rFonts w:asciiTheme="minorEastAsia" w:hAnsiTheme="minorEastAsia" w:hint="eastAsia"/>
        </w:rPr>
        <w:t>」</w:t>
      </w:r>
      <w:r>
        <w:rPr>
          <w:rFonts w:asciiTheme="minorEastAsia" w:hAnsiTheme="minorEastAsia" w:hint="eastAsia"/>
        </w:rPr>
        <w:t>に加えて</w:t>
      </w:r>
      <w:r w:rsidR="00066F1F">
        <w:rPr>
          <w:rFonts w:asciiTheme="minorEastAsia" w:hAnsiTheme="minorEastAsia" w:hint="eastAsia"/>
        </w:rPr>
        <w:t>「</w:t>
      </w:r>
      <w:r>
        <w:rPr>
          <w:rFonts w:asciiTheme="minorEastAsia" w:hAnsiTheme="minorEastAsia" w:hint="eastAsia"/>
        </w:rPr>
        <w:t>漢字</w:t>
      </w:r>
      <w:r w:rsidR="00066F1F">
        <w:rPr>
          <w:rFonts w:asciiTheme="minorEastAsia" w:hAnsiTheme="minorEastAsia" w:hint="eastAsia"/>
        </w:rPr>
        <w:t>」</w:t>
      </w:r>
      <w:r>
        <w:rPr>
          <w:rFonts w:asciiTheme="minorEastAsia" w:hAnsiTheme="minorEastAsia" w:hint="eastAsia"/>
        </w:rPr>
        <w:t>というもの</w:t>
      </w:r>
      <w:r w:rsidR="00066F1F">
        <w:rPr>
          <w:rFonts w:asciiTheme="minorEastAsia" w:hAnsiTheme="minorEastAsia" w:hint="eastAsia"/>
        </w:rPr>
        <w:t>を学ぶことになる。</w:t>
      </w:r>
      <w:r>
        <w:rPr>
          <w:rFonts w:asciiTheme="minorEastAsia" w:hAnsiTheme="minorEastAsia" w:hint="eastAsia"/>
        </w:rPr>
        <w:t>漢字を</w:t>
      </w:r>
      <w:r w:rsidR="00EB5827">
        <w:rPr>
          <w:rFonts w:asciiTheme="minorEastAsia" w:hAnsiTheme="minorEastAsia" w:hint="eastAsia"/>
        </w:rPr>
        <w:t>習得するために</w:t>
      </w:r>
      <w:r w:rsidR="00066F1F">
        <w:rPr>
          <w:rFonts w:asciiTheme="minorEastAsia" w:hAnsiTheme="minorEastAsia" w:hint="eastAsia"/>
        </w:rPr>
        <w:t>、</w:t>
      </w:r>
      <w:r>
        <w:rPr>
          <w:rFonts w:asciiTheme="minorEastAsia" w:hAnsiTheme="minorEastAsia" w:hint="eastAsia"/>
        </w:rPr>
        <w:t>漢字練習帳に何度も書</w:t>
      </w:r>
      <w:r w:rsidR="00EB5827">
        <w:rPr>
          <w:rFonts w:asciiTheme="minorEastAsia" w:hAnsiTheme="minorEastAsia" w:hint="eastAsia"/>
        </w:rPr>
        <w:t>くという宿題が出</w:t>
      </w:r>
      <w:r w:rsidR="00066F1F">
        <w:rPr>
          <w:rFonts w:asciiTheme="minorEastAsia" w:hAnsiTheme="minorEastAsia" w:hint="eastAsia"/>
        </w:rPr>
        <w:t>されることが</w:t>
      </w:r>
      <w:r w:rsidR="005701A3">
        <w:rPr>
          <w:rFonts w:asciiTheme="minorEastAsia" w:hAnsiTheme="minorEastAsia" w:hint="eastAsia"/>
        </w:rPr>
        <w:t>一般的である。しかし、この手法では漢字の書き順を意識することが難しくなる。なぜならば漢字を何度も書くという行為が、気が付かぬうちに作業と化してしまうためである。漢字の書き順を間違えて覚えてしまうと、再度覚え直すのに時間がかかってしまう。加えて、中学校受験では、漢字の書き順に対する正誤判定を行う問題が出される</w:t>
      </w:r>
      <w:r w:rsidR="001B4E39">
        <w:rPr>
          <w:rFonts w:asciiTheme="minorEastAsia" w:hAnsiTheme="minorEastAsia" w:hint="eastAsia"/>
        </w:rPr>
        <w:t>ことが多々ある</w:t>
      </w:r>
      <w:r w:rsidR="005701A3">
        <w:rPr>
          <w:rFonts w:asciiTheme="minorEastAsia" w:hAnsiTheme="minorEastAsia" w:hint="eastAsia"/>
        </w:rPr>
        <w:t>。以上のことを踏まえると、小学生低学年時からの「漢字の書き順」に対する意識づけが非常に大事なのではないかと考えた。</w:t>
      </w:r>
    </w:p>
    <w:p w14:paraId="477BFBA7" w14:textId="2478E845" w:rsidR="00EB5827" w:rsidRDefault="001B4E39" w:rsidP="002A4EBF">
      <w:pPr>
        <w:ind w:firstLine="220"/>
        <w:rPr>
          <w:rFonts w:asciiTheme="minorEastAsia" w:hAnsiTheme="minorEastAsia"/>
        </w:rPr>
      </w:pPr>
      <w:r>
        <w:rPr>
          <w:rFonts w:asciiTheme="minorEastAsia" w:hAnsiTheme="minorEastAsia" w:hint="eastAsia"/>
        </w:rPr>
        <w:t>そこで、</w:t>
      </w:r>
      <w:r w:rsidR="002A4EBF">
        <w:rPr>
          <w:rFonts w:asciiTheme="minorEastAsia" w:hAnsiTheme="minorEastAsia" w:hint="eastAsia"/>
        </w:rPr>
        <w:t>小学校低学年から書き順を意識してもらうために、漢字の書き順正誤判定アプリケーションを作成した。漢字の書き順を意識して勉強することは少ない。しかし、小学校低学年という学習の基礎を築く大事な時期に、漢字の書き順を正しく学ぶことの重要性を理解し、その後の</w:t>
      </w:r>
      <w:r>
        <w:rPr>
          <w:rFonts w:asciiTheme="minorEastAsia" w:hAnsiTheme="minorEastAsia" w:hint="eastAsia"/>
        </w:rPr>
        <w:t>漢字の勉強に対する意識付けを行ってほしい。</w:t>
      </w:r>
    </w:p>
    <w:p w14:paraId="6F6D8FB4" w14:textId="77777777" w:rsidR="007C771E" w:rsidRPr="00E86369" w:rsidRDefault="007C771E" w:rsidP="002A4EBF">
      <w:pPr>
        <w:ind w:firstLine="220"/>
        <w:rPr>
          <w:rFonts w:asciiTheme="minorEastAsia" w:hAnsiTheme="minorEastAsia"/>
        </w:rPr>
      </w:pPr>
    </w:p>
    <w:p w14:paraId="369AACBE" w14:textId="466ECAE5" w:rsidR="00B43ACC" w:rsidRDefault="009268C9" w:rsidP="00CA1B83">
      <w:pPr>
        <w:pStyle w:val="1"/>
        <w:numPr>
          <w:ilvl w:val="1"/>
          <w:numId w:val="4"/>
        </w:numPr>
        <w:ind w:firstLineChars="0"/>
      </w:pPr>
      <w:r>
        <w:rPr>
          <w:rFonts w:hint="eastAsia"/>
        </w:rPr>
        <w:t>アプリの主な特徴や機能の概要</w:t>
      </w:r>
    </w:p>
    <w:p w14:paraId="7D68615F" w14:textId="1775EA58" w:rsidR="00B43ACC" w:rsidRDefault="00B43ACC" w:rsidP="00B43ACC">
      <w:pPr>
        <w:ind w:firstLineChars="0" w:firstLine="0"/>
      </w:pPr>
      <w:r>
        <w:rPr>
          <w:rFonts w:hint="eastAsia"/>
        </w:rPr>
        <w:t>・チュートリアル</w:t>
      </w:r>
    </w:p>
    <w:p w14:paraId="63278301" w14:textId="7ED43E59" w:rsidR="00B43ACC" w:rsidRPr="00B43ACC" w:rsidRDefault="00B43ACC" w:rsidP="00CA1B83">
      <w:pPr>
        <w:ind w:firstLineChars="0" w:firstLine="0"/>
      </w:pPr>
      <w:r>
        <w:rPr>
          <w:rFonts w:hint="eastAsia"/>
        </w:rPr>
        <w:t xml:space="preserve">　→チュートリアルを行い、ユーザーに対する操作方法の理解を促す</w:t>
      </w:r>
    </w:p>
    <w:p w14:paraId="08ADD110" w14:textId="0432FCF3" w:rsidR="007C771E" w:rsidRDefault="007C771E" w:rsidP="00C57ABA">
      <w:pPr>
        <w:ind w:firstLineChars="0" w:firstLine="0"/>
      </w:pPr>
      <w:r>
        <w:rPr>
          <w:rFonts w:hint="eastAsia"/>
        </w:rPr>
        <w:t>・視覚的に学ぶ</w:t>
      </w:r>
    </w:p>
    <w:p w14:paraId="3990D22E" w14:textId="49C3FD2B" w:rsidR="007C771E" w:rsidRDefault="007C771E" w:rsidP="00CA1B83">
      <w:pPr>
        <w:ind w:firstLineChars="0" w:firstLine="0"/>
      </w:pPr>
      <w:r>
        <w:rPr>
          <w:rFonts w:hint="eastAsia"/>
        </w:rPr>
        <w:t xml:space="preserve">　→マウスを使って、書くことができる。</w:t>
      </w:r>
    </w:p>
    <w:p w14:paraId="1519DB6D" w14:textId="77777777" w:rsidR="001B4E39" w:rsidRDefault="007C771E" w:rsidP="001B4E39">
      <w:pPr>
        <w:ind w:firstLineChars="0" w:firstLine="0"/>
      </w:pPr>
      <w:r>
        <w:rPr>
          <w:rFonts w:hint="eastAsia"/>
        </w:rPr>
        <w:t>・フィードバック機能</w:t>
      </w:r>
    </w:p>
    <w:p w14:paraId="46DF6CE2" w14:textId="7982418E" w:rsidR="007C771E" w:rsidRDefault="007C771E" w:rsidP="001B4E39">
      <w:pPr>
        <w:ind w:firstLine="220"/>
      </w:pPr>
      <w:r>
        <w:rPr>
          <w:rFonts w:hint="eastAsia"/>
        </w:rPr>
        <w:t>→漢字の書き順があっているかを確認</w:t>
      </w:r>
    </w:p>
    <w:p w14:paraId="2B4F3A40" w14:textId="55A3AC51" w:rsidR="007C771E" w:rsidRDefault="001B4E39" w:rsidP="001B4E39">
      <w:pPr>
        <w:ind w:firstLine="220"/>
      </w:pPr>
      <w:r>
        <w:rPr>
          <w:rFonts w:hint="eastAsia"/>
        </w:rPr>
        <w:t>→自分が書いた内容が間違っていたら再度消してやり直すことができる。</w:t>
      </w:r>
    </w:p>
    <w:p w14:paraId="65DE2A7A" w14:textId="1E117C12" w:rsidR="007C771E" w:rsidRDefault="007C771E" w:rsidP="00C57ABA">
      <w:pPr>
        <w:ind w:firstLineChars="0" w:firstLine="0"/>
      </w:pPr>
      <w:r>
        <w:rPr>
          <w:rFonts w:hint="eastAsia"/>
        </w:rPr>
        <w:t>・ユーザーが漢字の書き順を意識</w:t>
      </w:r>
    </w:p>
    <w:p w14:paraId="713D22DF" w14:textId="4D736BA5" w:rsidR="007C771E" w:rsidRDefault="007C771E" w:rsidP="007C771E">
      <w:pPr>
        <w:ind w:firstLine="220"/>
      </w:pPr>
      <w:r>
        <w:rPr>
          <w:rFonts w:hint="eastAsia"/>
        </w:rPr>
        <w:t>→　間違っていたらやり直しをしてもらう。</w:t>
      </w:r>
    </w:p>
    <w:p w14:paraId="08DC1F5F" w14:textId="76A4AA97" w:rsidR="007C771E" w:rsidRDefault="001B4E39" w:rsidP="00CA1B83">
      <w:pPr>
        <w:ind w:firstLine="220"/>
      </w:pPr>
      <w:r>
        <w:rPr>
          <w:rFonts w:hint="eastAsia"/>
        </w:rPr>
        <w:t>→ヒントをだして、正しい書き順を知</w:t>
      </w:r>
      <w:r w:rsidR="00C35527">
        <w:rPr>
          <w:rFonts w:hint="eastAsia"/>
        </w:rPr>
        <w:t>り、</w:t>
      </w:r>
      <w:r>
        <w:rPr>
          <w:rFonts w:hint="eastAsia"/>
        </w:rPr>
        <w:t>マウスで書いてもらう。</w:t>
      </w:r>
    </w:p>
    <w:p w14:paraId="74B39D84" w14:textId="4A3FB5BA" w:rsidR="007C771E" w:rsidRDefault="007C771E" w:rsidP="00C57ABA">
      <w:pPr>
        <w:ind w:firstLineChars="0" w:firstLine="0"/>
      </w:pPr>
      <w:r>
        <w:rPr>
          <w:rFonts w:hint="eastAsia"/>
        </w:rPr>
        <w:t>・ユーザーの学習状況・進捗状況の可視化</w:t>
      </w:r>
    </w:p>
    <w:p w14:paraId="7A22F4D4" w14:textId="5FD5F389" w:rsidR="007C771E" w:rsidRDefault="007C771E" w:rsidP="007C771E">
      <w:pPr>
        <w:ind w:firstLine="220"/>
      </w:pPr>
      <w:r>
        <w:rPr>
          <w:rFonts w:hint="eastAsia"/>
        </w:rPr>
        <w:t>→正しい書き順で</w:t>
      </w:r>
      <w:r>
        <w:rPr>
          <w:rFonts w:hint="eastAsia"/>
        </w:rPr>
        <w:t>3</w:t>
      </w:r>
      <w:r>
        <w:rPr>
          <w:rFonts w:hint="eastAsia"/>
        </w:rPr>
        <w:t>回書くことができると、アイコン表示が変わる。</w:t>
      </w:r>
    </w:p>
    <w:p w14:paraId="2D359E78" w14:textId="0F86967A" w:rsidR="007C771E" w:rsidRDefault="007C771E" w:rsidP="007C771E">
      <w:pPr>
        <w:ind w:firstLine="220"/>
      </w:pPr>
      <w:r>
        <w:rPr>
          <w:rFonts w:hint="eastAsia"/>
        </w:rPr>
        <w:t>→一つの端末にて、複数人で学習できるようにしてある。</w:t>
      </w:r>
    </w:p>
    <w:p w14:paraId="0D2CBA13" w14:textId="20C06C21" w:rsidR="007C771E" w:rsidRDefault="00A31075" w:rsidP="007C771E">
      <w:pPr>
        <w:ind w:firstLine="220"/>
      </w:pPr>
      <w:r>
        <w:rPr>
          <w:rFonts w:hint="eastAsia"/>
        </w:rPr>
        <w:t>→ユーザーごとに異なる学習状況を確認することができる</w:t>
      </w:r>
    </w:p>
    <w:p w14:paraId="6471A475" w14:textId="77777777" w:rsidR="007C771E" w:rsidRDefault="007C771E" w:rsidP="007C771E">
      <w:pPr>
        <w:ind w:firstLine="220"/>
      </w:pPr>
    </w:p>
    <w:p w14:paraId="1908881B" w14:textId="77777777" w:rsidR="007C771E" w:rsidRDefault="007C771E" w:rsidP="007C771E">
      <w:pPr>
        <w:ind w:firstLine="220"/>
      </w:pPr>
    </w:p>
    <w:p w14:paraId="5B25D039" w14:textId="77777777" w:rsidR="007C771E" w:rsidRDefault="007C771E" w:rsidP="007C771E">
      <w:pPr>
        <w:ind w:firstLine="220"/>
      </w:pPr>
    </w:p>
    <w:p w14:paraId="4997F530" w14:textId="77777777" w:rsidR="007C771E" w:rsidRDefault="007C771E" w:rsidP="007C771E">
      <w:pPr>
        <w:ind w:firstLine="220"/>
      </w:pPr>
    </w:p>
    <w:p w14:paraId="2D5D1B09" w14:textId="77777777" w:rsidR="007C771E" w:rsidRDefault="007C771E" w:rsidP="007C771E">
      <w:pPr>
        <w:ind w:firstLine="220"/>
      </w:pPr>
    </w:p>
    <w:p w14:paraId="3E511BEC" w14:textId="77777777" w:rsidR="007C771E" w:rsidRDefault="007C771E" w:rsidP="00B43ACC">
      <w:pPr>
        <w:ind w:firstLineChars="0" w:firstLine="0"/>
      </w:pPr>
    </w:p>
    <w:p w14:paraId="1DF16D23" w14:textId="4AD95042" w:rsidR="007C771E" w:rsidRDefault="007C771E" w:rsidP="001B4E39">
      <w:pPr>
        <w:ind w:firstLineChars="0" w:firstLine="0"/>
      </w:pPr>
    </w:p>
    <w:p w14:paraId="0DE8CAE6" w14:textId="77777777" w:rsidR="00CA1B83" w:rsidRPr="007C771E" w:rsidRDefault="00CA1B83" w:rsidP="001B4E39">
      <w:pPr>
        <w:ind w:firstLineChars="0" w:firstLine="0"/>
      </w:pPr>
    </w:p>
    <w:p w14:paraId="258E0C7B" w14:textId="7AB81D10" w:rsidR="00FB0E5A" w:rsidRPr="00C9145C" w:rsidRDefault="00C9145C" w:rsidP="00C9145C">
      <w:pPr>
        <w:pStyle w:val="1"/>
        <w:numPr>
          <w:ilvl w:val="0"/>
          <w:numId w:val="4"/>
        </w:numPr>
        <w:ind w:firstLineChars="0"/>
        <w:rPr>
          <w:sz w:val="28"/>
          <w:szCs w:val="28"/>
        </w:rPr>
      </w:pPr>
      <w:r>
        <w:rPr>
          <w:rFonts w:hint="eastAsia"/>
          <w:sz w:val="28"/>
          <w:szCs w:val="28"/>
        </w:rPr>
        <w:lastRenderedPageBreak/>
        <w:t>アプリ説明</w:t>
      </w:r>
    </w:p>
    <w:p w14:paraId="1BF370E1" w14:textId="4E4AD95C" w:rsidR="00DF2BA5" w:rsidRDefault="003B3D16" w:rsidP="00DE7ADB">
      <w:pPr>
        <w:pStyle w:val="1"/>
        <w:numPr>
          <w:ilvl w:val="1"/>
          <w:numId w:val="4"/>
        </w:numPr>
        <w:ind w:firstLineChars="0"/>
      </w:pPr>
      <w:r>
        <w:rPr>
          <w:rFonts w:hint="eastAsia"/>
        </w:rPr>
        <w:t>アプリの</w:t>
      </w:r>
      <w:r w:rsidR="00BC3E7B">
        <w:rPr>
          <w:rFonts w:hint="eastAsia"/>
        </w:rPr>
        <w:t>ページ遷移</w:t>
      </w:r>
    </w:p>
    <w:p w14:paraId="39A3159A" w14:textId="5D63874F" w:rsidR="00DE729D" w:rsidRDefault="00DE729D" w:rsidP="00DE729D">
      <w:pPr>
        <w:ind w:firstLine="220"/>
      </w:pPr>
      <w:r>
        <w:rPr>
          <w:rFonts w:hint="eastAsia"/>
        </w:rPr>
        <w:t>今回作成したソフトウェアにおけるページ遷移</w:t>
      </w:r>
      <w:r w:rsidR="00BC3E7B">
        <w:rPr>
          <w:rFonts w:hint="eastAsia"/>
        </w:rPr>
        <w:t>とページ名</w:t>
      </w:r>
      <w:r>
        <w:rPr>
          <w:rFonts w:hint="eastAsia"/>
        </w:rPr>
        <w:t>についての図を載せたい。</w:t>
      </w:r>
      <w:r w:rsidR="00721316">
        <w:rPr>
          <w:rFonts w:hint="eastAsia"/>
        </w:rPr>
        <w:t>図</w:t>
      </w:r>
      <w:r w:rsidR="00C9145C">
        <w:t>1</w:t>
      </w:r>
      <w:r w:rsidR="00721316">
        <w:rPr>
          <w:rFonts w:hint="eastAsia"/>
        </w:rPr>
        <w:t>には、ページ遷移の流れを示している。</w:t>
      </w:r>
    </w:p>
    <w:p w14:paraId="4EA5B324" w14:textId="77777777" w:rsidR="00FB5BFA" w:rsidRPr="00C9145C" w:rsidRDefault="00FB5BFA" w:rsidP="00DE729D">
      <w:pPr>
        <w:ind w:firstLine="220"/>
      </w:pPr>
    </w:p>
    <w:tbl>
      <w:tblPr>
        <w:tblW w:w="0" w:type="auto"/>
        <w:jc w:val="center"/>
        <w:tblLook w:val="04A0" w:firstRow="1" w:lastRow="0" w:firstColumn="1" w:lastColumn="0" w:noHBand="0" w:noVBand="1"/>
      </w:tblPr>
      <w:tblGrid>
        <w:gridCol w:w="7502"/>
      </w:tblGrid>
      <w:tr w:rsidR="00C9145C" w14:paraId="680F38CB" w14:textId="14BBFFE1" w:rsidTr="007C771E">
        <w:trPr>
          <w:trHeight w:val="1544"/>
          <w:jc w:val="center"/>
        </w:trPr>
        <w:tc>
          <w:tcPr>
            <w:tcW w:w="7502" w:type="dxa"/>
          </w:tcPr>
          <w:p w14:paraId="295CCC1D" w14:textId="5FADA629" w:rsidR="00C9145C" w:rsidRDefault="00C9145C" w:rsidP="00721316">
            <w:pPr>
              <w:spacing w:line="480" w:lineRule="auto"/>
              <w:ind w:firstLineChars="0" w:firstLine="0"/>
              <w:jc w:val="center"/>
            </w:pPr>
            <w:r w:rsidRPr="00C9145C">
              <w:rPr>
                <w:noProof/>
                <w:bdr w:val="single" w:sz="4" w:space="0" w:color="auto"/>
              </w:rPr>
              <w:drawing>
                <wp:inline distT="0" distB="0" distL="0" distR="0" wp14:anchorId="23CC4FBC" wp14:editId="65BAFF2E">
                  <wp:extent cx="4613910" cy="2983480"/>
                  <wp:effectExtent l="0" t="0" r="0" b="7620"/>
                  <wp:docPr id="1739670349" name="図 1" descr="図形&#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70349" name="図 1" descr="図形&#10;&#10;中程度の精度で自動的に生成された説明"/>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24902" cy="2990588"/>
                          </a:xfrm>
                          <a:prstGeom prst="rect">
                            <a:avLst/>
                          </a:prstGeom>
                        </pic:spPr>
                      </pic:pic>
                    </a:graphicData>
                  </a:graphic>
                </wp:inline>
              </w:drawing>
            </w:r>
          </w:p>
        </w:tc>
      </w:tr>
      <w:tr w:rsidR="00C9145C" w14:paraId="211ED5BD" w14:textId="4EE59649" w:rsidTr="007C771E">
        <w:trPr>
          <w:jc w:val="center"/>
        </w:trPr>
        <w:tc>
          <w:tcPr>
            <w:tcW w:w="7502" w:type="dxa"/>
          </w:tcPr>
          <w:p w14:paraId="2B02AFCB" w14:textId="1B9F85D0" w:rsidR="00C9145C" w:rsidRDefault="00C9145C" w:rsidP="00721316">
            <w:pPr>
              <w:ind w:firstLineChars="0" w:firstLine="0"/>
              <w:jc w:val="center"/>
            </w:pPr>
            <w:r>
              <w:rPr>
                <w:rFonts w:hint="eastAsia"/>
              </w:rPr>
              <w:t>図</w:t>
            </w:r>
            <w:r>
              <w:rPr>
                <w:rFonts w:hint="eastAsia"/>
              </w:rPr>
              <w:t>1</w:t>
            </w:r>
            <w:r>
              <w:t xml:space="preserve"> </w:t>
            </w:r>
            <w:r>
              <w:rPr>
                <w:rFonts w:hint="eastAsia"/>
              </w:rPr>
              <w:t>各「</w:t>
            </w:r>
            <w:r>
              <w:rPr>
                <w:rFonts w:hint="eastAsia"/>
              </w:rPr>
              <w:t>h</w:t>
            </w:r>
            <w:r>
              <w:t>tml</w:t>
            </w:r>
            <w:r>
              <w:rPr>
                <w:rFonts w:hint="eastAsia"/>
              </w:rPr>
              <w:t>」ページの遷移図</w:t>
            </w:r>
          </w:p>
        </w:tc>
      </w:tr>
    </w:tbl>
    <w:p w14:paraId="1E75B8F7" w14:textId="2545A6E3" w:rsidR="00B43ACC" w:rsidRDefault="00B43ACC" w:rsidP="00B43ACC">
      <w:pPr>
        <w:tabs>
          <w:tab w:val="left" w:pos="1213"/>
        </w:tabs>
        <w:ind w:firstLineChars="0" w:firstLine="0"/>
      </w:pPr>
    </w:p>
    <w:p w14:paraId="7C200D0E" w14:textId="3754D8DC" w:rsidR="00B43ACC" w:rsidRDefault="00B43ACC" w:rsidP="00B43ACC">
      <w:pPr>
        <w:pStyle w:val="1"/>
        <w:numPr>
          <w:ilvl w:val="1"/>
          <w:numId w:val="4"/>
        </w:numPr>
        <w:ind w:firstLineChars="0"/>
      </w:pPr>
      <w:r>
        <w:rPr>
          <w:rFonts w:hint="eastAsia"/>
        </w:rPr>
        <w:t>「</w:t>
      </w:r>
      <w:r>
        <w:rPr>
          <w:rFonts w:hint="eastAsia"/>
        </w:rPr>
        <w:t>i</w:t>
      </w:r>
      <w:r>
        <w:t>ndex.html</w:t>
      </w:r>
      <w:r>
        <w:rPr>
          <w:rFonts w:hint="eastAsia"/>
        </w:rPr>
        <w:t>」</w:t>
      </w:r>
      <w:r w:rsidR="001B4E39">
        <w:rPr>
          <w:rFonts w:hint="eastAsia"/>
        </w:rPr>
        <w:t>：初期画面</w:t>
      </w:r>
      <w:r>
        <w:rPr>
          <w:rFonts w:hint="eastAsia"/>
        </w:rPr>
        <w:t>の説明</w:t>
      </w:r>
    </w:p>
    <w:p w14:paraId="78D76FCD" w14:textId="1100F925" w:rsidR="00D34DF6" w:rsidRDefault="004A66E2" w:rsidP="002A4EBF">
      <w:pPr>
        <w:tabs>
          <w:tab w:val="left" w:pos="1213"/>
        </w:tabs>
        <w:ind w:firstLine="220"/>
      </w:pPr>
      <w:r>
        <w:rPr>
          <w:rFonts w:hint="eastAsia"/>
        </w:rPr>
        <w:t>ユーザーが「</w:t>
      </w:r>
      <w:r>
        <w:rPr>
          <w:rFonts w:hint="eastAsia"/>
        </w:rPr>
        <w:t>i</w:t>
      </w:r>
      <w:r>
        <w:t>ndex.html</w:t>
      </w:r>
      <w:r>
        <w:rPr>
          <w:rFonts w:hint="eastAsia"/>
        </w:rPr>
        <w:t>」に入るとこのような</w:t>
      </w:r>
      <w:r w:rsidR="00D34DF6">
        <w:rPr>
          <w:rFonts w:hint="eastAsia"/>
        </w:rPr>
        <w:t>図</w:t>
      </w:r>
      <w:r w:rsidR="00D34DF6">
        <w:rPr>
          <w:rFonts w:hint="eastAsia"/>
        </w:rPr>
        <w:t>2</w:t>
      </w:r>
      <w:r w:rsidR="00D34DF6">
        <w:t>.</w:t>
      </w:r>
      <w:r w:rsidR="00986885">
        <w:t>2.</w:t>
      </w:r>
      <w:r w:rsidR="00D34DF6">
        <w:t>1</w:t>
      </w:r>
      <w:r w:rsidR="00D34DF6">
        <w:rPr>
          <w:rFonts w:hint="eastAsia"/>
        </w:rPr>
        <w:t>の</w:t>
      </w:r>
      <w:r>
        <w:rPr>
          <w:rFonts w:hint="eastAsia"/>
        </w:rPr>
        <w:t>画面が出てくる。</w:t>
      </w:r>
      <w:r w:rsidR="00D34DF6">
        <w:rPr>
          <w:rFonts w:hint="eastAsia"/>
        </w:rPr>
        <w:t>図</w:t>
      </w:r>
      <w:r w:rsidR="00D34DF6">
        <w:rPr>
          <w:rFonts w:hint="eastAsia"/>
        </w:rPr>
        <w:t>2</w:t>
      </w:r>
      <w:r w:rsidR="00D34DF6">
        <w:t>.2</w:t>
      </w:r>
      <w:r w:rsidR="00986885">
        <w:t>.2</w:t>
      </w:r>
      <w:r w:rsidR="00D34DF6">
        <w:rPr>
          <w:rFonts w:hint="eastAsia"/>
        </w:rPr>
        <w:t>にある、</w:t>
      </w:r>
      <w:r w:rsidR="00971B66">
        <w:rPr>
          <w:rFonts w:hint="eastAsia"/>
        </w:rPr>
        <w:t>「</w:t>
      </w:r>
      <w:r w:rsidR="00452047">
        <w:rPr>
          <w:rFonts w:hint="eastAsia"/>
        </w:rPr>
        <w:t>けってい</w:t>
      </w:r>
      <w:r w:rsidR="00971B66">
        <w:rPr>
          <w:rFonts w:hint="eastAsia"/>
        </w:rPr>
        <w:t>」ボタン</w:t>
      </w:r>
      <w:r w:rsidR="00D34DF6">
        <w:rPr>
          <w:rFonts w:hint="eastAsia"/>
        </w:rPr>
        <w:t>の左にあるテキストボックスに名前を入力する。</w:t>
      </w:r>
      <w:r w:rsidR="0040488C">
        <w:rPr>
          <w:rFonts w:hint="eastAsia"/>
        </w:rPr>
        <w:t>この時に、名前を保存する手法としては「</w:t>
      </w:r>
      <w:r w:rsidR="0040488C">
        <w:rPr>
          <w:rFonts w:hint="eastAsia"/>
        </w:rPr>
        <w:t>l</w:t>
      </w:r>
      <w:r w:rsidR="0040488C">
        <w:t>ocalStorage</w:t>
      </w:r>
      <w:r w:rsidR="0040488C">
        <w:rPr>
          <w:rFonts w:hint="eastAsia"/>
        </w:rPr>
        <w:t>」を利用している。</w:t>
      </w:r>
      <w:r w:rsidR="00520A8E">
        <w:rPr>
          <w:rFonts w:hint="eastAsia"/>
        </w:rPr>
        <w:t>テキストボックスに名前を入れてもらうと次の「</w:t>
      </w:r>
      <w:r w:rsidR="00520A8E">
        <w:rPr>
          <w:rFonts w:hint="eastAsia"/>
        </w:rPr>
        <w:t>c</w:t>
      </w:r>
      <w:r w:rsidR="00520A8E">
        <w:t>hutorial.html</w:t>
      </w:r>
      <w:r w:rsidR="00520A8E">
        <w:rPr>
          <w:rFonts w:hint="eastAsia"/>
        </w:rPr>
        <w:t>」に遷移する。</w:t>
      </w:r>
      <w:r w:rsidR="00082F2A">
        <w:rPr>
          <w:rFonts w:hint="eastAsia"/>
        </w:rPr>
        <w:t>また、これまでにプレイしてきた人たちの記録を残すために、</w:t>
      </w:r>
      <w:r w:rsidR="00D7735F">
        <w:rPr>
          <w:rFonts w:hint="eastAsia"/>
        </w:rPr>
        <w:t>図</w:t>
      </w:r>
      <w:r w:rsidR="00D7735F">
        <w:rPr>
          <w:rFonts w:hint="eastAsia"/>
        </w:rPr>
        <w:t>2</w:t>
      </w:r>
      <w:r w:rsidR="00D7735F">
        <w:t>.</w:t>
      </w:r>
      <w:r w:rsidR="00986885">
        <w:t>2.</w:t>
      </w:r>
      <w:r w:rsidR="0040488C">
        <w:t>3</w:t>
      </w:r>
      <w:r w:rsidR="00D7735F">
        <w:rPr>
          <w:rFonts w:hint="eastAsia"/>
        </w:rPr>
        <w:t>のように</w:t>
      </w:r>
      <w:r w:rsidR="00F02A42">
        <w:rPr>
          <w:rFonts w:hint="eastAsia"/>
        </w:rPr>
        <w:t>プルダウンリストを用いて名前を前表示させるようにしている。</w:t>
      </w:r>
      <w:r w:rsidR="00CD723F">
        <w:rPr>
          <w:rFonts w:hint="eastAsia"/>
        </w:rPr>
        <w:t>「もういちど」ボタンを押すと、これまでにプレイしてきた人たちの</w:t>
      </w:r>
      <w:r w:rsidR="00587F90">
        <w:rPr>
          <w:rFonts w:hint="eastAsia"/>
        </w:rPr>
        <w:t>途中のデータから</w:t>
      </w:r>
      <w:r w:rsidR="00D7735F">
        <w:rPr>
          <w:rFonts w:hint="eastAsia"/>
        </w:rPr>
        <w:t>再度やり直すことができる。「ばいばい」ボタンはプレイしたデータを消去したいときに利用するボタンである。</w:t>
      </w:r>
    </w:p>
    <w:p w14:paraId="1A86E1B6" w14:textId="77777777" w:rsidR="00E410A3" w:rsidRDefault="00E410A3" w:rsidP="002A4EBF">
      <w:pPr>
        <w:tabs>
          <w:tab w:val="left" w:pos="1213"/>
        </w:tabs>
        <w:ind w:firstLine="220"/>
      </w:pPr>
    </w:p>
    <w:tbl>
      <w:tblPr>
        <w:tblW w:w="0" w:type="auto"/>
        <w:tblInd w:w="5" w:type="dxa"/>
        <w:tblLook w:val="04A0" w:firstRow="1" w:lastRow="0" w:firstColumn="1" w:lastColumn="0" w:noHBand="0" w:noVBand="1"/>
      </w:tblPr>
      <w:tblGrid>
        <w:gridCol w:w="3183"/>
        <w:gridCol w:w="4570"/>
        <w:gridCol w:w="2698"/>
      </w:tblGrid>
      <w:tr w:rsidR="00452047" w14:paraId="47BAF1EE" w14:textId="288BD0C0" w:rsidTr="001B4E39">
        <w:tc>
          <w:tcPr>
            <w:tcW w:w="3186" w:type="dxa"/>
            <w:tcBorders>
              <w:top w:val="single" w:sz="4" w:space="0" w:color="auto"/>
              <w:left w:val="single" w:sz="4" w:space="0" w:color="auto"/>
              <w:bottom w:val="single" w:sz="4" w:space="0" w:color="auto"/>
              <w:right w:val="single" w:sz="4" w:space="0" w:color="auto"/>
            </w:tcBorders>
          </w:tcPr>
          <w:p w14:paraId="66939B55" w14:textId="025673D1" w:rsidR="004A66E2" w:rsidRDefault="00452047" w:rsidP="0040488C">
            <w:pPr>
              <w:tabs>
                <w:tab w:val="left" w:pos="1213"/>
              </w:tabs>
              <w:ind w:firstLineChars="0" w:firstLine="0"/>
              <w:jc w:val="center"/>
            </w:pPr>
            <w:r w:rsidRPr="00452047">
              <w:rPr>
                <w:noProof/>
              </w:rPr>
              <w:drawing>
                <wp:inline distT="0" distB="0" distL="0" distR="0" wp14:anchorId="49A5C1E9" wp14:editId="27BD2511">
                  <wp:extent cx="1390650" cy="2190117"/>
                  <wp:effectExtent l="0" t="0" r="0" b="635"/>
                  <wp:docPr id="11654475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47520" name=""/>
                          <pic:cNvPicPr/>
                        </pic:nvPicPr>
                        <pic:blipFill>
                          <a:blip r:embed="rId12"/>
                          <a:stretch>
                            <a:fillRect/>
                          </a:stretch>
                        </pic:blipFill>
                        <pic:spPr>
                          <a:xfrm>
                            <a:off x="0" y="0"/>
                            <a:ext cx="1411756" cy="2223356"/>
                          </a:xfrm>
                          <a:prstGeom prst="rect">
                            <a:avLst/>
                          </a:prstGeom>
                        </pic:spPr>
                      </pic:pic>
                    </a:graphicData>
                  </a:graphic>
                </wp:inline>
              </w:drawing>
            </w:r>
          </w:p>
        </w:tc>
        <w:tc>
          <w:tcPr>
            <w:tcW w:w="4573" w:type="dxa"/>
            <w:tcBorders>
              <w:top w:val="single" w:sz="4" w:space="0" w:color="auto"/>
              <w:left w:val="single" w:sz="4" w:space="0" w:color="auto"/>
              <w:bottom w:val="single" w:sz="4" w:space="0" w:color="auto"/>
              <w:right w:val="single" w:sz="4" w:space="0" w:color="auto"/>
            </w:tcBorders>
          </w:tcPr>
          <w:p w14:paraId="23BA8B98" w14:textId="77777777" w:rsidR="00D34DF6" w:rsidRDefault="00D34DF6" w:rsidP="0040488C">
            <w:pPr>
              <w:tabs>
                <w:tab w:val="left" w:pos="1213"/>
              </w:tabs>
              <w:ind w:firstLineChars="0" w:firstLine="0"/>
              <w:jc w:val="center"/>
            </w:pPr>
          </w:p>
          <w:p w14:paraId="0C02D2C4" w14:textId="77777777" w:rsidR="0040488C" w:rsidRDefault="0040488C" w:rsidP="0040488C">
            <w:pPr>
              <w:tabs>
                <w:tab w:val="left" w:pos="1213"/>
              </w:tabs>
              <w:ind w:firstLineChars="0" w:firstLine="0"/>
              <w:jc w:val="center"/>
            </w:pPr>
          </w:p>
          <w:p w14:paraId="6C5EAE39" w14:textId="77777777" w:rsidR="0040488C" w:rsidRDefault="0040488C" w:rsidP="0040488C">
            <w:pPr>
              <w:tabs>
                <w:tab w:val="left" w:pos="1213"/>
              </w:tabs>
              <w:ind w:firstLineChars="0" w:firstLine="0"/>
              <w:jc w:val="center"/>
            </w:pPr>
          </w:p>
          <w:p w14:paraId="389B780D" w14:textId="2FCE547E" w:rsidR="00D34DF6" w:rsidRDefault="00EA1AAA" w:rsidP="0040488C">
            <w:pPr>
              <w:tabs>
                <w:tab w:val="left" w:pos="1213"/>
              </w:tabs>
              <w:ind w:firstLineChars="0" w:firstLine="0"/>
              <w:jc w:val="center"/>
            </w:pPr>
            <w:r w:rsidRPr="00520A8E">
              <w:rPr>
                <w:noProof/>
              </w:rPr>
              <w:drawing>
                <wp:inline distT="0" distB="0" distL="0" distR="0" wp14:anchorId="198C34FA" wp14:editId="690D152E">
                  <wp:extent cx="2085975" cy="971550"/>
                  <wp:effectExtent l="0" t="0" r="9525" b="0"/>
                  <wp:docPr id="15165025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02519" name=""/>
                          <pic:cNvPicPr/>
                        </pic:nvPicPr>
                        <pic:blipFill>
                          <a:blip r:embed="rId13"/>
                          <a:stretch>
                            <a:fillRect/>
                          </a:stretch>
                        </pic:blipFill>
                        <pic:spPr>
                          <a:xfrm>
                            <a:off x="0" y="0"/>
                            <a:ext cx="2086158" cy="971635"/>
                          </a:xfrm>
                          <a:prstGeom prst="rect">
                            <a:avLst/>
                          </a:prstGeom>
                        </pic:spPr>
                      </pic:pic>
                    </a:graphicData>
                  </a:graphic>
                </wp:inline>
              </w:drawing>
            </w:r>
          </w:p>
          <w:p w14:paraId="5F8E46DC" w14:textId="77777777" w:rsidR="00D34DF6" w:rsidRDefault="00D34DF6" w:rsidP="0040488C">
            <w:pPr>
              <w:tabs>
                <w:tab w:val="left" w:pos="1213"/>
              </w:tabs>
              <w:ind w:firstLineChars="0" w:firstLine="0"/>
              <w:jc w:val="center"/>
            </w:pPr>
          </w:p>
          <w:p w14:paraId="1BE8DDD3" w14:textId="63FBB4D9" w:rsidR="004A66E2" w:rsidRPr="004A66E2" w:rsidRDefault="004A66E2" w:rsidP="0040488C">
            <w:pPr>
              <w:tabs>
                <w:tab w:val="left" w:pos="1213"/>
              </w:tabs>
              <w:ind w:firstLineChars="0" w:firstLine="0"/>
              <w:jc w:val="center"/>
            </w:pPr>
          </w:p>
        </w:tc>
        <w:tc>
          <w:tcPr>
            <w:tcW w:w="2702" w:type="dxa"/>
            <w:tcBorders>
              <w:top w:val="single" w:sz="4" w:space="0" w:color="auto"/>
              <w:left w:val="single" w:sz="4" w:space="0" w:color="auto"/>
              <w:bottom w:val="single" w:sz="4" w:space="0" w:color="auto"/>
              <w:right w:val="single" w:sz="4" w:space="0" w:color="auto"/>
            </w:tcBorders>
          </w:tcPr>
          <w:p w14:paraId="77169F5C" w14:textId="77777777" w:rsidR="00EA1AAA" w:rsidRDefault="00EA1AAA" w:rsidP="0040488C">
            <w:pPr>
              <w:tabs>
                <w:tab w:val="left" w:pos="1213"/>
              </w:tabs>
              <w:ind w:firstLineChars="0" w:firstLine="0"/>
              <w:jc w:val="center"/>
            </w:pPr>
          </w:p>
          <w:p w14:paraId="41EFF27A" w14:textId="77777777" w:rsidR="00EA1AAA" w:rsidRDefault="00EA1AAA" w:rsidP="0040488C">
            <w:pPr>
              <w:tabs>
                <w:tab w:val="left" w:pos="1213"/>
              </w:tabs>
              <w:ind w:firstLineChars="0" w:firstLine="0"/>
              <w:jc w:val="center"/>
            </w:pPr>
          </w:p>
          <w:p w14:paraId="0D5DB3FE" w14:textId="77777777" w:rsidR="00EA1AAA" w:rsidRDefault="00EA1AAA" w:rsidP="0040488C">
            <w:pPr>
              <w:tabs>
                <w:tab w:val="left" w:pos="1213"/>
              </w:tabs>
              <w:ind w:firstLineChars="0" w:firstLine="0"/>
              <w:jc w:val="center"/>
            </w:pPr>
          </w:p>
          <w:p w14:paraId="16D43091" w14:textId="7C55CB0A" w:rsidR="004A66E2" w:rsidRPr="004A66E2" w:rsidRDefault="0040488C" w:rsidP="0040488C">
            <w:pPr>
              <w:tabs>
                <w:tab w:val="left" w:pos="1213"/>
              </w:tabs>
              <w:ind w:firstLineChars="0" w:firstLine="0"/>
              <w:jc w:val="center"/>
            </w:pPr>
            <w:r w:rsidRPr="00EA1AAA">
              <w:rPr>
                <w:noProof/>
              </w:rPr>
              <w:drawing>
                <wp:inline distT="0" distB="0" distL="0" distR="0" wp14:anchorId="025B3D44" wp14:editId="014A0C49">
                  <wp:extent cx="777307" cy="922100"/>
                  <wp:effectExtent l="0" t="0" r="3810" b="0"/>
                  <wp:docPr id="208693858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38589" name=""/>
                          <pic:cNvPicPr/>
                        </pic:nvPicPr>
                        <pic:blipFill>
                          <a:blip r:embed="rId14"/>
                          <a:stretch>
                            <a:fillRect/>
                          </a:stretch>
                        </pic:blipFill>
                        <pic:spPr>
                          <a:xfrm>
                            <a:off x="0" y="0"/>
                            <a:ext cx="777307" cy="922100"/>
                          </a:xfrm>
                          <a:prstGeom prst="rect">
                            <a:avLst/>
                          </a:prstGeom>
                        </pic:spPr>
                      </pic:pic>
                    </a:graphicData>
                  </a:graphic>
                </wp:inline>
              </w:drawing>
            </w:r>
          </w:p>
        </w:tc>
      </w:tr>
      <w:tr w:rsidR="00452047" w14:paraId="56492E85" w14:textId="05D53430" w:rsidTr="001B4E39">
        <w:tc>
          <w:tcPr>
            <w:tcW w:w="3186" w:type="dxa"/>
            <w:tcBorders>
              <w:top w:val="single" w:sz="4" w:space="0" w:color="auto"/>
            </w:tcBorders>
          </w:tcPr>
          <w:p w14:paraId="69E0206F" w14:textId="2B929660" w:rsidR="00D34DF6" w:rsidRDefault="00D34DF6" w:rsidP="0040488C">
            <w:pPr>
              <w:tabs>
                <w:tab w:val="left" w:pos="1213"/>
              </w:tabs>
              <w:ind w:firstLineChars="0" w:firstLine="0"/>
              <w:jc w:val="center"/>
            </w:pPr>
            <w:r>
              <w:rPr>
                <w:rFonts w:hint="eastAsia"/>
              </w:rPr>
              <w:t>図</w:t>
            </w:r>
            <w:r>
              <w:rPr>
                <w:rFonts w:hint="eastAsia"/>
              </w:rPr>
              <w:t>2</w:t>
            </w:r>
            <w:r>
              <w:t>.</w:t>
            </w:r>
            <w:r w:rsidR="00986885">
              <w:t>2.</w:t>
            </w:r>
            <w:r>
              <w:t>1</w:t>
            </w:r>
            <w:r w:rsidR="0040488C">
              <w:t xml:space="preserve"> index.html</w:t>
            </w:r>
          </w:p>
        </w:tc>
        <w:tc>
          <w:tcPr>
            <w:tcW w:w="4573" w:type="dxa"/>
            <w:tcBorders>
              <w:top w:val="single" w:sz="4" w:space="0" w:color="auto"/>
            </w:tcBorders>
          </w:tcPr>
          <w:p w14:paraId="10A1763C" w14:textId="56C53BEB" w:rsidR="00D34DF6" w:rsidRDefault="00D34DF6" w:rsidP="0040488C">
            <w:pPr>
              <w:tabs>
                <w:tab w:val="left" w:pos="1213"/>
              </w:tabs>
              <w:ind w:firstLineChars="0" w:firstLine="0"/>
              <w:jc w:val="center"/>
            </w:pPr>
            <w:r>
              <w:rPr>
                <w:rFonts w:hint="eastAsia"/>
              </w:rPr>
              <w:t>図</w:t>
            </w:r>
            <w:r>
              <w:rPr>
                <w:rFonts w:hint="eastAsia"/>
              </w:rPr>
              <w:t>2</w:t>
            </w:r>
            <w:r>
              <w:t>.2</w:t>
            </w:r>
            <w:r w:rsidR="00986885">
              <w:t>.2</w:t>
            </w:r>
            <w:r w:rsidR="0040488C">
              <w:t xml:space="preserve"> </w:t>
            </w:r>
            <w:r w:rsidR="0040488C">
              <w:rPr>
                <w:rFonts w:hint="eastAsia"/>
              </w:rPr>
              <w:t>各ボタン</w:t>
            </w:r>
          </w:p>
        </w:tc>
        <w:tc>
          <w:tcPr>
            <w:tcW w:w="2702" w:type="dxa"/>
            <w:tcBorders>
              <w:top w:val="single" w:sz="4" w:space="0" w:color="auto"/>
            </w:tcBorders>
          </w:tcPr>
          <w:p w14:paraId="5F3FD9D8" w14:textId="64DF56B8" w:rsidR="004A66E2" w:rsidRDefault="0040488C" w:rsidP="0040488C">
            <w:pPr>
              <w:tabs>
                <w:tab w:val="left" w:pos="1213"/>
              </w:tabs>
              <w:ind w:firstLineChars="0" w:firstLine="0"/>
              <w:jc w:val="center"/>
            </w:pPr>
            <w:r>
              <w:rPr>
                <w:rFonts w:hint="eastAsia"/>
              </w:rPr>
              <w:t>図</w:t>
            </w:r>
            <w:r>
              <w:rPr>
                <w:rFonts w:hint="eastAsia"/>
              </w:rPr>
              <w:t>2</w:t>
            </w:r>
            <w:r>
              <w:t>.</w:t>
            </w:r>
            <w:r w:rsidR="00986885">
              <w:t>2.</w:t>
            </w:r>
            <w:r>
              <w:t>3</w:t>
            </w:r>
            <w:r>
              <w:rPr>
                <w:rFonts w:hint="eastAsia"/>
              </w:rPr>
              <w:t xml:space="preserve">　プルダウンリスト</w:t>
            </w:r>
          </w:p>
        </w:tc>
      </w:tr>
    </w:tbl>
    <w:p w14:paraId="4889E30C" w14:textId="577825F4" w:rsidR="00721316" w:rsidRDefault="007C771E" w:rsidP="007C771E">
      <w:pPr>
        <w:pStyle w:val="1"/>
        <w:numPr>
          <w:ilvl w:val="1"/>
          <w:numId w:val="4"/>
        </w:numPr>
        <w:ind w:firstLineChars="0"/>
      </w:pPr>
      <w:r>
        <w:rPr>
          <w:rFonts w:hint="eastAsia"/>
        </w:rPr>
        <w:lastRenderedPageBreak/>
        <w:t>「</w:t>
      </w:r>
      <w:r>
        <w:rPr>
          <w:rFonts w:hint="eastAsia"/>
        </w:rPr>
        <w:t>c</w:t>
      </w:r>
      <w:r>
        <w:t>hutorial.html</w:t>
      </w:r>
      <w:r>
        <w:rPr>
          <w:rFonts w:hint="eastAsia"/>
        </w:rPr>
        <w:t>」</w:t>
      </w:r>
      <w:r w:rsidR="001B4E39">
        <w:rPr>
          <w:rFonts w:hint="eastAsia"/>
        </w:rPr>
        <w:t>：チュートリアル画面</w:t>
      </w:r>
      <w:r>
        <w:rPr>
          <w:rFonts w:hint="eastAsia"/>
        </w:rPr>
        <w:t>の説明</w:t>
      </w:r>
    </w:p>
    <w:p w14:paraId="5FF2D2CE" w14:textId="0C7D90E8" w:rsidR="002D467F" w:rsidRPr="002D467F" w:rsidRDefault="0040488C" w:rsidP="00EA1E81">
      <w:pPr>
        <w:ind w:firstLine="220"/>
      </w:pPr>
      <w:r>
        <w:rPr>
          <w:rFonts w:hint="eastAsia"/>
        </w:rPr>
        <w:t>「</w:t>
      </w:r>
      <w:r>
        <w:rPr>
          <w:rFonts w:hint="eastAsia"/>
        </w:rPr>
        <w:t>i</w:t>
      </w:r>
      <w:r>
        <w:t>ndex.html</w:t>
      </w:r>
      <w:r>
        <w:rPr>
          <w:rFonts w:hint="eastAsia"/>
        </w:rPr>
        <w:t>」のテキストボックスにて、名前を入力してもらい「</w:t>
      </w:r>
      <w:r>
        <w:rPr>
          <w:rFonts w:hint="eastAsia"/>
        </w:rPr>
        <w:t>l</w:t>
      </w:r>
      <w:r>
        <w:t>ocalStorage</w:t>
      </w:r>
      <w:r>
        <w:rPr>
          <w:rFonts w:hint="eastAsia"/>
        </w:rPr>
        <w:t>」に同じ名前がない場合には、図</w:t>
      </w:r>
      <w:r>
        <w:rPr>
          <w:rFonts w:hint="eastAsia"/>
        </w:rPr>
        <w:t>2</w:t>
      </w:r>
      <w:r>
        <w:t>.4</w:t>
      </w:r>
      <w:r>
        <w:rPr>
          <w:rFonts w:hint="eastAsia"/>
        </w:rPr>
        <w:t>の「</w:t>
      </w:r>
      <w:r>
        <w:rPr>
          <w:rFonts w:hint="eastAsia"/>
        </w:rPr>
        <w:t>c</w:t>
      </w:r>
      <w:r>
        <w:t>hutorial.html</w:t>
      </w:r>
      <w:r>
        <w:rPr>
          <w:rFonts w:hint="eastAsia"/>
        </w:rPr>
        <w:t>」のページに進む。「</w:t>
      </w:r>
      <w:r>
        <w:rPr>
          <w:rFonts w:hint="eastAsia"/>
        </w:rPr>
        <w:t>c</w:t>
      </w:r>
      <w:r>
        <w:t>hutorial.html</w:t>
      </w:r>
      <w:r>
        <w:rPr>
          <w:rFonts w:hint="eastAsia"/>
        </w:rPr>
        <w:t>」画面に進むと、今回のアプリにおける進め方やプレイの仕方などについての説明が行われる。図</w:t>
      </w:r>
      <w:r>
        <w:rPr>
          <w:rFonts w:hint="eastAsia"/>
        </w:rPr>
        <w:t>2</w:t>
      </w:r>
      <w:r>
        <w:t>.5</w:t>
      </w:r>
      <w:r>
        <w:rPr>
          <w:rFonts w:hint="eastAsia"/>
        </w:rPr>
        <w:t>には、「</w:t>
      </w:r>
      <w:r>
        <w:rPr>
          <w:rFonts w:hint="eastAsia"/>
        </w:rPr>
        <w:t>c</w:t>
      </w:r>
      <w:r>
        <w:t>hutorial.html</w:t>
      </w:r>
      <w:r>
        <w:rPr>
          <w:rFonts w:hint="eastAsia"/>
        </w:rPr>
        <w:t>」におけるマウスを使用して線を引いた結果を示している。</w:t>
      </w:r>
      <w:r w:rsidR="001B4E39">
        <w:rPr>
          <w:rFonts w:hint="eastAsia"/>
        </w:rPr>
        <w:t>マウスを使って、</w:t>
      </w:r>
      <w:r>
        <w:rPr>
          <w:rFonts w:hint="eastAsia"/>
        </w:rPr>
        <w:t>操作すると実際に書くことができる。図</w:t>
      </w:r>
      <w:r>
        <w:rPr>
          <w:rFonts w:hint="eastAsia"/>
        </w:rPr>
        <w:t>2</w:t>
      </w:r>
      <w:r>
        <w:t>.6</w:t>
      </w:r>
      <w:r>
        <w:rPr>
          <w:rFonts w:hint="eastAsia"/>
        </w:rPr>
        <w:t>に</w:t>
      </w:r>
      <w:r w:rsidR="002D467F">
        <w:rPr>
          <w:rFonts w:hint="eastAsia"/>
        </w:rPr>
        <w:t>は「けしごむ」</w:t>
      </w:r>
      <w:r>
        <w:rPr>
          <w:rFonts w:hint="eastAsia"/>
        </w:rPr>
        <w:t>ボタンは</w:t>
      </w:r>
      <w:r w:rsidR="002D467F">
        <w:rPr>
          <w:rFonts w:hint="eastAsia"/>
        </w:rPr>
        <w:t>全ての線を消す機能を持っている。「かんせい」ボタンを押してもらうと、「チュートリアルたっせい</w:t>
      </w:r>
      <w:r w:rsidR="002D467F">
        <w:rPr>
          <w:rFonts w:hint="eastAsia"/>
        </w:rPr>
        <w:t>!</w:t>
      </w:r>
      <w:r w:rsidR="002D467F">
        <w:t>!</w:t>
      </w:r>
      <w:r w:rsidR="002D467F">
        <w:rPr>
          <w:rFonts w:hint="eastAsia"/>
        </w:rPr>
        <w:t>」「それじゃあ　はじめよう」の文章が流れ、次の「</w:t>
      </w:r>
      <w:r w:rsidR="002D467F">
        <w:t>sub_page.html</w:t>
      </w:r>
      <w:r w:rsidR="002D467F">
        <w:rPr>
          <w:rFonts w:hint="eastAsia"/>
        </w:rPr>
        <w:t>」に進む。</w:t>
      </w:r>
      <w:r w:rsidR="00C15349">
        <w:rPr>
          <w:rFonts w:hint="eastAsia"/>
        </w:rPr>
        <w:t>この時、チュートリアルを</w:t>
      </w:r>
      <w:r w:rsidR="00C15349">
        <w:rPr>
          <w:rFonts w:hint="eastAsia"/>
        </w:rPr>
        <w:t>1</w:t>
      </w:r>
      <w:r w:rsidR="00C15349">
        <w:rPr>
          <w:rFonts w:hint="eastAsia"/>
        </w:rPr>
        <w:t>度やると、今後のプレイではチュートリアが行えないように設定している。</w:t>
      </w:r>
      <w:r w:rsidR="001B4E39">
        <w:rPr>
          <w:rFonts w:hint="eastAsia"/>
        </w:rPr>
        <w:t>図</w:t>
      </w:r>
      <w:r w:rsidR="001B4E39">
        <w:rPr>
          <w:rFonts w:hint="eastAsia"/>
        </w:rPr>
        <w:t>1</w:t>
      </w:r>
      <w:r w:rsidR="001B4E39">
        <w:rPr>
          <w:rFonts w:hint="eastAsia"/>
        </w:rPr>
        <w:t>のページ遷移図を確認してほしい。</w:t>
      </w:r>
    </w:p>
    <w:tbl>
      <w:tblPr>
        <w:tblW w:w="0" w:type="auto"/>
        <w:jc w:val="center"/>
        <w:tblLook w:val="04A0" w:firstRow="1" w:lastRow="0" w:firstColumn="1" w:lastColumn="0" w:noHBand="0" w:noVBand="1"/>
      </w:tblPr>
      <w:tblGrid>
        <w:gridCol w:w="3166"/>
        <w:gridCol w:w="4074"/>
        <w:gridCol w:w="3216"/>
      </w:tblGrid>
      <w:tr w:rsidR="0040488C" w14:paraId="448D28C0" w14:textId="77777777" w:rsidTr="00904160">
        <w:trPr>
          <w:jc w:val="center"/>
        </w:trPr>
        <w:tc>
          <w:tcPr>
            <w:tcW w:w="3166" w:type="dxa"/>
            <w:tcBorders>
              <w:top w:val="single" w:sz="4" w:space="0" w:color="auto"/>
              <w:left w:val="single" w:sz="4" w:space="0" w:color="auto"/>
              <w:bottom w:val="single" w:sz="4" w:space="0" w:color="auto"/>
              <w:right w:val="single" w:sz="4" w:space="0" w:color="auto"/>
            </w:tcBorders>
          </w:tcPr>
          <w:p w14:paraId="661EB6FB" w14:textId="305F2B93" w:rsidR="00A93737" w:rsidRDefault="0040488C" w:rsidP="00F929D0">
            <w:pPr>
              <w:ind w:firstLine="220"/>
              <w:jc w:val="left"/>
            </w:pPr>
            <w:r w:rsidRPr="0040488C">
              <w:rPr>
                <w:noProof/>
              </w:rPr>
              <w:drawing>
                <wp:inline distT="0" distB="0" distL="0" distR="0" wp14:anchorId="4E176531" wp14:editId="5401C3AD">
                  <wp:extent cx="1727835" cy="2319617"/>
                  <wp:effectExtent l="0" t="0" r="5715" b="5080"/>
                  <wp:docPr id="208169379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93799" name=""/>
                          <pic:cNvPicPr/>
                        </pic:nvPicPr>
                        <pic:blipFill>
                          <a:blip r:embed="rId15"/>
                          <a:stretch>
                            <a:fillRect/>
                          </a:stretch>
                        </pic:blipFill>
                        <pic:spPr>
                          <a:xfrm>
                            <a:off x="0" y="0"/>
                            <a:ext cx="1746111" cy="2344152"/>
                          </a:xfrm>
                          <a:prstGeom prst="rect">
                            <a:avLst/>
                          </a:prstGeom>
                        </pic:spPr>
                      </pic:pic>
                    </a:graphicData>
                  </a:graphic>
                </wp:inline>
              </w:drawing>
            </w:r>
          </w:p>
        </w:tc>
        <w:tc>
          <w:tcPr>
            <w:tcW w:w="4084" w:type="dxa"/>
            <w:tcBorders>
              <w:top w:val="single" w:sz="4" w:space="0" w:color="auto"/>
              <w:left w:val="single" w:sz="4" w:space="0" w:color="auto"/>
              <w:bottom w:val="single" w:sz="4" w:space="0" w:color="auto"/>
              <w:right w:val="single" w:sz="4" w:space="0" w:color="auto"/>
            </w:tcBorders>
          </w:tcPr>
          <w:p w14:paraId="2239B7D9" w14:textId="77777777" w:rsidR="0040488C" w:rsidRDefault="0040488C" w:rsidP="0040488C">
            <w:pPr>
              <w:ind w:firstLine="220"/>
              <w:jc w:val="center"/>
            </w:pPr>
          </w:p>
          <w:p w14:paraId="435EA55B" w14:textId="72DB2D2B" w:rsidR="00A93737" w:rsidRPr="00D82FAA" w:rsidRDefault="0040488C" w:rsidP="0040488C">
            <w:pPr>
              <w:ind w:firstLine="220"/>
              <w:jc w:val="center"/>
            </w:pPr>
            <w:r w:rsidRPr="0040488C">
              <w:rPr>
                <w:noProof/>
                <w:bdr w:val="single" w:sz="4" w:space="0" w:color="auto"/>
              </w:rPr>
              <w:drawing>
                <wp:inline distT="0" distB="0" distL="0" distR="0" wp14:anchorId="5D60C25B" wp14:editId="0320F22D">
                  <wp:extent cx="1729854" cy="1717040"/>
                  <wp:effectExtent l="0" t="0" r="3810" b="0"/>
                  <wp:docPr id="12955418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1817" name=""/>
                          <pic:cNvPicPr/>
                        </pic:nvPicPr>
                        <pic:blipFill>
                          <a:blip r:embed="rId16"/>
                          <a:stretch>
                            <a:fillRect/>
                          </a:stretch>
                        </pic:blipFill>
                        <pic:spPr>
                          <a:xfrm>
                            <a:off x="0" y="0"/>
                            <a:ext cx="1742313" cy="1729407"/>
                          </a:xfrm>
                          <a:prstGeom prst="rect">
                            <a:avLst/>
                          </a:prstGeom>
                        </pic:spPr>
                      </pic:pic>
                    </a:graphicData>
                  </a:graphic>
                </wp:inline>
              </w:drawing>
            </w:r>
          </w:p>
        </w:tc>
        <w:tc>
          <w:tcPr>
            <w:tcW w:w="3216" w:type="dxa"/>
            <w:tcBorders>
              <w:top w:val="single" w:sz="4" w:space="0" w:color="auto"/>
              <w:left w:val="single" w:sz="4" w:space="0" w:color="auto"/>
              <w:bottom w:val="single" w:sz="4" w:space="0" w:color="auto"/>
              <w:right w:val="single" w:sz="4" w:space="0" w:color="auto"/>
            </w:tcBorders>
          </w:tcPr>
          <w:p w14:paraId="2E6CA7AC" w14:textId="77777777" w:rsidR="0040488C" w:rsidRDefault="0040488C" w:rsidP="00F929D0">
            <w:pPr>
              <w:spacing w:line="720" w:lineRule="auto"/>
              <w:ind w:firstLine="220"/>
              <w:jc w:val="center"/>
            </w:pPr>
          </w:p>
          <w:p w14:paraId="20FA7CA9" w14:textId="3D4A620B" w:rsidR="00A93737" w:rsidRPr="00D82FAA" w:rsidRDefault="0040488C" w:rsidP="0040488C">
            <w:pPr>
              <w:spacing w:line="720" w:lineRule="auto"/>
              <w:ind w:firstLineChars="0" w:firstLine="0"/>
            </w:pPr>
            <w:r w:rsidRPr="0040488C">
              <w:rPr>
                <w:noProof/>
              </w:rPr>
              <w:drawing>
                <wp:inline distT="0" distB="0" distL="0" distR="0" wp14:anchorId="2253B37B" wp14:editId="00193933">
                  <wp:extent cx="1905165" cy="502964"/>
                  <wp:effectExtent l="0" t="0" r="0" b="0"/>
                  <wp:docPr id="10522475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47597" name=""/>
                          <pic:cNvPicPr/>
                        </pic:nvPicPr>
                        <pic:blipFill>
                          <a:blip r:embed="rId17"/>
                          <a:stretch>
                            <a:fillRect/>
                          </a:stretch>
                        </pic:blipFill>
                        <pic:spPr>
                          <a:xfrm>
                            <a:off x="0" y="0"/>
                            <a:ext cx="1905165" cy="502964"/>
                          </a:xfrm>
                          <a:prstGeom prst="rect">
                            <a:avLst/>
                          </a:prstGeom>
                        </pic:spPr>
                      </pic:pic>
                    </a:graphicData>
                  </a:graphic>
                </wp:inline>
              </w:drawing>
            </w:r>
          </w:p>
        </w:tc>
      </w:tr>
      <w:tr w:rsidR="0040488C" w14:paraId="1CF0F760" w14:textId="77777777" w:rsidTr="00904160">
        <w:trPr>
          <w:jc w:val="center"/>
        </w:trPr>
        <w:tc>
          <w:tcPr>
            <w:tcW w:w="3166" w:type="dxa"/>
            <w:tcBorders>
              <w:top w:val="single" w:sz="4" w:space="0" w:color="auto"/>
            </w:tcBorders>
          </w:tcPr>
          <w:p w14:paraId="766120EB" w14:textId="21A1055E" w:rsidR="00A93737" w:rsidRDefault="00C467D2" w:rsidP="00F929D0">
            <w:pPr>
              <w:ind w:firstLine="220"/>
              <w:jc w:val="center"/>
            </w:pPr>
            <w:r>
              <w:rPr>
                <w:rFonts w:hint="eastAsia"/>
              </w:rPr>
              <w:t>図</w:t>
            </w:r>
            <w:r w:rsidR="0040488C">
              <w:rPr>
                <w:rFonts w:hint="eastAsia"/>
              </w:rPr>
              <w:t>2</w:t>
            </w:r>
            <w:r w:rsidR="0040488C">
              <w:t>.4</w:t>
            </w:r>
            <w:r>
              <w:t>:</w:t>
            </w:r>
            <w:r w:rsidR="00721316">
              <w:t xml:space="preserve"> </w:t>
            </w:r>
            <w:r w:rsidR="0040488C">
              <w:rPr>
                <w:rFonts w:hint="eastAsia"/>
              </w:rPr>
              <w:t>c</w:t>
            </w:r>
            <w:r w:rsidR="0040488C">
              <w:t>hutorial</w:t>
            </w:r>
            <w:r w:rsidR="00721316">
              <w:t>.html</w:t>
            </w:r>
          </w:p>
        </w:tc>
        <w:tc>
          <w:tcPr>
            <w:tcW w:w="4084" w:type="dxa"/>
            <w:tcBorders>
              <w:top w:val="single" w:sz="4" w:space="0" w:color="auto"/>
            </w:tcBorders>
          </w:tcPr>
          <w:p w14:paraId="0738C90B" w14:textId="0FA19453" w:rsidR="00A93737" w:rsidRDefault="00C467D2" w:rsidP="00F929D0">
            <w:pPr>
              <w:ind w:firstLine="220"/>
              <w:jc w:val="center"/>
            </w:pPr>
            <w:r>
              <w:rPr>
                <w:rFonts w:hint="eastAsia"/>
              </w:rPr>
              <w:t>図</w:t>
            </w:r>
            <w:r w:rsidR="0040488C">
              <w:rPr>
                <w:rFonts w:hint="eastAsia"/>
              </w:rPr>
              <w:t>2</w:t>
            </w:r>
            <w:r w:rsidR="0040488C">
              <w:t>.5</w:t>
            </w:r>
            <w:r>
              <w:t>:</w:t>
            </w:r>
            <w:r w:rsidR="00721316">
              <w:rPr>
                <w:rFonts w:hint="eastAsia"/>
              </w:rPr>
              <w:t xml:space="preserve"> </w:t>
            </w:r>
            <w:r w:rsidR="0040488C">
              <w:t>chutorial</w:t>
            </w:r>
            <w:r w:rsidR="00721316">
              <w:t>.html</w:t>
            </w:r>
            <w:r w:rsidR="0040488C">
              <w:rPr>
                <w:rFonts w:hint="eastAsia"/>
              </w:rPr>
              <w:t>の</w:t>
            </w:r>
            <w:r w:rsidR="0040488C">
              <w:rPr>
                <w:rFonts w:hint="eastAsia"/>
              </w:rPr>
              <w:t>c</w:t>
            </w:r>
            <w:r w:rsidR="0040488C">
              <w:t>anvas</w:t>
            </w:r>
          </w:p>
        </w:tc>
        <w:tc>
          <w:tcPr>
            <w:tcW w:w="3216" w:type="dxa"/>
            <w:tcBorders>
              <w:top w:val="single" w:sz="4" w:space="0" w:color="auto"/>
            </w:tcBorders>
          </w:tcPr>
          <w:p w14:paraId="28854D3D" w14:textId="102366F7" w:rsidR="00A93737" w:rsidRDefault="007A0B5C" w:rsidP="00F929D0">
            <w:pPr>
              <w:ind w:firstLine="220"/>
              <w:jc w:val="center"/>
            </w:pPr>
            <w:r>
              <w:rPr>
                <w:rFonts w:hint="eastAsia"/>
              </w:rPr>
              <w:t>図</w:t>
            </w:r>
            <w:r w:rsidR="0040488C">
              <w:rPr>
                <w:rFonts w:hint="eastAsia"/>
              </w:rPr>
              <w:t>2</w:t>
            </w:r>
            <w:r w:rsidR="0040488C">
              <w:t>.6</w:t>
            </w:r>
            <w:r w:rsidR="0040488C">
              <w:rPr>
                <w:rFonts w:hint="eastAsia"/>
              </w:rPr>
              <w:t>：ボタン</w:t>
            </w:r>
          </w:p>
        </w:tc>
      </w:tr>
    </w:tbl>
    <w:p w14:paraId="79F74070" w14:textId="77777777" w:rsidR="00E410A3" w:rsidRDefault="00E410A3" w:rsidP="00986885">
      <w:pPr>
        <w:ind w:firstLine="220"/>
      </w:pPr>
    </w:p>
    <w:p w14:paraId="4F504DAD" w14:textId="3ED831AA" w:rsidR="00E410A3" w:rsidRDefault="00E410A3" w:rsidP="00E410A3">
      <w:pPr>
        <w:pStyle w:val="1"/>
        <w:numPr>
          <w:ilvl w:val="1"/>
          <w:numId w:val="4"/>
        </w:numPr>
        <w:ind w:firstLineChars="0"/>
      </w:pPr>
      <w:r>
        <w:rPr>
          <w:rFonts w:hint="eastAsia"/>
        </w:rPr>
        <w:t>「</w:t>
      </w:r>
      <w:r>
        <w:t>sub_page.html</w:t>
      </w:r>
      <w:r>
        <w:rPr>
          <w:rFonts w:hint="eastAsia"/>
        </w:rPr>
        <w:t>」の説明</w:t>
      </w:r>
    </w:p>
    <w:p w14:paraId="6721769F" w14:textId="7D9FD820" w:rsidR="00BC51C8" w:rsidRDefault="00721316" w:rsidP="002C79F5">
      <w:pPr>
        <w:ind w:firstLine="220"/>
      </w:pPr>
      <w:r>
        <w:rPr>
          <w:rFonts w:hint="eastAsia"/>
        </w:rPr>
        <w:t>「</w:t>
      </w:r>
      <w:r w:rsidR="002D467F">
        <w:rPr>
          <w:rFonts w:hint="eastAsia"/>
        </w:rPr>
        <w:t>s</w:t>
      </w:r>
      <w:r w:rsidR="002D467F">
        <w:t>ub_page</w:t>
      </w:r>
      <w:r>
        <w:t>.html</w:t>
      </w:r>
      <w:r>
        <w:rPr>
          <w:rFonts w:hint="eastAsia"/>
        </w:rPr>
        <w:t>」に</w:t>
      </w:r>
      <w:r w:rsidR="006B16E0">
        <w:rPr>
          <w:rFonts w:hint="eastAsia"/>
        </w:rPr>
        <w:t>ページが遷移すると</w:t>
      </w:r>
      <w:r w:rsidR="00986885">
        <w:rPr>
          <w:rFonts w:hint="eastAsia"/>
        </w:rPr>
        <w:t>図</w:t>
      </w:r>
      <w:r w:rsidR="00986885">
        <w:rPr>
          <w:rFonts w:hint="eastAsia"/>
        </w:rPr>
        <w:t>2</w:t>
      </w:r>
      <w:r w:rsidR="00986885">
        <w:t>.4.1</w:t>
      </w:r>
      <w:r w:rsidR="00986885">
        <w:rPr>
          <w:rFonts w:hint="eastAsia"/>
        </w:rPr>
        <w:t>の画面が</w:t>
      </w:r>
      <w:r w:rsidR="006B16E0">
        <w:rPr>
          <w:rFonts w:hint="eastAsia"/>
        </w:rPr>
        <w:t>表示される。</w:t>
      </w:r>
      <w:r w:rsidR="00EB61C3">
        <w:rPr>
          <w:rFonts w:hint="eastAsia"/>
        </w:rPr>
        <w:t>この画面では、</w:t>
      </w:r>
      <w:r w:rsidR="001B4E39">
        <w:rPr>
          <w:rFonts w:hint="eastAsia"/>
        </w:rPr>
        <w:t>誰</w:t>
      </w:r>
      <w:r w:rsidR="00986885">
        <w:rPr>
          <w:rFonts w:hint="eastAsia"/>
        </w:rPr>
        <w:t>がプレイをしているのかを表すために、「○○君だね、よろしく」と出る様にしている。</w:t>
      </w:r>
      <w:r w:rsidR="00EB61C3">
        <w:rPr>
          <w:rFonts w:hint="eastAsia"/>
        </w:rPr>
        <w:t>マウスのカーソルを用い</w:t>
      </w:r>
      <w:r w:rsidR="00986885">
        <w:rPr>
          <w:rFonts w:hint="eastAsia"/>
        </w:rPr>
        <w:t>ることで、アイコンをクリックすることができる。アイコンとは、図</w:t>
      </w:r>
      <w:r w:rsidR="00986885">
        <w:rPr>
          <w:rFonts w:hint="eastAsia"/>
        </w:rPr>
        <w:t>2</w:t>
      </w:r>
      <w:r w:rsidR="00986885">
        <w:t>.4.2</w:t>
      </w:r>
      <w:r w:rsidR="00986885">
        <w:rPr>
          <w:rFonts w:hint="eastAsia"/>
        </w:rPr>
        <w:t>に示した、部分の白い丸のことである。このアイコンを押すことによって、それぞれ異なるページに遷移することができる。ページの遷移先としては、図</w:t>
      </w:r>
      <w:r w:rsidR="00986885">
        <w:rPr>
          <w:rFonts w:hint="eastAsia"/>
        </w:rPr>
        <w:t>1</w:t>
      </w:r>
      <w:r w:rsidR="00986885">
        <w:rPr>
          <w:rFonts w:hint="eastAsia"/>
        </w:rPr>
        <w:t>にある、「</w:t>
      </w:r>
      <w:r w:rsidR="00986885">
        <w:rPr>
          <w:rFonts w:hint="eastAsia"/>
        </w:rPr>
        <w:t>s</w:t>
      </w:r>
      <w:r w:rsidR="00986885">
        <w:t>ub_page.html</w:t>
      </w:r>
      <w:r w:rsidR="00986885">
        <w:rPr>
          <w:rFonts w:hint="eastAsia"/>
        </w:rPr>
        <w:t>」からの遷移先である</w:t>
      </w:r>
      <w:r w:rsidR="00986885">
        <w:rPr>
          <w:rFonts w:hint="eastAsia"/>
        </w:rPr>
        <w:t>1</w:t>
      </w:r>
      <w:r w:rsidR="00986885">
        <w:t>2</w:t>
      </w:r>
      <w:r w:rsidR="00986885">
        <w:rPr>
          <w:rFonts w:hint="eastAsia"/>
        </w:rPr>
        <w:t>個の</w:t>
      </w:r>
      <w:r w:rsidR="00BC51C8">
        <w:rPr>
          <w:rFonts w:hint="eastAsia"/>
        </w:rPr>
        <w:t>ページである。ここでは、例として「</w:t>
      </w:r>
      <w:r w:rsidR="00BC51C8">
        <w:rPr>
          <w:rFonts w:hint="eastAsia"/>
        </w:rPr>
        <w:t>a</w:t>
      </w:r>
      <w:r w:rsidR="00BC51C8">
        <w:t>.html</w:t>
      </w:r>
      <w:r w:rsidR="00BC51C8">
        <w:rPr>
          <w:rFonts w:hint="eastAsia"/>
        </w:rPr>
        <w:t>」を参照する。</w:t>
      </w:r>
      <w:r w:rsidR="001B4E39">
        <w:rPr>
          <w:rFonts w:hint="eastAsia"/>
        </w:rPr>
        <w:t>「まえにもどる」はボタンであり、「</w:t>
      </w:r>
      <w:r w:rsidR="001B4E39">
        <w:rPr>
          <w:rFonts w:hint="eastAsia"/>
        </w:rPr>
        <w:t>i</w:t>
      </w:r>
      <w:r w:rsidR="001B4E39">
        <w:t>ndex.html</w:t>
      </w:r>
      <w:r w:rsidR="001B4E39">
        <w:rPr>
          <w:rFonts w:hint="eastAsia"/>
        </w:rPr>
        <w:t>」画面に戻る。</w:t>
      </w:r>
    </w:p>
    <w:tbl>
      <w:tblPr>
        <w:tblW w:w="0" w:type="auto"/>
        <w:jc w:val="center"/>
        <w:tblLook w:val="04A0" w:firstRow="1" w:lastRow="0" w:firstColumn="1" w:lastColumn="0" w:noHBand="0" w:noVBand="1"/>
      </w:tblPr>
      <w:tblGrid>
        <w:gridCol w:w="3406"/>
        <w:gridCol w:w="4306"/>
      </w:tblGrid>
      <w:tr w:rsidR="00986885" w14:paraId="19211D8A" w14:textId="15816E02" w:rsidTr="00904160">
        <w:trPr>
          <w:jc w:val="center"/>
        </w:trPr>
        <w:tc>
          <w:tcPr>
            <w:tcW w:w="3406" w:type="dxa"/>
            <w:tcBorders>
              <w:top w:val="single" w:sz="4" w:space="0" w:color="auto"/>
              <w:left w:val="single" w:sz="4" w:space="0" w:color="auto"/>
              <w:bottom w:val="single" w:sz="4" w:space="0" w:color="auto"/>
              <w:right w:val="single" w:sz="4" w:space="0" w:color="auto"/>
            </w:tcBorders>
          </w:tcPr>
          <w:p w14:paraId="087C06E4" w14:textId="438DC009" w:rsidR="00F72506" w:rsidRDefault="00986885" w:rsidP="00E410A3">
            <w:pPr>
              <w:ind w:firstLine="220"/>
              <w:jc w:val="left"/>
            </w:pPr>
            <w:r w:rsidRPr="00986885">
              <w:rPr>
                <w:noProof/>
              </w:rPr>
              <w:drawing>
                <wp:inline distT="0" distB="0" distL="0" distR="0" wp14:anchorId="56DF8484" wp14:editId="57EB9D10">
                  <wp:extent cx="1880657" cy="2785533"/>
                  <wp:effectExtent l="0" t="0" r="5715" b="0"/>
                  <wp:docPr id="2484537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53779" name=""/>
                          <pic:cNvPicPr/>
                        </pic:nvPicPr>
                        <pic:blipFill>
                          <a:blip r:embed="rId18"/>
                          <a:stretch>
                            <a:fillRect/>
                          </a:stretch>
                        </pic:blipFill>
                        <pic:spPr>
                          <a:xfrm>
                            <a:off x="0" y="0"/>
                            <a:ext cx="1894923" cy="2806662"/>
                          </a:xfrm>
                          <a:prstGeom prst="rect">
                            <a:avLst/>
                          </a:prstGeom>
                        </pic:spPr>
                      </pic:pic>
                    </a:graphicData>
                  </a:graphic>
                </wp:inline>
              </w:drawing>
            </w:r>
          </w:p>
        </w:tc>
        <w:tc>
          <w:tcPr>
            <w:tcW w:w="4306" w:type="dxa"/>
            <w:tcBorders>
              <w:top w:val="single" w:sz="4" w:space="0" w:color="auto"/>
              <w:left w:val="single" w:sz="4" w:space="0" w:color="auto"/>
              <w:bottom w:val="single" w:sz="4" w:space="0" w:color="auto"/>
              <w:right w:val="single" w:sz="4" w:space="0" w:color="auto"/>
            </w:tcBorders>
          </w:tcPr>
          <w:p w14:paraId="18033B71" w14:textId="77777777" w:rsidR="00986885" w:rsidRDefault="00986885" w:rsidP="00E86CC2">
            <w:pPr>
              <w:ind w:firstLine="220"/>
              <w:jc w:val="center"/>
            </w:pPr>
          </w:p>
          <w:p w14:paraId="20F74C74" w14:textId="77777777" w:rsidR="00986885" w:rsidRDefault="00986885" w:rsidP="00E86CC2">
            <w:pPr>
              <w:ind w:firstLine="220"/>
              <w:jc w:val="center"/>
            </w:pPr>
          </w:p>
          <w:p w14:paraId="216601AB" w14:textId="4F0C2BC0" w:rsidR="00F72506" w:rsidRDefault="00986885" w:rsidP="00E86CC2">
            <w:pPr>
              <w:ind w:firstLine="220"/>
              <w:jc w:val="center"/>
            </w:pPr>
            <w:r w:rsidRPr="00986885">
              <w:rPr>
                <w:noProof/>
              </w:rPr>
              <w:drawing>
                <wp:inline distT="0" distB="0" distL="0" distR="0" wp14:anchorId="48FDF6A7" wp14:editId="7CC1F9F1">
                  <wp:extent cx="2449589" cy="2074333"/>
                  <wp:effectExtent l="0" t="0" r="8255" b="2540"/>
                  <wp:docPr id="8126478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47861" name=""/>
                          <pic:cNvPicPr/>
                        </pic:nvPicPr>
                        <pic:blipFill>
                          <a:blip r:embed="rId19"/>
                          <a:stretch>
                            <a:fillRect/>
                          </a:stretch>
                        </pic:blipFill>
                        <pic:spPr>
                          <a:xfrm>
                            <a:off x="0" y="0"/>
                            <a:ext cx="2461797" cy="2084671"/>
                          </a:xfrm>
                          <a:prstGeom prst="rect">
                            <a:avLst/>
                          </a:prstGeom>
                        </pic:spPr>
                      </pic:pic>
                    </a:graphicData>
                  </a:graphic>
                </wp:inline>
              </w:drawing>
            </w:r>
          </w:p>
        </w:tc>
      </w:tr>
      <w:tr w:rsidR="00986885" w14:paraId="3E51EEF8" w14:textId="2141F2AF" w:rsidTr="00904160">
        <w:trPr>
          <w:jc w:val="center"/>
        </w:trPr>
        <w:tc>
          <w:tcPr>
            <w:tcW w:w="3406" w:type="dxa"/>
            <w:tcBorders>
              <w:top w:val="single" w:sz="4" w:space="0" w:color="auto"/>
            </w:tcBorders>
          </w:tcPr>
          <w:p w14:paraId="26770044" w14:textId="1144B192" w:rsidR="00F72506" w:rsidRDefault="00F72506" w:rsidP="00E86CC2">
            <w:pPr>
              <w:ind w:firstLine="220"/>
              <w:jc w:val="center"/>
            </w:pPr>
            <w:r>
              <w:rPr>
                <w:rFonts w:hint="eastAsia"/>
              </w:rPr>
              <w:t>図</w:t>
            </w:r>
            <w:r w:rsidR="00986885">
              <w:rPr>
                <w:rFonts w:hint="eastAsia"/>
              </w:rPr>
              <w:t>2</w:t>
            </w:r>
            <w:r w:rsidR="00986885">
              <w:t>.4.1</w:t>
            </w:r>
            <w:r>
              <w:t xml:space="preserve"> </w:t>
            </w:r>
            <w:r>
              <w:rPr>
                <w:rFonts w:hint="eastAsia"/>
              </w:rPr>
              <w:t>アイコンを押した後</w:t>
            </w:r>
          </w:p>
        </w:tc>
        <w:tc>
          <w:tcPr>
            <w:tcW w:w="4306" w:type="dxa"/>
            <w:tcBorders>
              <w:top w:val="single" w:sz="4" w:space="0" w:color="auto"/>
            </w:tcBorders>
          </w:tcPr>
          <w:p w14:paraId="7A07EFC6" w14:textId="56015D5A" w:rsidR="00F72506" w:rsidRDefault="00F72506" w:rsidP="00E86CC2">
            <w:pPr>
              <w:ind w:firstLine="220"/>
              <w:jc w:val="center"/>
            </w:pPr>
            <w:r>
              <w:rPr>
                <w:rFonts w:hint="eastAsia"/>
              </w:rPr>
              <w:t>図</w:t>
            </w:r>
            <w:r w:rsidR="00986885">
              <w:rPr>
                <w:rFonts w:hint="eastAsia"/>
              </w:rPr>
              <w:t>2</w:t>
            </w:r>
            <w:r w:rsidR="00986885">
              <w:t xml:space="preserve">.4.2 </w:t>
            </w:r>
            <w:r w:rsidR="00986885">
              <w:rPr>
                <w:rFonts w:hint="eastAsia"/>
              </w:rPr>
              <w:t>アイコン</w:t>
            </w:r>
          </w:p>
        </w:tc>
      </w:tr>
    </w:tbl>
    <w:p w14:paraId="44C0BDED" w14:textId="18910520" w:rsidR="00EA1E81" w:rsidRDefault="00E410A3" w:rsidP="00E410A3">
      <w:pPr>
        <w:pStyle w:val="1"/>
        <w:numPr>
          <w:ilvl w:val="1"/>
          <w:numId w:val="4"/>
        </w:numPr>
        <w:ind w:firstLineChars="0"/>
      </w:pPr>
      <w:r>
        <w:rPr>
          <w:rFonts w:hint="eastAsia"/>
        </w:rPr>
        <w:lastRenderedPageBreak/>
        <w:t>「</w:t>
      </w:r>
      <w:r>
        <w:t>a.html</w:t>
      </w:r>
      <w:r>
        <w:rPr>
          <w:rFonts w:hint="eastAsia"/>
        </w:rPr>
        <w:t>」の説明</w:t>
      </w:r>
    </w:p>
    <w:p w14:paraId="66E5A520" w14:textId="36298D8A" w:rsidR="00BC51C8" w:rsidRDefault="00BC51C8" w:rsidP="00BC51C8">
      <w:pPr>
        <w:ind w:firstLine="220"/>
      </w:pPr>
      <w:r>
        <w:rPr>
          <w:rFonts w:hint="eastAsia"/>
        </w:rPr>
        <w:t>「</w:t>
      </w:r>
      <w:r>
        <w:rPr>
          <w:rFonts w:hint="eastAsia"/>
        </w:rPr>
        <w:t>a</w:t>
      </w:r>
      <w:r>
        <w:t>.html</w:t>
      </w:r>
      <w:r>
        <w:rPr>
          <w:rFonts w:hint="eastAsia"/>
        </w:rPr>
        <w:t>」にページが遷移すると、図</w:t>
      </w:r>
      <w:r>
        <w:rPr>
          <w:rFonts w:hint="eastAsia"/>
        </w:rPr>
        <w:t>2</w:t>
      </w:r>
      <w:r>
        <w:t>.5.1</w:t>
      </w:r>
      <w:r>
        <w:rPr>
          <w:rFonts w:hint="eastAsia"/>
        </w:rPr>
        <w:t>が現れる。チュートリアルで行ったように、マウスを使うことで「</w:t>
      </w:r>
      <w:r>
        <w:rPr>
          <w:rFonts w:hint="eastAsia"/>
        </w:rPr>
        <w:t>c</w:t>
      </w:r>
      <w:r>
        <w:t>anvas</w:t>
      </w:r>
      <w:r>
        <w:rPr>
          <w:rFonts w:hint="eastAsia"/>
        </w:rPr>
        <w:t>」内に線を描くことができる。この文字を書く「</w:t>
      </w:r>
      <w:r>
        <w:rPr>
          <w:rFonts w:hint="eastAsia"/>
        </w:rPr>
        <w:t>c</w:t>
      </w:r>
      <w:r>
        <w:t>anvas</w:t>
      </w:r>
      <w:r>
        <w:rPr>
          <w:rFonts w:hint="eastAsia"/>
        </w:rPr>
        <w:t>」内では、図</w:t>
      </w:r>
      <w:r>
        <w:rPr>
          <w:rFonts w:hint="eastAsia"/>
        </w:rPr>
        <w:t>2</w:t>
      </w:r>
      <w:r>
        <w:t>.5.1</w:t>
      </w:r>
      <w:r>
        <w:rPr>
          <w:rFonts w:hint="eastAsia"/>
        </w:rPr>
        <w:t>の「右」とだけ書かれた画面だけでなく、図</w:t>
      </w:r>
      <w:r>
        <w:rPr>
          <w:rFonts w:hint="eastAsia"/>
        </w:rPr>
        <w:t>2</w:t>
      </w:r>
      <w:r>
        <w:t>.5.2</w:t>
      </w:r>
      <w:r>
        <w:rPr>
          <w:rFonts w:hint="eastAsia"/>
        </w:rPr>
        <w:t>の「ヒント」ボタンを押すことによって図</w:t>
      </w:r>
      <w:r>
        <w:rPr>
          <w:rFonts w:hint="eastAsia"/>
        </w:rPr>
        <w:t>2</w:t>
      </w:r>
      <w:r>
        <w:t>.5.3</w:t>
      </w:r>
      <w:r>
        <w:rPr>
          <w:rFonts w:hint="eastAsia"/>
        </w:rPr>
        <w:t>のよう</w:t>
      </w:r>
      <w:r w:rsidR="008E2967">
        <w:rPr>
          <w:rFonts w:hint="eastAsia"/>
        </w:rPr>
        <w:t>に、番号</w:t>
      </w:r>
      <w:r w:rsidR="00392BC5">
        <w:rPr>
          <w:rFonts w:hint="eastAsia"/>
        </w:rPr>
        <w:t>が</w:t>
      </w:r>
      <w:r w:rsidR="008E2967">
        <w:rPr>
          <w:rFonts w:hint="eastAsia"/>
        </w:rPr>
        <w:t>振り分けられた「右」を出すことができる。</w:t>
      </w:r>
    </w:p>
    <w:p w14:paraId="71D87140" w14:textId="77777777" w:rsidR="00D322CB" w:rsidRPr="00BC51C8" w:rsidRDefault="00D322CB" w:rsidP="00CD7E82">
      <w:pPr>
        <w:ind w:firstLineChars="0" w:firstLine="0"/>
      </w:pPr>
    </w:p>
    <w:tbl>
      <w:tblPr>
        <w:tblW w:w="0" w:type="auto"/>
        <w:jc w:val="center"/>
        <w:tblLook w:val="04A0" w:firstRow="1" w:lastRow="0" w:firstColumn="1" w:lastColumn="0" w:noHBand="0" w:noVBand="1"/>
      </w:tblPr>
      <w:tblGrid>
        <w:gridCol w:w="3813"/>
        <w:gridCol w:w="3472"/>
        <w:gridCol w:w="3171"/>
      </w:tblGrid>
      <w:tr w:rsidR="00BC51C8" w14:paraId="4EAB23B4" w14:textId="5797F8CE" w:rsidTr="00904160">
        <w:trPr>
          <w:jc w:val="center"/>
        </w:trPr>
        <w:tc>
          <w:tcPr>
            <w:tcW w:w="3813" w:type="dxa"/>
            <w:tcBorders>
              <w:top w:val="single" w:sz="4" w:space="0" w:color="auto"/>
              <w:left w:val="single" w:sz="4" w:space="0" w:color="auto"/>
              <w:bottom w:val="single" w:sz="4" w:space="0" w:color="auto"/>
              <w:right w:val="single" w:sz="4" w:space="0" w:color="auto"/>
            </w:tcBorders>
          </w:tcPr>
          <w:p w14:paraId="2400D2FE" w14:textId="76262B8F" w:rsidR="00B41C29" w:rsidRDefault="008E2967" w:rsidP="008E2967">
            <w:pPr>
              <w:spacing w:line="480" w:lineRule="auto"/>
              <w:ind w:firstLineChars="0" w:firstLine="0"/>
              <w:jc w:val="center"/>
            </w:pPr>
            <w:r w:rsidRPr="008E2967">
              <w:rPr>
                <w:noProof/>
              </w:rPr>
              <w:drawing>
                <wp:inline distT="0" distB="0" distL="0" distR="0" wp14:anchorId="3161F28E" wp14:editId="0CE9A52E">
                  <wp:extent cx="1617133" cy="1997409"/>
                  <wp:effectExtent l="0" t="0" r="2540" b="3175"/>
                  <wp:docPr id="199743344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33448" name=""/>
                          <pic:cNvPicPr/>
                        </pic:nvPicPr>
                        <pic:blipFill>
                          <a:blip r:embed="rId20"/>
                          <a:stretch>
                            <a:fillRect/>
                          </a:stretch>
                        </pic:blipFill>
                        <pic:spPr>
                          <a:xfrm>
                            <a:off x="0" y="0"/>
                            <a:ext cx="1624337" cy="2006307"/>
                          </a:xfrm>
                          <a:prstGeom prst="rect">
                            <a:avLst/>
                          </a:prstGeom>
                        </pic:spPr>
                      </pic:pic>
                    </a:graphicData>
                  </a:graphic>
                </wp:inline>
              </w:drawing>
            </w:r>
          </w:p>
        </w:tc>
        <w:tc>
          <w:tcPr>
            <w:tcW w:w="3472" w:type="dxa"/>
            <w:tcBorders>
              <w:top w:val="single" w:sz="4" w:space="0" w:color="auto"/>
              <w:left w:val="single" w:sz="4" w:space="0" w:color="auto"/>
              <w:bottom w:val="single" w:sz="4" w:space="0" w:color="auto"/>
              <w:right w:val="single" w:sz="4" w:space="0" w:color="auto"/>
            </w:tcBorders>
          </w:tcPr>
          <w:p w14:paraId="1F96B4EE" w14:textId="77777777" w:rsidR="00BC51C8" w:rsidRDefault="00BC51C8" w:rsidP="00BC51C8">
            <w:pPr>
              <w:spacing w:line="360" w:lineRule="auto"/>
              <w:ind w:firstLineChars="0" w:firstLine="0"/>
              <w:jc w:val="center"/>
            </w:pPr>
          </w:p>
          <w:p w14:paraId="77E45C19" w14:textId="5E0812DC" w:rsidR="00BC51C8" w:rsidRDefault="008E2967" w:rsidP="00BC51C8">
            <w:pPr>
              <w:spacing w:line="360" w:lineRule="auto"/>
              <w:ind w:firstLineChars="0" w:firstLine="0"/>
              <w:jc w:val="center"/>
            </w:pPr>
            <w:r w:rsidRPr="00BC51C8">
              <w:rPr>
                <w:noProof/>
              </w:rPr>
              <w:drawing>
                <wp:inline distT="0" distB="0" distL="0" distR="0" wp14:anchorId="76C86952" wp14:editId="553AF309">
                  <wp:extent cx="533400" cy="406400"/>
                  <wp:effectExtent l="0" t="0" r="0" b="0"/>
                  <wp:docPr id="16902115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11521" name=""/>
                          <pic:cNvPicPr/>
                        </pic:nvPicPr>
                        <pic:blipFill rotWithShape="1">
                          <a:blip r:embed="rId21"/>
                          <a:srcRect r="69827" b="4762"/>
                          <a:stretch/>
                        </pic:blipFill>
                        <pic:spPr bwMode="auto">
                          <a:xfrm>
                            <a:off x="0" y="0"/>
                            <a:ext cx="533446" cy="406435"/>
                          </a:xfrm>
                          <a:prstGeom prst="rect">
                            <a:avLst/>
                          </a:prstGeom>
                          <a:ln>
                            <a:noFill/>
                          </a:ln>
                          <a:extLst>
                            <a:ext uri="{53640926-AAD7-44D8-BBD7-CCE9431645EC}">
                              <a14:shadowObscured xmlns:a14="http://schemas.microsoft.com/office/drawing/2010/main"/>
                            </a:ext>
                          </a:extLst>
                        </pic:spPr>
                      </pic:pic>
                    </a:graphicData>
                  </a:graphic>
                </wp:inline>
              </w:drawing>
            </w:r>
          </w:p>
          <w:p w14:paraId="77975887" w14:textId="7F5A0204" w:rsidR="00BC51C8" w:rsidRDefault="00BC51C8" w:rsidP="00BC51C8">
            <w:pPr>
              <w:spacing w:line="360" w:lineRule="auto"/>
              <w:ind w:firstLineChars="0" w:firstLine="0"/>
              <w:jc w:val="center"/>
            </w:pPr>
          </w:p>
          <w:p w14:paraId="2E9FCAAB" w14:textId="169AE18D" w:rsidR="00BC51C8" w:rsidRDefault="00B34399" w:rsidP="00BC51C8">
            <w:pPr>
              <w:spacing w:line="360" w:lineRule="auto"/>
              <w:ind w:firstLineChars="0" w:firstLine="0"/>
              <w:jc w:val="center"/>
            </w:pPr>
            <w:r w:rsidRPr="00BC51C8">
              <w:rPr>
                <w:noProof/>
              </w:rPr>
              <w:drawing>
                <wp:inline distT="0" distB="0" distL="0" distR="0" wp14:anchorId="4ECBA242" wp14:editId="12CFADBF">
                  <wp:extent cx="616373" cy="418253"/>
                  <wp:effectExtent l="0" t="0" r="0" b="1270"/>
                  <wp:docPr id="6355705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11521" name=""/>
                          <pic:cNvPicPr/>
                        </pic:nvPicPr>
                        <pic:blipFill rotWithShape="1">
                          <a:blip r:embed="rId21"/>
                          <a:srcRect l="65134" t="1984"/>
                          <a:stretch/>
                        </pic:blipFill>
                        <pic:spPr bwMode="auto">
                          <a:xfrm>
                            <a:off x="0" y="0"/>
                            <a:ext cx="616426" cy="418289"/>
                          </a:xfrm>
                          <a:prstGeom prst="rect">
                            <a:avLst/>
                          </a:prstGeom>
                          <a:ln>
                            <a:noFill/>
                          </a:ln>
                          <a:extLst>
                            <a:ext uri="{53640926-AAD7-44D8-BBD7-CCE9431645EC}">
                              <a14:shadowObscured xmlns:a14="http://schemas.microsoft.com/office/drawing/2010/main"/>
                            </a:ext>
                          </a:extLst>
                        </pic:spPr>
                      </pic:pic>
                    </a:graphicData>
                  </a:graphic>
                </wp:inline>
              </w:drawing>
            </w:r>
          </w:p>
          <w:p w14:paraId="4CEFB49F" w14:textId="1C2DB7AF" w:rsidR="00BC51C8" w:rsidRPr="00E55CF2" w:rsidRDefault="00BC51C8" w:rsidP="008E2967">
            <w:pPr>
              <w:spacing w:line="360" w:lineRule="auto"/>
              <w:ind w:firstLineChars="0" w:firstLine="0"/>
              <w:jc w:val="center"/>
            </w:pPr>
          </w:p>
        </w:tc>
        <w:tc>
          <w:tcPr>
            <w:tcW w:w="3171" w:type="dxa"/>
            <w:tcBorders>
              <w:top w:val="single" w:sz="4" w:space="0" w:color="auto"/>
              <w:left w:val="single" w:sz="4" w:space="0" w:color="auto"/>
              <w:bottom w:val="single" w:sz="4" w:space="0" w:color="auto"/>
              <w:right w:val="single" w:sz="4" w:space="0" w:color="auto"/>
            </w:tcBorders>
          </w:tcPr>
          <w:p w14:paraId="2BB55BBC" w14:textId="77777777" w:rsidR="008E2967" w:rsidRDefault="008E2967" w:rsidP="00BC51C8">
            <w:pPr>
              <w:ind w:firstLineChars="0" w:firstLine="0"/>
              <w:jc w:val="center"/>
            </w:pPr>
          </w:p>
          <w:p w14:paraId="28A4C615" w14:textId="77777777" w:rsidR="008E2967" w:rsidRDefault="008E2967" w:rsidP="00BC51C8">
            <w:pPr>
              <w:ind w:firstLineChars="0" w:firstLine="0"/>
              <w:jc w:val="center"/>
            </w:pPr>
          </w:p>
          <w:p w14:paraId="1498DCD8" w14:textId="65DAA530" w:rsidR="008E2967" w:rsidRDefault="008E2967" w:rsidP="00BC51C8">
            <w:pPr>
              <w:ind w:firstLineChars="0" w:firstLine="0"/>
              <w:jc w:val="center"/>
            </w:pPr>
            <w:r w:rsidRPr="00BC51C8">
              <w:rPr>
                <w:noProof/>
              </w:rPr>
              <w:drawing>
                <wp:inline distT="0" distB="0" distL="0" distR="0" wp14:anchorId="10001D67" wp14:editId="6F749F4E">
                  <wp:extent cx="1307254" cy="1310641"/>
                  <wp:effectExtent l="0" t="0" r="7620" b="3810"/>
                  <wp:docPr id="176366879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68794" name=""/>
                          <pic:cNvPicPr/>
                        </pic:nvPicPr>
                        <pic:blipFill>
                          <a:blip r:embed="rId22"/>
                          <a:stretch>
                            <a:fillRect/>
                          </a:stretch>
                        </pic:blipFill>
                        <pic:spPr>
                          <a:xfrm>
                            <a:off x="0" y="0"/>
                            <a:ext cx="1310326" cy="1313721"/>
                          </a:xfrm>
                          <a:prstGeom prst="rect">
                            <a:avLst/>
                          </a:prstGeom>
                        </pic:spPr>
                      </pic:pic>
                    </a:graphicData>
                  </a:graphic>
                </wp:inline>
              </w:drawing>
            </w:r>
          </w:p>
          <w:p w14:paraId="7C30E0C8" w14:textId="0F48AADB" w:rsidR="008E2967" w:rsidRPr="00B9485C" w:rsidRDefault="008E2967" w:rsidP="008E2967">
            <w:pPr>
              <w:ind w:firstLineChars="0" w:firstLine="0"/>
              <w:jc w:val="center"/>
            </w:pPr>
          </w:p>
        </w:tc>
      </w:tr>
      <w:tr w:rsidR="00BC51C8" w14:paraId="1C204A97" w14:textId="45D9B285" w:rsidTr="00904160">
        <w:trPr>
          <w:jc w:val="center"/>
        </w:trPr>
        <w:tc>
          <w:tcPr>
            <w:tcW w:w="3813" w:type="dxa"/>
            <w:tcBorders>
              <w:top w:val="single" w:sz="4" w:space="0" w:color="auto"/>
            </w:tcBorders>
          </w:tcPr>
          <w:p w14:paraId="16858A88" w14:textId="0758FBCF" w:rsidR="00B41C29" w:rsidRDefault="00B41C29" w:rsidP="00D322CB">
            <w:pPr>
              <w:ind w:firstLineChars="0" w:firstLine="0"/>
              <w:jc w:val="center"/>
            </w:pPr>
            <w:r>
              <w:rPr>
                <w:rFonts w:hint="eastAsia"/>
              </w:rPr>
              <w:t>図</w:t>
            </w:r>
            <w:r w:rsidR="00BC51C8">
              <w:rPr>
                <w:rFonts w:hint="eastAsia"/>
              </w:rPr>
              <w:t>2</w:t>
            </w:r>
            <w:r w:rsidR="00BC51C8">
              <w:t>.5.1</w:t>
            </w:r>
          </w:p>
        </w:tc>
        <w:tc>
          <w:tcPr>
            <w:tcW w:w="3472" w:type="dxa"/>
            <w:tcBorders>
              <w:top w:val="single" w:sz="4" w:space="0" w:color="auto"/>
            </w:tcBorders>
          </w:tcPr>
          <w:p w14:paraId="25D9E532" w14:textId="0FCFEE45" w:rsidR="00B41C29" w:rsidRDefault="00B41C29" w:rsidP="00D322CB">
            <w:pPr>
              <w:ind w:firstLineChars="0" w:firstLine="0"/>
              <w:jc w:val="center"/>
            </w:pPr>
            <w:r>
              <w:rPr>
                <w:rFonts w:hint="eastAsia"/>
              </w:rPr>
              <w:t>図</w:t>
            </w:r>
            <w:r w:rsidR="00BC51C8">
              <w:rPr>
                <w:rFonts w:hint="eastAsia"/>
              </w:rPr>
              <w:t>2</w:t>
            </w:r>
            <w:r w:rsidR="00BC51C8">
              <w:t>.5.2</w:t>
            </w:r>
          </w:p>
        </w:tc>
        <w:tc>
          <w:tcPr>
            <w:tcW w:w="3171" w:type="dxa"/>
            <w:tcBorders>
              <w:top w:val="single" w:sz="4" w:space="0" w:color="auto"/>
            </w:tcBorders>
          </w:tcPr>
          <w:p w14:paraId="4BA27108" w14:textId="38E6B1E5" w:rsidR="00B41C29" w:rsidRDefault="00B41C29" w:rsidP="00D322CB">
            <w:pPr>
              <w:ind w:firstLineChars="0" w:firstLine="0"/>
              <w:jc w:val="center"/>
            </w:pPr>
            <w:r>
              <w:rPr>
                <w:rFonts w:hint="eastAsia"/>
              </w:rPr>
              <w:t>図</w:t>
            </w:r>
            <w:r w:rsidR="00BC51C8">
              <w:rPr>
                <w:rFonts w:hint="eastAsia"/>
              </w:rPr>
              <w:t>2</w:t>
            </w:r>
            <w:r w:rsidR="00BC51C8">
              <w:t>.5.3</w:t>
            </w:r>
          </w:p>
        </w:tc>
      </w:tr>
    </w:tbl>
    <w:p w14:paraId="1942850A" w14:textId="27F6932C" w:rsidR="00EA1E81" w:rsidRDefault="008E2967" w:rsidP="00CD7E82">
      <w:pPr>
        <w:ind w:firstLineChars="0" w:firstLine="0"/>
      </w:pPr>
      <w:r>
        <w:rPr>
          <w:rFonts w:hint="eastAsia"/>
        </w:rPr>
        <w:t xml:space="preserve">　</w:t>
      </w:r>
    </w:p>
    <w:p w14:paraId="69AEFCBA" w14:textId="239710C9" w:rsidR="008E2967" w:rsidRDefault="008E2967" w:rsidP="00EA1E81">
      <w:pPr>
        <w:ind w:firstLine="220"/>
      </w:pPr>
      <w:r>
        <w:rPr>
          <w:rFonts w:hint="eastAsia"/>
        </w:rPr>
        <w:t>図</w:t>
      </w:r>
      <w:r>
        <w:rPr>
          <w:rFonts w:hint="eastAsia"/>
        </w:rPr>
        <w:t>2</w:t>
      </w:r>
      <w:r>
        <w:t>.5.1</w:t>
      </w:r>
      <w:r>
        <w:rPr>
          <w:rFonts w:hint="eastAsia"/>
        </w:rPr>
        <w:t>には、「</w:t>
      </w:r>
      <w:r>
        <w:rPr>
          <w:rFonts w:hint="eastAsia"/>
        </w:rPr>
        <w:t>1</w:t>
      </w:r>
      <w:r>
        <w:rPr>
          <w:rFonts w:hint="eastAsia"/>
        </w:rPr>
        <w:t>かいめ」と記載されている。正しい順番で文字を書き、</w:t>
      </w:r>
      <w:r w:rsidR="00B34399">
        <w:rPr>
          <w:rFonts w:hint="eastAsia"/>
        </w:rPr>
        <w:t>図</w:t>
      </w:r>
      <w:r w:rsidR="00B34399">
        <w:rPr>
          <w:rFonts w:hint="eastAsia"/>
        </w:rPr>
        <w:t>2</w:t>
      </w:r>
      <w:r w:rsidR="00B34399">
        <w:t>.5.2</w:t>
      </w:r>
      <w:r w:rsidR="00B34399">
        <w:rPr>
          <w:rFonts w:hint="eastAsia"/>
        </w:rPr>
        <w:t>の</w:t>
      </w:r>
      <w:r>
        <w:rPr>
          <w:rFonts w:hint="eastAsia"/>
        </w:rPr>
        <w:t>「〇✕」ボタンを押すと、次のようなに切り替わる。</w:t>
      </w:r>
      <w:r w:rsidR="00B34399">
        <w:rPr>
          <w:rFonts w:hint="eastAsia"/>
        </w:rPr>
        <w:t>図</w:t>
      </w:r>
      <w:r w:rsidR="00B34399">
        <w:rPr>
          <w:rFonts w:hint="eastAsia"/>
        </w:rPr>
        <w:t>2</w:t>
      </w:r>
      <w:r w:rsidR="00B34399">
        <w:t>.5.4</w:t>
      </w:r>
      <w:r w:rsidR="00B34399">
        <w:rPr>
          <w:rFonts w:hint="eastAsia"/>
        </w:rPr>
        <w:t>のように切り替わっていく。</w:t>
      </w:r>
      <w:r>
        <w:rPr>
          <w:rFonts w:hint="eastAsia"/>
        </w:rPr>
        <w:t>「</w:t>
      </w:r>
      <w:r>
        <w:rPr>
          <w:rFonts w:hint="eastAsia"/>
        </w:rPr>
        <w:t>1</w:t>
      </w:r>
      <w:r>
        <w:rPr>
          <w:rFonts w:hint="eastAsia"/>
        </w:rPr>
        <w:t>かいめ」と表示されていたのが、「</w:t>
      </w:r>
      <w:r>
        <w:rPr>
          <w:rFonts w:hint="eastAsia"/>
        </w:rPr>
        <w:t>2</w:t>
      </w:r>
      <w:r>
        <w:rPr>
          <w:rFonts w:hint="eastAsia"/>
        </w:rPr>
        <w:t>かいめ」</w:t>
      </w:r>
      <w:r w:rsidR="00B34399">
        <w:rPr>
          <w:rFonts w:hint="eastAsia"/>
        </w:rPr>
        <w:t>、「</w:t>
      </w:r>
      <w:r w:rsidR="00B34399">
        <w:rPr>
          <w:rFonts w:hint="eastAsia"/>
        </w:rPr>
        <w:t>3</w:t>
      </w:r>
      <w:r w:rsidR="00B34399">
        <w:rPr>
          <w:rFonts w:hint="eastAsia"/>
        </w:rPr>
        <w:t>かいめ」</w:t>
      </w:r>
      <w:r>
        <w:rPr>
          <w:rFonts w:hint="eastAsia"/>
        </w:rPr>
        <w:t>と表示され</w:t>
      </w:r>
      <w:r w:rsidR="00B34399">
        <w:rPr>
          <w:rFonts w:hint="eastAsia"/>
        </w:rPr>
        <w:t>ていく</w:t>
      </w:r>
      <w:r>
        <w:rPr>
          <w:rFonts w:hint="eastAsia"/>
        </w:rPr>
        <w:t>。</w:t>
      </w:r>
      <w:r>
        <w:rPr>
          <w:rFonts w:hint="eastAsia"/>
        </w:rPr>
        <w:t>3</w:t>
      </w:r>
      <w:r>
        <w:rPr>
          <w:rFonts w:hint="eastAsia"/>
        </w:rPr>
        <w:t>回連続正しい順番で文字を書くことによって</w:t>
      </w:r>
      <w:r w:rsidR="00B34399">
        <w:rPr>
          <w:rFonts w:hint="eastAsia"/>
        </w:rPr>
        <w:t>「じょうずにかけました」</w:t>
      </w:r>
      <w:r>
        <w:rPr>
          <w:rFonts w:hint="eastAsia"/>
        </w:rPr>
        <w:t>と表示される。</w:t>
      </w:r>
      <w:r w:rsidR="00B34399">
        <w:rPr>
          <w:rFonts w:hint="eastAsia"/>
        </w:rPr>
        <w:t>そして、</w:t>
      </w:r>
      <w:r>
        <w:rPr>
          <w:rFonts w:hint="eastAsia"/>
        </w:rPr>
        <w:t>ボタンの下にある</w:t>
      </w:r>
      <w:r w:rsidR="00B34399">
        <w:rPr>
          <w:rFonts w:hint="eastAsia"/>
        </w:rPr>
        <w:t>図</w:t>
      </w:r>
      <w:r w:rsidR="00B34399">
        <w:rPr>
          <w:rFonts w:hint="eastAsia"/>
        </w:rPr>
        <w:t>2</w:t>
      </w:r>
      <w:r w:rsidR="00B34399">
        <w:t>.5.5</w:t>
      </w:r>
      <w:r w:rsidR="00B34399">
        <w:rPr>
          <w:rFonts w:hint="eastAsia"/>
        </w:rPr>
        <w:t>のように</w:t>
      </w:r>
      <w:r>
        <w:rPr>
          <w:rFonts w:hint="eastAsia"/>
        </w:rPr>
        <w:t>ぼやけていた画像が</w:t>
      </w:r>
      <w:r w:rsidR="00B34399">
        <w:rPr>
          <w:rFonts w:hint="eastAsia"/>
        </w:rPr>
        <w:t>図</w:t>
      </w:r>
      <w:r w:rsidR="00B34399">
        <w:rPr>
          <w:rFonts w:hint="eastAsia"/>
        </w:rPr>
        <w:t>2</w:t>
      </w:r>
      <w:r w:rsidR="00B34399">
        <w:t>.5.6</w:t>
      </w:r>
      <w:r w:rsidR="00B34399">
        <w:rPr>
          <w:rFonts w:hint="eastAsia"/>
        </w:rPr>
        <w:t>のようにクリアな画像に切り替わる。</w:t>
      </w:r>
      <w:r w:rsidR="007F2B96">
        <w:rPr>
          <w:rFonts w:hint="eastAsia"/>
        </w:rPr>
        <w:t>また</w:t>
      </w:r>
      <w:r w:rsidR="00B34399">
        <w:rPr>
          <w:rFonts w:hint="eastAsia"/>
        </w:rPr>
        <w:t>正しい書き順で</w:t>
      </w:r>
      <w:r w:rsidR="00B34399">
        <w:rPr>
          <w:rFonts w:hint="eastAsia"/>
        </w:rPr>
        <w:t>3</w:t>
      </w:r>
      <w:r w:rsidR="00B34399">
        <w:rPr>
          <w:rFonts w:hint="eastAsia"/>
        </w:rPr>
        <w:t>回書くことによって、自動的に</w:t>
      </w:r>
      <w:r w:rsidR="00C15349">
        <w:rPr>
          <w:rFonts w:hint="eastAsia"/>
        </w:rPr>
        <w:t>図</w:t>
      </w:r>
      <w:r w:rsidR="00C15349">
        <w:rPr>
          <w:rFonts w:hint="eastAsia"/>
        </w:rPr>
        <w:t>2</w:t>
      </w:r>
      <w:r w:rsidR="00C15349">
        <w:t>.5.7</w:t>
      </w:r>
      <w:r w:rsidR="00C15349">
        <w:rPr>
          <w:rFonts w:hint="eastAsia"/>
        </w:rPr>
        <w:t>の</w:t>
      </w:r>
      <w:r w:rsidR="00B34399">
        <w:rPr>
          <w:rFonts w:hint="eastAsia"/>
        </w:rPr>
        <w:t>「</w:t>
      </w:r>
      <w:r w:rsidR="00B34399">
        <w:rPr>
          <w:rFonts w:hint="eastAsia"/>
        </w:rPr>
        <w:t>s</w:t>
      </w:r>
      <w:r w:rsidR="00B34399">
        <w:t>ub_page.html</w:t>
      </w:r>
      <w:r w:rsidR="00B34399">
        <w:rPr>
          <w:rFonts w:hint="eastAsia"/>
        </w:rPr>
        <w:t>」画面に戻る</w:t>
      </w:r>
      <w:r w:rsidR="007F2B96">
        <w:rPr>
          <w:rFonts w:hint="eastAsia"/>
        </w:rPr>
        <w:t>。この時</w:t>
      </w:r>
      <w:r w:rsidR="00C15349">
        <w:rPr>
          <w:rFonts w:hint="eastAsia"/>
        </w:rPr>
        <w:t>、図</w:t>
      </w:r>
      <w:r w:rsidR="00C15349">
        <w:rPr>
          <w:rFonts w:hint="eastAsia"/>
        </w:rPr>
        <w:t>2</w:t>
      </w:r>
      <w:r w:rsidR="00C15349">
        <w:t>.4.2</w:t>
      </w:r>
      <w:r w:rsidR="00C15349">
        <w:rPr>
          <w:rFonts w:hint="eastAsia"/>
        </w:rPr>
        <w:t>でぼやけていたアイコンがクリアな状態となって表示される。</w:t>
      </w:r>
    </w:p>
    <w:p w14:paraId="7800CC9E" w14:textId="36E853E0" w:rsidR="00C63B2F" w:rsidRPr="008E2967" w:rsidRDefault="00C63B2F" w:rsidP="00CD7E82">
      <w:pPr>
        <w:ind w:firstLineChars="0" w:firstLine="0"/>
      </w:pPr>
    </w:p>
    <w:tbl>
      <w:tblPr>
        <w:tblW w:w="0" w:type="auto"/>
        <w:jc w:val="center"/>
        <w:tblLook w:val="04A0" w:firstRow="1" w:lastRow="0" w:firstColumn="1" w:lastColumn="0" w:noHBand="0" w:noVBand="1"/>
      </w:tblPr>
      <w:tblGrid>
        <w:gridCol w:w="2736"/>
        <w:gridCol w:w="2019"/>
        <w:gridCol w:w="2048"/>
        <w:gridCol w:w="3653"/>
      </w:tblGrid>
      <w:tr w:rsidR="00C15349" w14:paraId="28C592E1" w14:textId="5C962711" w:rsidTr="00EA1E81">
        <w:trPr>
          <w:jc w:val="center"/>
        </w:trPr>
        <w:tc>
          <w:tcPr>
            <w:tcW w:w="2736" w:type="dxa"/>
            <w:tcBorders>
              <w:top w:val="single" w:sz="4" w:space="0" w:color="auto"/>
              <w:left w:val="single" w:sz="4" w:space="0" w:color="auto"/>
              <w:bottom w:val="single" w:sz="4" w:space="0" w:color="auto"/>
              <w:right w:val="single" w:sz="4" w:space="0" w:color="auto"/>
            </w:tcBorders>
          </w:tcPr>
          <w:p w14:paraId="44DC19CB" w14:textId="7E08E93A" w:rsidR="00C15349" w:rsidRDefault="00C15349" w:rsidP="008E2967">
            <w:pPr>
              <w:ind w:firstLineChars="0" w:firstLine="0"/>
              <w:jc w:val="center"/>
            </w:pPr>
            <w:r w:rsidRPr="008E2967">
              <w:rPr>
                <w:noProof/>
              </w:rPr>
              <w:drawing>
                <wp:inline distT="0" distB="0" distL="0" distR="0" wp14:anchorId="231C07BE" wp14:editId="5813037E">
                  <wp:extent cx="1167403" cy="372533"/>
                  <wp:effectExtent l="0" t="0" r="0" b="8890"/>
                  <wp:docPr id="7369935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33448" name=""/>
                          <pic:cNvPicPr/>
                        </pic:nvPicPr>
                        <pic:blipFill rotWithShape="1">
                          <a:blip r:embed="rId20"/>
                          <a:srcRect l="39346" t="14453" r="34466" b="78781"/>
                          <a:stretch/>
                        </pic:blipFill>
                        <pic:spPr bwMode="auto">
                          <a:xfrm>
                            <a:off x="0" y="0"/>
                            <a:ext cx="1207177" cy="385225"/>
                          </a:xfrm>
                          <a:prstGeom prst="rect">
                            <a:avLst/>
                          </a:prstGeom>
                          <a:ln>
                            <a:noFill/>
                          </a:ln>
                          <a:extLst>
                            <a:ext uri="{53640926-AAD7-44D8-BBD7-CCE9431645EC}">
                              <a14:shadowObscured xmlns:a14="http://schemas.microsoft.com/office/drawing/2010/main"/>
                            </a:ext>
                          </a:extLst>
                        </pic:spPr>
                      </pic:pic>
                    </a:graphicData>
                  </a:graphic>
                </wp:inline>
              </w:drawing>
            </w:r>
          </w:p>
          <w:p w14:paraId="15A275B2" w14:textId="77777777" w:rsidR="00C15349" w:rsidRDefault="00C15349" w:rsidP="00B41C29">
            <w:pPr>
              <w:ind w:firstLineChars="0" w:firstLine="0"/>
              <w:jc w:val="center"/>
            </w:pPr>
            <w:r w:rsidRPr="008E2967">
              <w:rPr>
                <w:noProof/>
              </w:rPr>
              <w:drawing>
                <wp:inline distT="0" distB="0" distL="0" distR="0" wp14:anchorId="1810CD6A" wp14:editId="439F0109">
                  <wp:extent cx="1100667" cy="326931"/>
                  <wp:effectExtent l="0" t="0" r="4445" b="0"/>
                  <wp:docPr id="16917981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12" name=""/>
                          <pic:cNvPicPr/>
                        </pic:nvPicPr>
                        <pic:blipFill>
                          <a:blip r:embed="rId23"/>
                          <a:stretch>
                            <a:fillRect/>
                          </a:stretch>
                        </pic:blipFill>
                        <pic:spPr>
                          <a:xfrm>
                            <a:off x="0" y="0"/>
                            <a:ext cx="1116095" cy="331514"/>
                          </a:xfrm>
                          <a:prstGeom prst="rect">
                            <a:avLst/>
                          </a:prstGeom>
                        </pic:spPr>
                      </pic:pic>
                    </a:graphicData>
                  </a:graphic>
                </wp:inline>
              </w:drawing>
            </w:r>
          </w:p>
          <w:p w14:paraId="588CF264" w14:textId="77777777" w:rsidR="00C15349" w:rsidRDefault="00C15349" w:rsidP="00B41C29">
            <w:pPr>
              <w:ind w:firstLineChars="0" w:firstLine="0"/>
              <w:jc w:val="center"/>
            </w:pPr>
            <w:r w:rsidRPr="008E2967">
              <w:rPr>
                <w:noProof/>
              </w:rPr>
              <w:drawing>
                <wp:inline distT="0" distB="0" distL="0" distR="0" wp14:anchorId="530C6936" wp14:editId="4AD51D39">
                  <wp:extent cx="1100665" cy="330200"/>
                  <wp:effectExtent l="0" t="0" r="4445" b="0"/>
                  <wp:docPr id="3021160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16065" name=""/>
                          <pic:cNvPicPr/>
                        </pic:nvPicPr>
                        <pic:blipFill>
                          <a:blip r:embed="rId24"/>
                          <a:stretch>
                            <a:fillRect/>
                          </a:stretch>
                        </pic:blipFill>
                        <pic:spPr>
                          <a:xfrm>
                            <a:off x="0" y="0"/>
                            <a:ext cx="1113847" cy="334154"/>
                          </a:xfrm>
                          <a:prstGeom prst="rect">
                            <a:avLst/>
                          </a:prstGeom>
                        </pic:spPr>
                      </pic:pic>
                    </a:graphicData>
                  </a:graphic>
                </wp:inline>
              </w:drawing>
            </w:r>
          </w:p>
          <w:p w14:paraId="7AC3133A" w14:textId="7F9A05EF" w:rsidR="00C15349" w:rsidRDefault="00C15349" w:rsidP="00B41C29">
            <w:pPr>
              <w:ind w:firstLineChars="0" w:firstLine="0"/>
              <w:jc w:val="center"/>
            </w:pPr>
            <w:r w:rsidRPr="00B34399">
              <w:rPr>
                <w:noProof/>
              </w:rPr>
              <w:drawing>
                <wp:inline distT="0" distB="0" distL="0" distR="0" wp14:anchorId="52E2992F" wp14:editId="40C0D190">
                  <wp:extent cx="1593348" cy="270934"/>
                  <wp:effectExtent l="0" t="0" r="6985" b="0"/>
                  <wp:docPr id="979621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196" name=""/>
                          <pic:cNvPicPr/>
                        </pic:nvPicPr>
                        <pic:blipFill>
                          <a:blip r:embed="rId25"/>
                          <a:stretch>
                            <a:fillRect/>
                          </a:stretch>
                        </pic:blipFill>
                        <pic:spPr>
                          <a:xfrm>
                            <a:off x="0" y="0"/>
                            <a:ext cx="1604698" cy="272864"/>
                          </a:xfrm>
                          <a:prstGeom prst="rect">
                            <a:avLst/>
                          </a:prstGeom>
                        </pic:spPr>
                      </pic:pic>
                    </a:graphicData>
                  </a:graphic>
                </wp:inline>
              </w:drawing>
            </w:r>
          </w:p>
        </w:tc>
        <w:tc>
          <w:tcPr>
            <w:tcW w:w="2019" w:type="dxa"/>
            <w:tcBorders>
              <w:top w:val="single" w:sz="4" w:space="0" w:color="auto"/>
              <w:left w:val="single" w:sz="4" w:space="0" w:color="auto"/>
              <w:bottom w:val="single" w:sz="4" w:space="0" w:color="auto"/>
              <w:right w:val="single" w:sz="4" w:space="0" w:color="auto"/>
            </w:tcBorders>
          </w:tcPr>
          <w:p w14:paraId="7A50160D" w14:textId="540751D4" w:rsidR="00C15349" w:rsidRDefault="00C15349" w:rsidP="00B41C29">
            <w:pPr>
              <w:ind w:firstLineChars="0" w:firstLine="0"/>
              <w:jc w:val="center"/>
            </w:pPr>
          </w:p>
          <w:p w14:paraId="5A07EBB7" w14:textId="64DF341C" w:rsidR="00C15349" w:rsidRPr="00302394" w:rsidRDefault="00C15349" w:rsidP="00B41C29">
            <w:pPr>
              <w:ind w:firstLineChars="0" w:firstLine="0"/>
              <w:jc w:val="center"/>
            </w:pPr>
            <w:r w:rsidRPr="00BC51C8">
              <w:rPr>
                <w:noProof/>
              </w:rPr>
              <w:drawing>
                <wp:inline distT="0" distB="0" distL="0" distR="0" wp14:anchorId="61DF0CC8" wp14:editId="01565319">
                  <wp:extent cx="1145014" cy="1075267"/>
                  <wp:effectExtent l="0" t="0" r="0" b="0"/>
                  <wp:docPr id="12362903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90354" name=""/>
                          <pic:cNvPicPr/>
                        </pic:nvPicPr>
                        <pic:blipFill>
                          <a:blip r:embed="rId26"/>
                          <a:stretch>
                            <a:fillRect/>
                          </a:stretch>
                        </pic:blipFill>
                        <pic:spPr>
                          <a:xfrm>
                            <a:off x="0" y="0"/>
                            <a:ext cx="1150666" cy="1080575"/>
                          </a:xfrm>
                          <a:prstGeom prst="rect">
                            <a:avLst/>
                          </a:prstGeom>
                        </pic:spPr>
                      </pic:pic>
                    </a:graphicData>
                  </a:graphic>
                </wp:inline>
              </w:drawing>
            </w:r>
          </w:p>
        </w:tc>
        <w:tc>
          <w:tcPr>
            <w:tcW w:w="2049" w:type="dxa"/>
            <w:tcBorders>
              <w:top w:val="single" w:sz="4" w:space="0" w:color="auto"/>
              <w:left w:val="single" w:sz="4" w:space="0" w:color="auto"/>
              <w:bottom w:val="single" w:sz="4" w:space="0" w:color="auto"/>
              <w:right w:val="single" w:sz="4" w:space="0" w:color="auto"/>
            </w:tcBorders>
          </w:tcPr>
          <w:p w14:paraId="295FB3D4" w14:textId="517704BF" w:rsidR="00C15349" w:rsidRDefault="00C15349" w:rsidP="00B41C29">
            <w:pPr>
              <w:ind w:firstLineChars="0" w:firstLine="0"/>
              <w:jc w:val="center"/>
            </w:pPr>
          </w:p>
          <w:p w14:paraId="4713B768" w14:textId="1ACD7AD8" w:rsidR="00C15349" w:rsidRDefault="00C15349" w:rsidP="00B41C29">
            <w:pPr>
              <w:ind w:firstLineChars="0" w:firstLine="0"/>
              <w:jc w:val="center"/>
            </w:pPr>
            <w:r w:rsidRPr="00BC51C8">
              <w:rPr>
                <w:noProof/>
              </w:rPr>
              <w:drawing>
                <wp:inline distT="0" distB="0" distL="0" distR="0" wp14:anchorId="57EE7241" wp14:editId="13C6DD70">
                  <wp:extent cx="1125877" cy="1083733"/>
                  <wp:effectExtent l="0" t="0" r="0" b="2540"/>
                  <wp:docPr id="6641767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76742" name=""/>
                          <pic:cNvPicPr/>
                        </pic:nvPicPr>
                        <pic:blipFill>
                          <a:blip r:embed="rId27"/>
                          <a:stretch>
                            <a:fillRect/>
                          </a:stretch>
                        </pic:blipFill>
                        <pic:spPr>
                          <a:xfrm>
                            <a:off x="0" y="0"/>
                            <a:ext cx="1133426" cy="1091000"/>
                          </a:xfrm>
                          <a:prstGeom prst="rect">
                            <a:avLst/>
                          </a:prstGeom>
                        </pic:spPr>
                      </pic:pic>
                    </a:graphicData>
                  </a:graphic>
                </wp:inline>
              </w:drawing>
            </w:r>
          </w:p>
          <w:p w14:paraId="172EC5E2" w14:textId="3FF2D43A" w:rsidR="00C15349" w:rsidRPr="00B41C29" w:rsidRDefault="00C15349" w:rsidP="00B41C29">
            <w:pPr>
              <w:ind w:firstLineChars="0" w:firstLine="0"/>
              <w:jc w:val="center"/>
            </w:pPr>
          </w:p>
        </w:tc>
        <w:tc>
          <w:tcPr>
            <w:tcW w:w="3662" w:type="dxa"/>
            <w:tcBorders>
              <w:top w:val="single" w:sz="4" w:space="0" w:color="auto"/>
              <w:left w:val="single" w:sz="4" w:space="0" w:color="auto"/>
              <w:bottom w:val="single" w:sz="4" w:space="0" w:color="auto"/>
              <w:right w:val="single" w:sz="4" w:space="0" w:color="auto"/>
            </w:tcBorders>
          </w:tcPr>
          <w:p w14:paraId="0765AE77" w14:textId="14471E7D" w:rsidR="00C15349" w:rsidRDefault="00C15349" w:rsidP="00C15349">
            <w:pPr>
              <w:ind w:firstLineChars="0" w:firstLine="0"/>
              <w:jc w:val="center"/>
            </w:pPr>
            <w:r w:rsidRPr="00C15349">
              <w:rPr>
                <w:noProof/>
              </w:rPr>
              <w:drawing>
                <wp:inline distT="0" distB="0" distL="0" distR="0" wp14:anchorId="07696A78" wp14:editId="6064E905">
                  <wp:extent cx="1790597" cy="1535853"/>
                  <wp:effectExtent l="0" t="0" r="635" b="7620"/>
                  <wp:docPr id="13188645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64595" name=""/>
                          <pic:cNvPicPr/>
                        </pic:nvPicPr>
                        <pic:blipFill>
                          <a:blip r:embed="rId28"/>
                          <a:stretch>
                            <a:fillRect/>
                          </a:stretch>
                        </pic:blipFill>
                        <pic:spPr>
                          <a:xfrm>
                            <a:off x="0" y="0"/>
                            <a:ext cx="1801974" cy="1545612"/>
                          </a:xfrm>
                          <a:prstGeom prst="rect">
                            <a:avLst/>
                          </a:prstGeom>
                        </pic:spPr>
                      </pic:pic>
                    </a:graphicData>
                  </a:graphic>
                </wp:inline>
              </w:drawing>
            </w:r>
          </w:p>
        </w:tc>
      </w:tr>
      <w:tr w:rsidR="00C15349" w14:paraId="30D3E194" w14:textId="62E2C54C" w:rsidTr="00EA1E81">
        <w:trPr>
          <w:jc w:val="center"/>
        </w:trPr>
        <w:tc>
          <w:tcPr>
            <w:tcW w:w="2736" w:type="dxa"/>
            <w:tcBorders>
              <w:top w:val="single" w:sz="4" w:space="0" w:color="auto"/>
            </w:tcBorders>
          </w:tcPr>
          <w:p w14:paraId="3EA0907D" w14:textId="756FCDB3" w:rsidR="00C15349" w:rsidRDefault="00C15349" w:rsidP="00B41C29">
            <w:pPr>
              <w:ind w:firstLineChars="0" w:firstLine="0"/>
              <w:jc w:val="center"/>
            </w:pPr>
            <w:r>
              <w:rPr>
                <w:rFonts w:hint="eastAsia"/>
              </w:rPr>
              <w:t>図</w:t>
            </w:r>
            <w:r>
              <w:rPr>
                <w:rFonts w:hint="eastAsia"/>
              </w:rPr>
              <w:t>2</w:t>
            </w:r>
            <w:r>
              <w:t>.5.4</w:t>
            </w:r>
          </w:p>
        </w:tc>
        <w:tc>
          <w:tcPr>
            <w:tcW w:w="2019" w:type="dxa"/>
            <w:tcBorders>
              <w:top w:val="single" w:sz="4" w:space="0" w:color="auto"/>
            </w:tcBorders>
          </w:tcPr>
          <w:p w14:paraId="67BD688F" w14:textId="3AEB0849" w:rsidR="00C15349" w:rsidRDefault="00C15349" w:rsidP="00B41C29">
            <w:pPr>
              <w:ind w:firstLineChars="0" w:firstLine="0"/>
              <w:jc w:val="center"/>
            </w:pPr>
            <w:r>
              <w:rPr>
                <w:rFonts w:hint="eastAsia"/>
              </w:rPr>
              <w:t>図</w:t>
            </w:r>
            <w:r>
              <w:rPr>
                <w:rFonts w:hint="eastAsia"/>
              </w:rPr>
              <w:t>2</w:t>
            </w:r>
            <w:r>
              <w:t>.5.5</w:t>
            </w:r>
          </w:p>
        </w:tc>
        <w:tc>
          <w:tcPr>
            <w:tcW w:w="2049" w:type="dxa"/>
            <w:tcBorders>
              <w:top w:val="single" w:sz="4" w:space="0" w:color="auto"/>
            </w:tcBorders>
          </w:tcPr>
          <w:p w14:paraId="4FE1E4D7" w14:textId="65236BA9" w:rsidR="00C15349" w:rsidRDefault="00C15349" w:rsidP="00B41C29">
            <w:pPr>
              <w:ind w:firstLineChars="0" w:firstLine="0"/>
              <w:jc w:val="center"/>
            </w:pPr>
            <w:r>
              <w:rPr>
                <w:rFonts w:hint="eastAsia"/>
              </w:rPr>
              <w:t>図</w:t>
            </w:r>
            <w:r>
              <w:rPr>
                <w:rFonts w:hint="eastAsia"/>
              </w:rPr>
              <w:t>2</w:t>
            </w:r>
            <w:r>
              <w:t>.5.6</w:t>
            </w:r>
          </w:p>
        </w:tc>
        <w:tc>
          <w:tcPr>
            <w:tcW w:w="3662" w:type="dxa"/>
            <w:tcBorders>
              <w:top w:val="single" w:sz="4" w:space="0" w:color="auto"/>
            </w:tcBorders>
          </w:tcPr>
          <w:p w14:paraId="30B7EC0C" w14:textId="2BD94253" w:rsidR="00C15349" w:rsidRDefault="00C15349" w:rsidP="00B41C29">
            <w:pPr>
              <w:ind w:firstLineChars="0" w:firstLine="0"/>
              <w:jc w:val="center"/>
            </w:pPr>
            <w:r>
              <w:rPr>
                <w:rFonts w:hint="eastAsia"/>
              </w:rPr>
              <w:t>図</w:t>
            </w:r>
            <w:r>
              <w:rPr>
                <w:rFonts w:hint="eastAsia"/>
              </w:rPr>
              <w:t>2</w:t>
            </w:r>
            <w:r>
              <w:t>.5.7</w:t>
            </w:r>
          </w:p>
        </w:tc>
      </w:tr>
    </w:tbl>
    <w:p w14:paraId="53FB9185" w14:textId="7FBAC62C" w:rsidR="00B34399" w:rsidRDefault="00B34399" w:rsidP="001B4E39">
      <w:pPr>
        <w:ind w:firstLine="220"/>
      </w:pPr>
      <w:r>
        <w:rPr>
          <w:rFonts w:hint="eastAsia"/>
        </w:rPr>
        <w:t>一方で、正し</w:t>
      </w:r>
      <w:r w:rsidR="001B4E39">
        <w:rPr>
          <w:rFonts w:hint="eastAsia"/>
        </w:rPr>
        <w:t>い順番で漢字</w:t>
      </w:r>
      <w:r>
        <w:rPr>
          <w:rFonts w:hint="eastAsia"/>
        </w:rPr>
        <w:t>を書くことができなければ、図</w:t>
      </w:r>
      <w:r>
        <w:rPr>
          <w:rFonts w:hint="eastAsia"/>
        </w:rPr>
        <w:t>2</w:t>
      </w:r>
      <w:r>
        <w:t>.5.6</w:t>
      </w:r>
      <w:r>
        <w:rPr>
          <w:rFonts w:hint="eastAsia"/>
        </w:rPr>
        <w:t>のように表示され、もう一度</w:t>
      </w:r>
      <w:r>
        <w:rPr>
          <w:rFonts w:hint="eastAsia"/>
        </w:rPr>
        <w:t>3</w:t>
      </w:r>
      <w:r>
        <w:rPr>
          <w:rFonts w:hint="eastAsia"/>
        </w:rPr>
        <w:t>セット正しい書き順で書くことになる。図</w:t>
      </w:r>
      <w:r>
        <w:rPr>
          <w:rFonts w:hint="eastAsia"/>
        </w:rPr>
        <w:t>2</w:t>
      </w:r>
      <w:r>
        <w:t>.5.7</w:t>
      </w:r>
      <w:r>
        <w:rPr>
          <w:rFonts w:hint="eastAsia"/>
        </w:rPr>
        <w:t>の「けしごむ」ボタンは「</w:t>
      </w:r>
      <w:r>
        <w:rPr>
          <w:rFonts w:hint="eastAsia"/>
        </w:rPr>
        <w:t>c</w:t>
      </w:r>
      <w:r>
        <w:t>anvas</w:t>
      </w:r>
      <w:r>
        <w:rPr>
          <w:rFonts w:hint="eastAsia"/>
        </w:rPr>
        <w:t>」内の文字を全て消すことができる。図</w:t>
      </w:r>
      <w:r>
        <w:rPr>
          <w:rFonts w:hint="eastAsia"/>
        </w:rPr>
        <w:t>2</w:t>
      </w:r>
      <w:r>
        <w:t>.5.8</w:t>
      </w:r>
      <w:r>
        <w:rPr>
          <w:rFonts w:hint="eastAsia"/>
        </w:rPr>
        <w:t>「←←はじめにもどる」ボタンは、「</w:t>
      </w:r>
      <w:r>
        <w:rPr>
          <w:rFonts w:hint="eastAsia"/>
        </w:rPr>
        <w:t>i</w:t>
      </w:r>
      <w:r>
        <w:t>ndex.html</w:t>
      </w:r>
      <w:r>
        <w:rPr>
          <w:rFonts w:hint="eastAsia"/>
        </w:rPr>
        <w:t>」に画面を戻すことができる。「←ひとつまえにもどる」ボタンは「</w:t>
      </w:r>
      <w:r>
        <w:rPr>
          <w:rFonts w:hint="eastAsia"/>
        </w:rPr>
        <w:t>s</w:t>
      </w:r>
      <w:r>
        <w:t>ub_page.html</w:t>
      </w:r>
      <w:r>
        <w:rPr>
          <w:rFonts w:hint="eastAsia"/>
        </w:rPr>
        <w:t>」に戻ることができる。</w:t>
      </w:r>
    </w:p>
    <w:p w14:paraId="762A74E6" w14:textId="77777777" w:rsidR="00B34399" w:rsidRDefault="00B34399" w:rsidP="00CD7E82">
      <w:pPr>
        <w:ind w:firstLineChars="0" w:firstLine="0"/>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1"/>
        <w:gridCol w:w="3279"/>
        <w:gridCol w:w="3756"/>
      </w:tblGrid>
      <w:tr w:rsidR="00B34399" w14:paraId="63BBA712" w14:textId="77777777" w:rsidTr="00EA1E81">
        <w:tc>
          <w:tcPr>
            <w:tcW w:w="3485" w:type="dxa"/>
            <w:tcBorders>
              <w:top w:val="single" w:sz="4" w:space="0" w:color="auto"/>
              <w:left w:val="single" w:sz="4" w:space="0" w:color="auto"/>
              <w:bottom w:val="single" w:sz="4" w:space="0" w:color="auto"/>
              <w:right w:val="single" w:sz="4" w:space="0" w:color="auto"/>
            </w:tcBorders>
          </w:tcPr>
          <w:p w14:paraId="2B0DB3E5" w14:textId="44390AE4" w:rsidR="00B34399" w:rsidRDefault="00B34399" w:rsidP="00C15349">
            <w:pPr>
              <w:ind w:firstLineChars="0" w:firstLine="0"/>
              <w:jc w:val="center"/>
            </w:pPr>
            <w:r w:rsidRPr="00B34399">
              <w:rPr>
                <w:noProof/>
              </w:rPr>
              <w:drawing>
                <wp:inline distT="0" distB="0" distL="0" distR="0" wp14:anchorId="5B639967" wp14:editId="3A09562C">
                  <wp:extent cx="1618274" cy="321734"/>
                  <wp:effectExtent l="0" t="0" r="1270" b="2540"/>
                  <wp:docPr id="14801806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80638" name=""/>
                          <pic:cNvPicPr/>
                        </pic:nvPicPr>
                        <pic:blipFill>
                          <a:blip r:embed="rId29"/>
                          <a:stretch>
                            <a:fillRect/>
                          </a:stretch>
                        </pic:blipFill>
                        <pic:spPr>
                          <a:xfrm>
                            <a:off x="0" y="0"/>
                            <a:ext cx="1638218" cy="325699"/>
                          </a:xfrm>
                          <a:prstGeom prst="rect">
                            <a:avLst/>
                          </a:prstGeom>
                        </pic:spPr>
                      </pic:pic>
                    </a:graphicData>
                  </a:graphic>
                </wp:inline>
              </w:drawing>
            </w:r>
          </w:p>
        </w:tc>
        <w:tc>
          <w:tcPr>
            <w:tcW w:w="3485" w:type="dxa"/>
            <w:tcBorders>
              <w:top w:val="single" w:sz="4" w:space="0" w:color="auto"/>
              <w:left w:val="single" w:sz="4" w:space="0" w:color="auto"/>
              <w:bottom w:val="single" w:sz="4" w:space="0" w:color="auto"/>
              <w:right w:val="single" w:sz="4" w:space="0" w:color="auto"/>
            </w:tcBorders>
          </w:tcPr>
          <w:p w14:paraId="47BB29DD" w14:textId="4FC16B45" w:rsidR="00B34399" w:rsidRDefault="00B34399" w:rsidP="00C15349">
            <w:pPr>
              <w:ind w:firstLineChars="0" w:firstLine="0"/>
              <w:jc w:val="center"/>
            </w:pPr>
            <w:r w:rsidRPr="00B34399">
              <w:rPr>
                <w:noProof/>
              </w:rPr>
              <w:drawing>
                <wp:inline distT="0" distB="0" distL="0" distR="0" wp14:anchorId="4A3D0471" wp14:editId="21E03CBE">
                  <wp:extent cx="617273" cy="381033"/>
                  <wp:effectExtent l="0" t="0" r="0" b="0"/>
                  <wp:docPr id="77890304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3041" name=""/>
                          <pic:cNvPicPr/>
                        </pic:nvPicPr>
                        <pic:blipFill>
                          <a:blip r:embed="rId30"/>
                          <a:stretch>
                            <a:fillRect/>
                          </a:stretch>
                        </pic:blipFill>
                        <pic:spPr>
                          <a:xfrm>
                            <a:off x="0" y="0"/>
                            <a:ext cx="617273" cy="381033"/>
                          </a:xfrm>
                          <a:prstGeom prst="rect">
                            <a:avLst/>
                          </a:prstGeom>
                        </pic:spPr>
                      </pic:pic>
                    </a:graphicData>
                  </a:graphic>
                </wp:inline>
              </w:drawing>
            </w:r>
          </w:p>
        </w:tc>
        <w:tc>
          <w:tcPr>
            <w:tcW w:w="3486" w:type="dxa"/>
            <w:tcBorders>
              <w:top w:val="single" w:sz="4" w:space="0" w:color="auto"/>
              <w:left w:val="single" w:sz="4" w:space="0" w:color="auto"/>
              <w:bottom w:val="single" w:sz="4" w:space="0" w:color="auto"/>
              <w:right w:val="single" w:sz="4" w:space="0" w:color="auto"/>
            </w:tcBorders>
          </w:tcPr>
          <w:p w14:paraId="7241DCAC" w14:textId="60EB1E9E" w:rsidR="00B34399" w:rsidRDefault="00B34399" w:rsidP="00C15349">
            <w:pPr>
              <w:ind w:firstLineChars="0" w:firstLine="0"/>
              <w:jc w:val="center"/>
            </w:pPr>
            <w:r w:rsidRPr="00BC51C8">
              <w:rPr>
                <w:noProof/>
              </w:rPr>
              <w:drawing>
                <wp:inline distT="0" distB="0" distL="0" distR="0" wp14:anchorId="37028CDC" wp14:editId="77E29841">
                  <wp:extent cx="2248095" cy="388654"/>
                  <wp:effectExtent l="0" t="0" r="0" b="0"/>
                  <wp:docPr id="178526252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62527" name=""/>
                          <pic:cNvPicPr/>
                        </pic:nvPicPr>
                        <pic:blipFill>
                          <a:blip r:embed="rId31"/>
                          <a:stretch>
                            <a:fillRect/>
                          </a:stretch>
                        </pic:blipFill>
                        <pic:spPr>
                          <a:xfrm>
                            <a:off x="0" y="0"/>
                            <a:ext cx="2248095" cy="388654"/>
                          </a:xfrm>
                          <a:prstGeom prst="rect">
                            <a:avLst/>
                          </a:prstGeom>
                        </pic:spPr>
                      </pic:pic>
                    </a:graphicData>
                  </a:graphic>
                </wp:inline>
              </w:drawing>
            </w:r>
          </w:p>
        </w:tc>
      </w:tr>
      <w:tr w:rsidR="00B34399" w14:paraId="3C139A31" w14:textId="77777777" w:rsidTr="00EA1E81">
        <w:tc>
          <w:tcPr>
            <w:tcW w:w="3485" w:type="dxa"/>
            <w:tcBorders>
              <w:top w:val="single" w:sz="4" w:space="0" w:color="auto"/>
            </w:tcBorders>
          </w:tcPr>
          <w:p w14:paraId="31054FA8" w14:textId="3B98BA1D" w:rsidR="00B34399" w:rsidRDefault="00B34399" w:rsidP="00C15349">
            <w:pPr>
              <w:ind w:firstLineChars="0" w:firstLine="0"/>
              <w:jc w:val="center"/>
            </w:pPr>
            <w:r>
              <w:rPr>
                <w:rFonts w:hint="eastAsia"/>
              </w:rPr>
              <w:t>図</w:t>
            </w:r>
            <w:r>
              <w:rPr>
                <w:rFonts w:hint="eastAsia"/>
              </w:rPr>
              <w:t>2</w:t>
            </w:r>
            <w:r>
              <w:t>.5.6</w:t>
            </w:r>
          </w:p>
        </w:tc>
        <w:tc>
          <w:tcPr>
            <w:tcW w:w="3485" w:type="dxa"/>
            <w:tcBorders>
              <w:top w:val="single" w:sz="4" w:space="0" w:color="auto"/>
            </w:tcBorders>
          </w:tcPr>
          <w:p w14:paraId="33CDAC02" w14:textId="0A35F651" w:rsidR="00B34399" w:rsidRDefault="00B34399" w:rsidP="00C15349">
            <w:pPr>
              <w:ind w:firstLineChars="0" w:firstLine="0"/>
              <w:jc w:val="center"/>
            </w:pPr>
            <w:r>
              <w:rPr>
                <w:rFonts w:hint="eastAsia"/>
              </w:rPr>
              <w:t>図</w:t>
            </w:r>
            <w:r>
              <w:rPr>
                <w:rFonts w:hint="eastAsia"/>
              </w:rPr>
              <w:t>2</w:t>
            </w:r>
            <w:r>
              <w:t>.5.7</w:t>
            </w:r>
          </w:p>
        </w:tc>
        <w:tc>
          <w:tcPr>
            <w:tcW w:w="3486" w:type="dxa"/>
            <w:tcBorders>
              <w:top w:val="single" w:sz="4" w:space="0" w:color="auto"/>
            </w:tcBorders>
          </w:tcPr>
          <w:p w14:paraId="744CA99B" w14:textId="091A8667" w:rsidR="00B34399" w:rsidRDefault="00B34399" w:rsidP="00C15349">
            <w:pPr>
              <w:ind w:firstLineChars="0" w:firstLine="0"/>
              <w:jc w:val="center"/>
            </w:pPr>
            <w:r>
              <w:rPr>
                <w:rFonts w:hint="eastAsia"/>
              </w:rPr>
              <w:t>図</w:t>
            </w:r>
            <w:r>
              <w:rPr>
                <w:rFonts w:hint="eastAsia"/>
              </w:rPr>
              <w:t>2</w:t>
            </w:r>
            <w:r>
              <w:t>.5.8</w:t>
            </w:r>
          </w:p>
        </w:tc>
      </w:tr>
    </w:tbl>
    <w:p w14:paraId="090BEE6C" w14:textId="77777777" w:rsidR="0055787E" w:rsidRDefault="0055787E" w:rsidP="00CD7E82">
      <w:pPr>
        <w:ind w:firstLineChars="0" w:firstLine="0"/>
      </w:pPr>
    </w:p>
    <w:p w14:paraId="666D7BAB" w14:textId="6DAFC014" w:rsidR="00300905" w:rsidRPr="00EA1E81" w:rsidRDefault="00C15349" w:rsidP="00EA1E81">
      <w:pPr>
        <w:ind w:firstLine="220"/>
      </w:pPr>
      <w:r>
        <w:rPr>
          <w:rFonts w:hint="eastAsia"/>
        </w:rPr>
        <w:t>これらは、図</w:t>
      </w:r>
      <w:r>
        <w:rPr>
          <w:rFonts w:hint="eastAsia"/>
        </w:rPr>
        <w:t>2</w:t>
      </w:r>
      <w:r>
        <w:t>.4.2</w:t>
      </w:r>
      <w:r>
        <w:rPr>
          <w:rFonts w:hint="eastAsia"/>
        </w:rPr>
        <w:t>の</w:t>
      </w:r>
      <w:r w:rsidR="00EA1E81">
        <w:rPr>
          <w:rFonts w:hint="eastAsia"/>
        </w:rPr>
        <w:t>他</w:t>
      </w:r>
      <w:r>
        <w:rPr>
          <w:rFonts w:hint="eastAsia"/>
        </w:rPr>
        <w:t>アイコンでも同じような画面と処理が施される。</w:t>
      </w:r>
    </w:p>
    <w:p w14:paraId="51312092" w14:textId="454D264A" w:rsidR="0055787E" w:rsidRDefault="0055787E" w:rsidP="00131825">
      <w:pPr>
        <w:pStyle w:val="1"/>
        <w:numPr>
          <w:ilvl w:val="0"/>
          <w:numId w:val="4"/>
        </w:numPr>
        <w:ind w:firstLineChars="0"/>
        <w:rPr>
          <w:sz w:val="28"/>
          <w:szCs w:val="28"/>
        </w:rPr>
      </w:pPr>
      <w:r>
        <w:rPr>
          <w:rFonts w:hint="eastAsia"/>
          <w:sz w:val="28"/>
          <w:szCs w:val="28"/>
        </w:rPr>
        <w:lastRenderedPageBreak/>
        <w:t>アプリの信頼性</w:t>
      </w:r>
    </w:p>
    <w:p w14:paraId="01EB89BA" w14:textId="77777777" w:rsidR="00131825" w:rsidRDefault="00131825" w:rsidP="00131825">
      <w:pPr>
        <w:ind w:firstLine="220"/>
      </w:pPr>
      <w:r>
        <w:rPr>
          <w:rFonts w:hint="eastAsia"/>
        </w:rPr>
        <w:t>本アプリを作成していく中で、作成した「</w:t>
      </w:r>
      <w:r>
        <w:rPr>
          <w:rFonts w:hint="eastAsia"/>
        </w:rPr>
        <w:t>h</w:t>
      </w:r>
      <w:r>
        <w:t>tml</w:t>
      </w:r>
      <w:r>
        <w:rPr>
          <w:rFonts w:hint="eastAsia"/>
        </w:rPr>
        <w:t>」ごとに単体テストを行った。単体テストを行う際には、分岐網羅を行った。これは、「</w:t>
      </w:r>
      <w:r>
        <w:rPr>
          <w:rFonts w:hint="eastAsia"/>
        </w:rPr>
        <w:t>i</w:t>
      </w:r>
      <w:r>
        <w:t>ndex.html</w:t>
      </w:r>
      <w:r>
        <w:rPr>
          <w:rFonts w:hint="eastAsia"/>
        </w:rPr>
        <w:t>」にて同じ名前のユーザーで始まらないようにしたうえで、「</w:t>
      </w:r>
      <w:r>
        <w:rPr>
          <w:rFonts w:hint="eastAsia"/>
        </w:rPr>
        <w:t>c</w:t>
      </w:r>
      <w:r>
        <w:t>hutorial.html</w:t>
      </w:r>
      <w:r>
        <w:rPr>
          <w:rFonts w:hint="eastAsia"/>
        </w:rPr>
        <w:t>」に画面が遷移するのか。また、ドロップダウンリストから選ばれた名前において、チュートリアルを行っているのかを判断している。チュートリアルを行っていなかったら「</w:t>
      </w:r>
      <w:r>
        <w:rPr>
          <w:rFonts w:hint="eastAsia"/>
        </w:rPr>
        <w:t>c</w:t>
      </w:r>
      <w:r>
        <w:t>hutorial.html</w:t>
      </w:r>
      <w:r>
        <w:rPr>
          <w:rFonts w:hint="eastAsia"/>
        </w:rPr>
        <w:t>」に遷移するようにし、チュートリアル済みであれば「</w:t>
      </w:r>
      <w:r>
        <w:rPr>
          <w:rFonts w:hint="eastAsia"/>
        </w:rPr>
        <w:t>s</w:t>
      </w:r>
      <w:r>
        <w:t>ub_page.html</w:t>
      </w:r>
      <w:r>
        <w:rPr>
          <w:rFonts w:hint="eastAsia"/>
        </w:rPr>
        <w:t>」に遷移するようにしている。</w:t>
      </w:r>
    </w:p>
    <w:p w14:paraId="0817A95C" w14:textId="70999E3B" w:rsidR="00200994" w:rsidRDefault="0099003D" w:rsidP="00200994">
      <w:pPr>
        <w:ind w:firstLine="220"/>
      </w:pPr>
      <w:r>
        <w:rPr>
          <w:rFonts w:hint="eastAsia"/>
        </w:rPr>
        <w:t>「</w:t>
      </w:r>
      <w:r>
        <w:rPr>
          <w:rFonts w:hint="eastAsia"/>
        </w:rPr>
        <w:t>i</w:t>
      </w:r>
      <w:r>
        <w:t>ndex.html</w:t>
      </w:r>
      <w:r>
        <w:rPr>
          <w:rFonts w:hint="eastAsia"/>
        </w:rPr>
        <w:t>」では、名前を入力するテキストボックスがある。そこに、同じ名前や、名前を入力しないで「けってい」ボタンを押してしまったときに、「おなじなまえがあるよ」、「なまえをいれてね」とユーザー側に表示している。無効なデータを</w:t>
      </w:r>
      <w:r>
        <w:rPr>
          <w:rFonts w:hint="eastAsia"/>
        </w:rPr>
        <w:t>l</w:t>
      </w:r>
      <w:r>
        <w:t>ocalStorage</w:t>
      </w:r>
      <w:r>
        <w:rPr>
          <w:rFonts w:hint="eastAsia"/>
        </w:rPr>
        <w:t>に記録しないように注意している。</w:t>
      </w:r>
    </w:p>
    <w:p w14:paraId="729B044C" w14:textId="1688C437" w:rsidR="008B5220" w:rsidRDefault="008B5220" w:rsidP="00200994">
      <w:pPr>
        <w:ind w:firstLine="220"/>
      </w:pPr>
      <w:r>
        <w:rPr>
          <w:rFonts w:hint="eastAsia"/>
        </w:rPr>
        <w:t>作成した「</w:t>
      </w:r>
      <w:r>
        <w:rPr>
          <w:rFonts w:hint="eastAsia"/>
        </w:rPr>
        <w:t>h</w:t>
      </w:r>
      <w:r>
        <w:t>tml</w:t>
      </w:r>
      <w:r>
        <w:rPr>
          <w:rFonts w:hint="eastAsia"/>
        </w:rPr>
        <w:t>」を結合させる結合テストを行った。このテストを行う際には、各「</w:t>
      </w:r>
      <w:r>
        <w:rPr>
          <w:rFonts w:hint="eastAsia"/>
        </w:rPr>
        <w:t>h</w:t>
      </w:r>
      <w:r>
        <w:t>tml</w:t>
      </w:r>
      <w:r>
        <w:rPr>
          <w:rFonts w:hint="eastAsia"/>
        </w:rPr>
        <w:t>」にあるボタンによってページが遷移するため、図</w:t>
      </w:r>
      <w:r>
        <w:t>1</w:t>
      </w:r>
      <w:r>
        <w:rPr>
          <w:rFonts w:hint="eastAsia"/>
        </w:rPr>
        <w:t>の遷移図通りにページが遷移されるかを確認した。</w:t>
      </w:r>
    </w:p>
    <w:p w14:paraId="3BCD6A54" w14:textId="5C085E8C" w:rsidR="00200994" w:rsidRDefault="00131825" w:rsidP="00131825">
      <w:pPr>
        <w:ind w:firstLine="220"/>
      </w:pPr>
      <w:r>
        <w:rPr>
          <w:rFonts w:hint="eastAsia"/>
        </w:rPr>
        <w:t>また、それぞれの「</w:t>
      </w:r>
      <w:r>
        <w:rPr>
          <w:rFonts w:hint="eastAsia"/>
        </w:rPr>
        <w:t>i</w:t>
      </w:r>
      <w:r>
        <w:t>ndex.html</w:t>
      </w:r>
      <w:r>
        <w:rPr>
          <w:rFonts w:hint="eastAsia"/>
        </w:rPr>
        <w:t>」「</w:t>
      </w:r>
      <w:r>
        <w:rPr>
          <w:rFonts w:hint="eastAsia"/>
        </w:rPr>
        <w:t>c</w:t>
      </w:r>
      <w:r>
        <w:t>hutorial.html</w:t>
      </w:r>
      <w:r>
        <w:rPr>
          <w:rFonts w:hint="eastAsia"/>
        </w:rPr>
        <w:t>」「</w:t>
      </w:r>
      <w:r>
        <w:rPr>
          <w:rFonts w:hint="eastAsia"/>
        </w:rPr>
        <w:t>s</w:t>
      </w:r>
      <w:r>
        <w:t>ub_page.html</w:t>
      </w:r>
      <w:r>
        <w:rPr>
          <w:rFonts w:hint="eastAsia"/>
        </w:rPr>
        <w:t>」「</w:t>
      </w:r>
      <w:r>
        <w:rPr>
          <w:rFonts w:hint="eastAsia"/>
        </w:rPr>
        <w:t>a</w:t>
      </w:r>
      <w:r>
        <w:t>~o.html</w:t>
      </w:r>
      <w:r>
        <w:rPr>
          <w:rFonts w:hint="eastAsia"/>
        </w:rPr>
        <w:t>」までのボタンが反応するかの総合テストにおける、操作テストを行った。これは、ユーザー</w:t>
      </w:r>
      <w:r w:rsidR="008B5220">
        <w:rPr>
          <w:rFonts w:hint="eastAsia"/>
        </w:rPr>
        <w:t>の</w:t>
      </w:r>
      <w:r>
        <w:rPr>
          <w:rFonts w:hint="eastAsia"/>
        </w:rPr>
        <w:t>ページ上</w:t>
      </w:r>
      <w:r w:rsidR="008B5220">
        <w:rPr>
          <w:rFonts w:hint="eastAsia"/>
        </w:rPr>
        <w:t>で</w:t>
      </w:r>
      <w:r>
        <w:rPr>
          <w:rFonts w:hint="eastAsia"/>
        </w:rPr>
        <w:t>のふるまいに対して、想定外の振る舞いをしても動作ができるようにしている。</w:t>
      </w:r>
    </w:p>
    <w:p w14:paraId="35286D91" w14:textId="77777777" w:rsidR="00131825" w:rsidRPr="008B5220" w:rsidRDefault="00131825" w:rsidP="00200994">
      <w:pPr>
        <w:ind w:firstLineChars="0" w:firstLine="0"/>
      </w:pPr>
    </w:p>
    <w:p w14:paraId="459DE5D2" w14:textId="14D3A14A" w:rsidR="0055787E" w:rsidRDefault="00FA6907" w:rsidP="003C31CF">
      <w:pPr>
        <w:pStyle w:val="1"/>
        <w:numPr>
          <w:ilvl w:val="0"/>
          <w:numId w:val="4"/>
        </w:numPr>
        <w:ind w:firstLineChars="0"/>
        <w:rPr>
          <w:sz w:val="28"/>
          <w:szCs w:val="28"/>
        </w:rPr>
      </w:pPr>
      <w:r>
        <w:rPr>
          <w:rFonts w:hint="eastAsia"/>
          <w:sz w:val="28"/>
          <w:szCs w:val="28"/>
        </w:rPr>
        <w:t>ソースコードの保守性</w:t>
      </w:r>
    </w:p>
    <w:p w14:paraId="18212C36" w14:textId="77777777" w:rsidR="008B5220" w:rsidRDefault="008B5220" w:rsidP="00FA6907">
      <w:pPr>
        <w:ind w:firstLine="220"/>
      </w:pPr>
      <w:r>
        <w:rPr>
          <w:rFonts w:hint="eastAsia"/>
        </w:rPr>
        <w:t>HTML/CSS</w:t>
      </w:r>
      <w:r>
        <w:rPr>
          <w:rFonts w:hint="eastAsia"/>
        </w:rPr>
        <w:t>の</w:t>
      </w:r>
      <w:r w:rsidR="00FA6907">
        <w:rPr>
          <w:rFonts w:hint="eastAsia"/>
        </w:rPr>
        <w:t>コーディング規約</w:t>
      </w:r>
      <w:r>
        <w:rPr>
          <w:rFonts w:hint="eastAsia"/>
        </w:rPr>
        <w:t>を元に、ソースコードの保守性について述べていく。今回作成したページは「</w:t>
      </w:r>
      <w:r>
        <w:rPr>
          <w:rFonts w:hint="eastAsia"/>
        </w:rPr>
        <w:t>i</w:t>
      </w:r>
      <w:r>
        <w:t>ndex.html</w:t>
      </w:r>
      <w:r>
        <w:rPr>
          <w:rFonts w:hint="eastAsia"/>
        </w:rPr>
        <w:t>」「</w:t>
      </w:r>
      <w:r>
        <w:rPr>
          <w:rFonts w:hint="eastAsia"/>
        </w:rPr>
        <w:t>c</w:t>
      </w:r>
      <w:r>
        <w:t>hutorial.html</w:t>
      </w:r>
      <w:r>
        <w:rPr>
          <w:rFonts w:hint="eastAsia"/>
        </w:rPr>
        <w:t>」「</w:t>
      </w:r>
      <w:r>
        <w:rPr>
          <w:rFonts w:hint="eastAsia"/>
        </w:rPr>
        <w:t>s</w:t>
      </w:r>
      <w:r>
        <w:t>ub_page.html</w:t>
      </w:r>
      <w:r>
        <w:rPr>
          <w:rFonts w:hint="eastAsia"/>
        </w:rPr>
        <w:t>」「</w:t>
      </w:r>
      <w:r>
        <w:rPr>
          <w:rFonts w:hint="eastAsia"/>
        </w:rPr>
        <w:t>a</w:t>
      </w:r>
      <w:r>
        <w:t>~o.html</w:t>
      </w:r>
      <w:r>
        <w:rPr>
          <w:rFonts w:hint="eastAsia"/>
        </w:rPr>
        <w:t>」とある。</w:t>
      </w:r>
    </w:p>
    <w:p w14:paraId="5642B935" w14:textId="57C31208" w:rsidR="004C50C8" w:rsidRDefault="004C50C8" w:rsidP="004C50C8">
      <w:pPr>
        <w:ind w:firstLineChars="0" w:firstLine="0"/>
        <w:jc w:val="left"/>
      </w:pPr>
      <w:r>
        <w:rPr>
          <w:rFonts w:hint="eastAsia"/>
        </w:rPr>
        <w:t xml:space="preserve">⓵　</w:t>
      </w:r>
      <w:r>
        <w:rPr>
          <w:rFonts w:hint="eastAsia"/>
        </w:rPr>
        <w:t>CSS</w:t>
      </w:r>
      <w:r>
        <w:rPr>
          <w:rFonts w:hint="eastAsia"/>
        </w:rPr>
        <w:t>のコード</w:t>
      </w:r>
      <w:r>
        <w:rPr>
          <w:rFonts w:hint="eastAsia"/>
        </w:rPr>
        <w:t>(</w:t>
      </w:r>
      <w:r>
        <w:t>&lt;style&gt;</w:t>
      </w:r>
      <w:r>
        <w:rPr>
          <w:rFonts w:hint="eastAsia"/>
        </w:rPr>
        <w:t>タグ</w:t>
      </w:r>
      <w:r>
        <w:t>)</w:t>
      </w:r>
      <w:r>
        <w:rPr>
          <w:rFonts w:hint="eastAsia"/>
        </w:rPr>
        <w:t>は、</w:t>
      </w:r>
      <w:r>
        <w:rPr>
          <w:rFonts w:hint="eastAsia"/>
        </w:rPr>
        <w:t>&lt;</w:t>
      </w:r>
      <w:r>
        <w:t>head&gt;</w:t>
      </w:r>
      <w:r>
        <w:rPr>
          <w:rFonts w:hint="eastAsia"/>
        </w:rPr>
        <w:t>タグ内に書く。</w:t>
      </w:r>
    </w:p>
    <w:p w14:paraId="70BACD62" w14:textId="36BC81A4" w:rsidR="00734C06" w:rsidRDefault="004C50C8" w:rsidP="00CA1B83">
      <w:pPr>
        <w:ind w:firstLine="220"/>
      </w:pPr>
      <w:r>
        <w:rPr>
          <w:rFonts w:hint="eastAsia"/>
        </w:rPr>
        <w:t>「</w:t>
      </w:r>
      <w:r>
        <w:rPr>
          <w:rFonts w:hint="eastAsia"/>
        </w:rPr>
        <w:t>h</w:t>
      </w:r>
      <w:r>
        <w:t>tml</w:t>
      </w:r>
      <w:r>
        <w:rPr>
          <w:rFonts w:hint="eastAsia"/>
        </w:rPr>
        <w:t>」タグが非常に多く、「</w:t>
      </w:r>
      <w:r>
        <w:t>div</w:t>
      </w:r>
      <w:r>
        <w:rPr>
          <w:rFonts w:hint="eastAsia"/>
        </w:rPr>
        <w:t>」タグを使用して「</w:t>
      </w:r>
      <w:r>
        <w:rPr>
          <w:rFonts w:hint="eastAsia"/>
        </w:rPr>
        <w:t>c</w:t>
      </w:r>
      <w:r>
        <w:t>lass</w:t>
      </w:r>
      <w:r>
        <w:rPr>
          <w:rFonts w:hint="eastAsia"/>
        </w:rPr>
        <w:t>」分けを行っている。そのため、「</w:t>
      </w:r>
      <w:r>
        <w:rPr>
          <w:rFonts w:hint="eastAsia"/>
        </w:rPr>
        <w:t>c</w:t>
      </w:r>
      <w:r>
        <w:t>lass</w:t>
      </w:r>
      <w:r>
        <w:rPr>
          <w:rFonts w:hint="eastAsia"/>
        </w:rPr>
        <w:t>」ごとに適用させたい「</w:t>
      </w:r>
      <w:r>
        <w:rPr>
          <w:rFonts w:hint="eastAsia"/>
        </w:rPr>
        <w:t>c</w:t>
      </w:r>
      <w:r>
        <w:t>lass</w:t>
      </w:r>
      <w:r>
        <w:rPr>
          <w:rFonts w:hint="eastAsia"/>
        </w:rPr>
        <w:t>」が異なることが多かった。このことを踏まえ、</w:t>
      </w:r>
      <w:r w:rsidR="00E67C75">
        <w:rPr>
          <w:rFonts w:hint="eastAsia"/>
        </w:rPr>
        <w:t>「</w:t>
      </w:r>
      <w:r w:rsidR="00E67C75">
        <w:rPr>
          <w:rFonts w:hint="eastAsia"/>
        </w:rPr>
        <w:t>&lt;l</w:t>
      </w:r>
      <w:r w:rsidR="00E67C75">
        <w:t>ink rel=”stylesheet” href=”css/style.css”&gt;</w:t>
      </w:r>
      <w:r w:rsidR="00E67C75">
        <w:rPr>
          <w:rFonts w:hint="eastAsia"/>
        </w:rPr>
        <w:t>のように」</w:t>
      </w:r>
      <w:r>
        <w:rPr>
          <w:rFonts w:hint="eastAsia"/>
        </w:rPr>
        <w:t>「</w:t>
      </w:r>
      <w:r>
        <w:rPr>
          <w:rFonts w:hint="eastAsia"/>
        </w:rPr>
        <w:t>s</w:t>
      </w:r>
      <w:r>
        <w:t>tyle.css</w:t>
      </w:r>
      <w:r>
        <w:rPr>
          <w:rFonts w:hint="eastAsia"/>
        </w:rPr>
        <w:t>」「</w:t>
      </w:r>
      <w:r>
        <w:t>chutorial.css</w:t>
      </w:r>
      <w:r>
        <w:rPr>
          <w:rFonts w:hint="eastAsia"/>
        </w:rPr>
        <w:t>」「</w:t>
      </w:r>
      <w:r>
        <w:t>sub_page.css</w:t>
      </w:r>
      <w:r>
        <w:rPr>
          <w:rFonts w:hint="eastAsia"/>
        </w:rPr>
        <w:t>」</w:t>
      </w:r>
      <w:r>
        <w:t>,</w:t>
      </w:r>
      <w:r>
        <w:rPr>
          <w:rFonts w:hint="eastAsia"/>
        </w:rPr>
        <w:t>「</w:t>
      </w:r>
      <w:r>
        <w:rPr>
          <w:rFonts w:hint="eastAsia"/>
        </w:rPr>
        <w:t>a</w:t>
      </w:r>
      <w:r>
        <w:t>.css</w:t>
      </w:r>
      <w:r>
        <w:rPr>
          <w:rFonts w:hint="eastAsia"/>
        </w:rPr>
        <w:t>」</w:t>
      </w:r>
      <w:r w:rsidR="00E67C75">
        <w:rPr>
          <w:rFonts w:hint="eastAsia"/>
        </w:rPr>
        <w:t>を</w:t>
      </w:r>
      <w:r>
        <w:rPr>
          <w:rFonts w:hint="eastAsia"/>
        </w:rPr>
        <w:t>外部</w:t>
      </w:r>
      <w:r w:rsidR="00E67C75">
        <w:rPr>
          <w:rFonts w:hint="eastAsia"/>
        </w:rPr>
        <w:t>への</w:t>
      </w:r>
      <w:r>
        <w:rPr>
          <w:rFonts w:hint="eastAsia"/>
        </w:rPr>
        <w:t>c</w:t>
      </w:r>
      <w:r>
        <w:t>ss</w:t>
      </w:r>
      <w:r>
        <w:rPr>
          <w:rFonts w:hint="eastAsia"/>
        </w:rPr>
        <w:t>ファイル</w:t>
      </w:r>
      <w:r w:rsidR="00E67C75">
        <w:rPr>
          <w:rFonts w:hint="eastAsia"/>
        </w:rPr>
        <w:t>として</w:t>
      </w:r>
      <w:r>
        <w:rPr>
          <w:rFonts w:hint="eastAsia"/>
        </w:rPr>
        <w:t>作成した。</w:t>
      </w:r>
    </w:p>
    <w:p w14:paraId="370C5E77" w14:textId="78C6513C" w:rsidR="004C50C8" w:rsidRDefault="004C50C8" w:rsidP="004C50C8">
      <w:pPr>
        <w:ind w:firstLineChars="0" w:firstLine="0"/>
        <w:jc w:val="left"/>
      </w:pPr>
      <w:r>
        <w:rPr>
          <w:rFonts w:hint="eastAsia"/>
        </w:rPr>
        <w:t>⓶</w:t>
      </w:r>
      <w:r w:rsidR="00CA1B83">
        <w:rPr>
          <w:rFonts w:hint="eastAsia"/>
        </w:rPr>
        <w:t xml:space="preserve">　</w:t>
      </w:r>
      <w:r>
        <w:t>Javascript</w:t>
      </w:r>
      <w:r>
        <w:rPr>
          <w:rFonts w:hint="eastAsia"/>
        </w:rPr>
        <w:t>のコードを</w:t>
      </w:r>
      <w:r>
        <w:rPr>
          <w:rFonts w:hint="eastAsia"/>
        </w:rPr>
        <w:t>&lt;</w:t>
      </w:r>
      <w:r>
        <w:t>body&gt;</w:t>
      </w:r>
      <w:r>
        <w:rPr>
          <w:rFonts w:hint="eastAsia"/>
        </w:rPr>
        <w:t>タグ内の最後に書く</w:t>
      </w:r>
    </w:p>
    <w:p w14:paraId="7E4FB34B" w14:textId="123F9A3D" w:rsidR="008B5220" w:rsidRDefault="004C50C8" w:rsidP="00CA1B83">
      <w:pPr>
        <w:ind w:firstLine="220"/>
        <w:jc w:val="left"/>
      </w:pPr>
      <w:r>
        <w:rPr>
          <w:rFonts w:hint="eastAsia"/>
        </w:rPr>
        <w:t>「</w:t>
      </w:r>
      <w:r>
        <w:rPr>
          <w:rFonts w:hint="eastAsia"/>
        </w:rPr>
        <w:t>h</w:t>
      </w:r>
      <w:r>
        <w:t>tml</w:t>
      </w:r>
      <w:r>
        <w:rPr>
          <w:rFonts w:hint="eastAsia"/>
        </w:rPr>
        <w:t>」において、ソースコードの構成を「</w:t>
      </w:r>
      <w:r>
        <w:rPr>
          <w:rFonts w:hint="eastAsia"/>
        </w:rPr>
        <w:t>C</w:t>
      </w:r>
      <w:r>
        <w:t>SS&lt;style&gt;</w:t>
      </w:r>
      <w:r>
        <w:rPr>
          <w:rFonts w:hint="eastAsia"/>
        </w:rPr>
        <w:t>」「</w:t>
      </w:r>
      <w:r>
        <w:rPr>
          <w:rFonts w:hint="eastAsia"/>
        </w:rPr>
        <w:t>h</w:t>
      </w:r>
      <w:r>
        <w:t>tml&lt;body&gt;</w:t>
      </w:r>
      <w:r>
        <w:rPr>
          <w:rFonts w:hint="eastAsia"/>
        </w:rPr>
        <w:t>」「</w:t>
      </w:r>
      <w:r>
        <w:rPr>
          <w:rFonts w:hint="eastAsia"/>
        </w:rPr>
        <w:t>j</w:t>
      </w:r>
      <w:r>
        <w:t>avascript&lt;script&gt;</w:t>
      </w:r>
      <w:r>
        <w:rPr>
          <w:rFonts w:hint="eastAsia"/>
        </w:rPr>
        <w:t>」の順番としている。またソースコード作成の際に</w:t>
      </w:r>
      <w:r w:rsidR="00E67C75">
        <w:rPr>
          <w:rFonts w:hint="eastAsia"/>
        </w:rPr>
        <w:t>図</w:t>
      </w:r>
      <w:r w:rsidR="00E67C75">
        <w:rPr>
          <w:rFonts w:hint="eastAsia"/>
        </w:rPr>
        <w:t>4</w:t>
      </w:r>
      <w:r w:rsidR="00E67C75">
        <w:t>.1</w:t>
      </w:r>
      <w:r w:rsidR="00E67C75">
        <w:rPr>
          <w:rFonts w:hint="eastAsia"/>
        </w:rPr>
        <w:t>の</w:t>
      </w:r>
      <w:r>
        <w:rPr>
          <w:rFonts w:hint="eastAsia"/>
        </w:rPr>
        <w:t>授業中に配布されたソースコードサンプルを参考とした。</w:t>
      </w:r>
    </w:p>
    <w:p w14:paraId="2D0CD8EC" w14:textId="77777777" w:rsidR="00CE4311" w:rsidRDefault="00CE4311" w:rsidP="004C50C8">
      <w:pPr>
        <w:ind w:firstLine="220"/>
        <w:jc w:val="left"/>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tblGrid>
      <w:tr w:rsidR="004C50C8" w14:paraId="706B47F2" w14:textId="77777777" w:rsidTr="00E67C75">
        <w:trPr>
          <w:jc w:val="center"/>
        </w:trPr>
        <w:tc>
          <w:tcPr>
            <w:tcW w:w="3539" w:type="dxa"/>
            <w:tcBorders>
              <w:top w:val="single" w:sz="4" w:space="0" w:color="auto"/>
              <w:left w:val="single" w:sz="4" w:space="0" w:color="auto"/>
              <w:bottom w:val="single" w:sz="4" w:space="0" w:color="auto"/>
              <w:right w:val="single" w:sz="4" w:space="0" w:color="auto"/>
            </w:tcBorders>
          </w:tcPr>
          <w:p w14:paraId="134F9DF4" w14:textId="448933D0" w:rsidR="004C50C8" w:rsidRDefault="004C50C8" w:rsidP="00E67C75">
            <w:pPr>
              <w:ind w:firstLineChars="0" w:firstLine="0"/>
              <w:jc w:val="center"/>
            </w:pPr>
            <w:r w:rsidRPr="004C50C8">
              <w:rPr>
                <w:noProof/>
              </w:rPr>
              <w:drawing>
                <wp:inline distT="0" distB="0" distL="0" distR="0" wp14:anchorId="5E95916C" wp14:editId="3062F365">
                  <wp:extent cx="1815914" cy="1549400"/>
                  <wp:effectExtent l="0" t="0" r="0" b="0"/>
                  <wp:docPr id="20809617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61701" name=""/>
                          <pic:cNvPicPr/>
                        </pic:nvPicPr>
                        <pic:blipFill>
                          <a:blip r:embed="rId32"/>
                          <a:stretch>
                            <a:fillRect/>
                          </a:stretch>
                        </pic:blipFill>
                        <pic:spPr>
                          <a:xfrm>
                            <a:off x="0" y="0"/>
                            <a:ext cx="1823080" cy="1555514"/>
                          </a:xfrm>
                          <a:prstGeom prst="rect">
                            <a:avLst/>
                          </a:prstGeom>
                        </pic:spPr>
                      </pic:pic>
                    </a:graphicData>
                  </a:graphic>
                </wp:inline>
              </w:drawing>
            </w:r>
          </w:p>
        </w:tc>
      </w:tr>
      <w:tr w:rsidR="004C50C8" w14:paraId="386AB50C" w14:textId="77777777" w:rsidTr="00E67C75">
        <w:trPr>
          <w:jc w:val="center"/>
        </w:trPr>
        <w:tc>
          <w:tcPr>
            <w:tcW w:w="3539" w:type="dxa"/>
            <w:tcBorders>
              <w:top w:val="single" w:sz="4" w:space="0" w:color="auto"/>
            </w:tcBorders>
          </w:tcPr>
          <w:p w14:paraId="5EB3F27E" w14:textId="5A98DC01" w:rsidR="004C50C8" w:rsidRDefault="00E67C75" w:rsidP="00E67C75">
            <w:pPr>
              <w:ind w:firstLineChars="0" w:firstLine="0"/>
              <w:jc w:val="center"/>
            </w:pPr>
            <w:r>
              <w:rPr>
                <w:rFonts w:hint="eastAsia"/>
              </w:rPr>
              <w:t>図</w:t>
            </w:r>
            <w:r>
              <w:rPr>
                <w:rFonts w:hint="eastAsia"/>
              </w:rPr>
              <w:t>4</w:t>
            </w:r>
            <w:r>
              <w:t>.1</w:t>
            </w:r>
            <w:r>
              <w:rPr>
                <w:rFonts w:hint="eastAsia"/>
              </w:rPr>
              <w:t xml:space="preserve"> </w:t>
            </w:r>
            <w:r>
              <w:rPr>
                <w:rFonts w:hint="eastAsia"/>
              </w:rPr>
              <w:t>配布コード</w:t>
            </w:r>
          </w:p>
        </w:tc>
      </w:tr>
    </w:tbl>
    <w:p w14:paraId="5E529E02" w14:textId="77777777" w:rsidR="00CA1B83" w:rsidRDefault="00CA1B83" w:rsidP="00FA6907">
      <w:pPr>
        <w:ind w:firstLineChars="0" w:firstLine="0"/>
      </w:pPr>
    </w:p>
    <w:p w14:paraId="09BE8E65" w14:textId="2284AA17" w:rsidR="00E67C75" w:rsidRDefault="00E67C75" w:rsidP="00FA6907">
      <w:pPr>
        <w:ind w:firstLineChars="0" w:firstLine="0"/>
      </w:pPr>
      <w:r>
        <w:rPr>
          <w:rFonts w:hint="eastAsia"/>
        </w:rPr>
        <w:t>⓷</w:t>
      </w:r>
      <w:r w:rsidR="00CA1B83">
        <w:rPr>
          <w:rFonts w:hint="eastAsia"/>
        </w:rPr>
        <w:t xml:space="preserve">　</w:t>
      </w:r>
      <w:r>
        <w:rPr>
          <w:rFonts w:hint="eastAsia"/>
        </w:rPr>
        <w:t>j</w:t>
      </w:r>
      <w:r>
        <w:t>avascript</w:t>
      </w:r>
      <w:r>
        <w:rPr>
          <w:rFonts w:hint="eastAsia"/>
        </w:rPr>
        <w:t>の変数の宣言において、「</w:t>
      </w:r>
      <w:r>
        <w:rPr>
          <w:rFonts w:hint="eastAsia"/>
        </w:rPr>
        <w:t>l</w:t>
      </w:r>
      <w:r>
        <w:t>et</w:t>
      </w:r>
      <w:r>
        <w:rPr>
          <w:rFonts w:hint="eastAsia"/>
        </w:rPr>
        <w:t>」「</w:t>
      </w:r>
      <w:r>
        <w:rPr>
          <w:rFonts w:hint="eastAsia"/>
        </w:rPr>
        <w:t>c</w:t>
      </w:r>
      <w:r>
        <w:t>onst</w:t>
      </w:r>
      <w:r>
        <w:rPr>
          <w:rFonts w:hint="eastAsia"/>
        </w:rPr>
        <w:t>」を使用する。</w:t>
      </w:r>
      <w:r>
        <w:rPr>
          <w:rFonts w:hint="eastAsia"/>
        </w:rPr>
        <w:t>(</w:t>
      </w:r>
      <w:r>
        <w:rPr>
          <w:rFonts w:hint="eastAsia"/>
        </w:rPr>
        <w:t>保守性を高めるために。できる限り「</w:t>
      </w:r>
      <w:r>
        <w:rPr>
          <w:rFonts w:hint="eastAsia"/>
        </w:rPr>
        <w:t>c</w:t>
      </w:r>
      <w:r>
        <w:t>onst</w:t>
      </w:r>
      <w:r>
        <w:rPr>
          <w:rFonts w:hint="eastAsia"/>
        </w:rPr>
        <w:t>」を使用し、「</w:t>
      </w:r>
      <w:r>
        <w:rPr>
          <w:rFonts w:hint="eastAsia"/>
        </w:rPr>
        <w:t>l</w:t>
      </w:r>
      <w:r>
        <w:t>et</w:t>
      </w:r>
      <w:r>
        <w:rPr>
          <w:rFonts w:hint="eastAsia"/>
        </w:rPr>
        <w:t>」の使用を最小限に控える。</w:t>
      </w:r>
      <w:r>
        <w:rPr>
          <w:rFonts w:hint="eastAsia"/>
        </w:rPr>
        <w:t>)</w:t>
      </w:r>
    </w:p>
    <w:p w14:paraId="7A441995" w14:textId="6AD01439" w:rsidR="00E67C75" w:rsidRDefault="00E67C75" w:rsidP="00E67C75">
      <w:pPr>
        <w:ind w:firstLine="220"/>
      </w:pPr>
      <w:r>
        <w:rPr>
          <w:rFonts w:hint="eastAsia"/>
        </w:rPr>
        <w:t>このコーディング規約において、極力「</w:t>
      </w:r>
      <w:r>
        <w:rPr>
          <w:rFonts w:hint="eastAsia"/>
        </w:rPr>
        <w:t>c</w:t>
      </w:r>
      <w:r>
        <w:t>onst</w:t>
      </w:r>
      <w:r>
        <w:rPr>
          <w:rFonts w:hint="eastAsia"/>
        </w:rPr>
        <w:t>」を使用したが、機能の実装上、値を更新・保存するために再代入を可能としなければ実装できない値が存在したため「</w:t>
      </w:r>
      <w:r>
        <w:rPr>
          <w:rFonts w:hint="eastAsia"/>
        </w:rPr>
        <w:t>l</w:t>
      </w:r>
      <w:r>
        <w:t>et</w:t>
      </w:r>
      <w:r>
        <w:rPr>
          <w:rFonts w:hint="eastAsia"/>
        </w:rPr>
        <w:t>」を使用した。「</w:t>
      </w:r>
      <w:r>
        <w:rPr>
          <w:rFonts w:hint="eastAsia"/>
        </w:rPr>
        <w:t>v</w:t>
      </w:r>
      <w:r>
        <w:t>ar</w:t>
      </w:r>
      <w:r>
        <w:rPr>
          <w:rFonts w:hint="eastAsia"/>
        </w:rPr>
        <w:t>」は使用していない。</w:t>
      </w:r>
    </w:p>
    <w:p w14:paraId="28F81593" w14:textId="77777777" w:rsidR="00734C06" w:rsidRDefault="00734C06" w:rsidP="00E67C75">
      <w:pPr>
        <w:ind w:firstLine="220"/>
      </w:pPr>
    </w:p>
    <w:p w14:paraId="31F4FCE0" w14:textId="567DF564" w:rsidR="00734C06" w:rsidRDefault="00734C06" w:rsidP="00734C06">
      <w:pPr>
        <w:ind w:firstLineChars="0" w:firstLine="0"/>
        <w:jc w:val="left"/>
      </w:pPr>
      <w:r>
        <w:rPr>
          <w:rFonts w:hint="eastAsia"/>
        </w:rPr>
        <w:lastRenderedPageBreak/>
        <w:t>⓸</w:t>
      </w:r>
      <w:r w:rsidR="00CA1B83">
        <w:rPr>
          <w:rFonts w:hint="eastAsia"/>
        </w:rPr>
        <w:t xml:space="preserve">　</w:t>
      </w:r>
      <w:r>
        <w:t>変数・関数・</w:t>
      </w:r>
      <w:r>
        <w:t>id</w:t>
      </w:r>
      <w:r>
        <w:t>名等を命名する際は，意味の分かり易い英単語（句）を利用する．先頭は小文字を使用する．複数の単語からなる場合は，</w:t>
      </w:r>
      <w:r>
        <w:t>2</w:t>
      </w:r>
      <w:r>
        <w:t>番目</w:t>
      </w:r>
      <w:r>
        <w:t xml:space="preserve"> </w:t>
      </w:r>
      <w:r>
        <w:t>以降の各単語の先頭のみを大文字にする</w:t>
      </w:r>
      <w:r>
        <w:rPr>
          <w:rFonts w:hint="eastAsia"/>
        </w:rPr>
        <w:t>。</w:t>
      </w:r>
    </w:p>
    <w:p w14:paraId="27DD0B19" w14:textId="4B8BB252" w:rsidR="00B57C9F" w:rsidRPr="00CA1B83" w:rsidRDefault="00734C06" w:rsidP="00CA1B83">
      <w:pPr>
        <w:ind w:firstLine="220"/>
        <w:jc w:val="left"/>
      </w:pPr>
      <w:r>
        <w:rPr>
          <w:rFonts w:hint="eastAsia"/>
        </w:rPr>
        <w:t>「</w:t>
      </w:r>
      <w:r>
        <w:t>html</w:t>
      </w:r>
      <w:r>
        <w:rPr>
          <w:rFonts w:hint="eastAsia"/>
        </w:rPr>
        <w:t>」におけるタグは、動作名、処理名を元に命名している。</w:t>
      </w:r>
      <w:r w:rsidR="00D52254">
        <w:rPr>
          <w:rFonts w:hint="eastAsia"/>
        </w:rPr>
        <w:t>また、「</w:t>
      </w:r>
      <w:r w:rsidR="00D52254">
        <w:rPr>
          <w:rFonts w:hint="eastAsia"/>
        </w:rPr>
        <w:t>j</w:t>
      </w:r>
      <w:r w:rsidR="00D52254">
        <w:t>avascript</w:t>
      </w:r>
      <w:r w:rsidR="00D52254">
        <w:rPr>
          <w:rFonts w:hint="eastAsia"/>
        </w:rPr>
        <w:t>」内における変数名を分かりやすい英単語を極力使った。</w:t>
      </w:r>
      <w:r w:rsidR="008212D7">
        <w:rPr>
          <w:rFonts w:hint="eastAsia"/>
        </w:rPr>
        <w:t>しかし、アプリ開発において自分だけがソースコードを見る機会が多かったので、命名が適当になることがしばしばあった。</w:t>
      </w:r>
      <w:r w:rsidR="00D52254">
        <w:rPr>
          <w:rFonts w:hint="eastAsia"/>
        </w:rPr>
        <w:t>ただし、授業資料におけるコーディング規約を確認しておらずスネークケース「</w:t>
      </w:r>
      <w:r w:rsidR="00D52254">
        <w:rPr>
          <w:rFonts w:hint="eastAsia"/>
        </w:rPr>
        <w:t>s</w:t>
      </w:r>
      <w:r w:rsidR="00D52254">
        <w:t>elect_name</w:t>
      </w:r>
      <w:r w:rsidR="00D52254">
        <w:rPr>
          <w:rFonts w:hint="eastAsia"/>
        </w:rPr>
        <w:t>」といったアンダーバーを利用した命名を行ってしまった。</w:t>
      </w:r>
    </w:p>
    <w:p w14:paraId="5A262AF2" w14:textId="4944DF76" w:rsidR="00B57C9F" w:rsidRDefault="00B57C9F" w:rsidP="00B57C9F">
      <w:pPr>
        <w:ind w:firstLineChars="0" w:firstLine="0"/>
        <w:jc w:val="left"/>
      </w:pPr>
      <w:r>
        <w:rPr>
          <w:rFonts w:hint="eastAsia"/>
        </w:rPr>
        <w:t>⓹</w:t>
      </w:r>
      <w:r w:rsidR="00CA1B83">
        <w:rPr>
          <w:rFonts w:hint="eastAsia"/>
        </w:rPr>
        <w:t xml:space="preserve">　</w:t>
      </w:r>
      <w:r>
        <w:t>イベント処理等で，無名関数を宣言する場合は</w:t>
      </w:r>
      <w:r>
        <w:rPr>
          <w:rFonts w:hint="eastAsia"/>
        </w:rPr>
        <w:t>、</w:t>
      </w:r>
      <w:r>
        <w:t>可読性を高めるため中身をコード全体の左端からインデント（字下げ）する</w:t>
      </w:r>
      <w:r>
        <w:rPr>
          <w:rFonts w:hint="eastAsia"/>
        </w:rPr>
        <w:t>。</w:t>
      </w:r>
    </w:p>
    <w:p w14:paraId="21C70749" w14:textId="723D8C61" w:rsidR="00B57C9F" w:rsidRDefault="00B57C9F" w:rsidP="00CA1B83">
      <w:pPr>
        <w:ind w:firstLine="220"/>
        <w:jc w:val="left"/>
      </w:pPr>
      <w:r>
        <w:rPr>
          <w:rFonts w:hint="eastAsia"/>
        </w:rPr>
        <w:t>「</w:t>
      </w:r>
      <w:r>
        <w:rPr>
          <w:rFonts w:hint="eastAsia"/>
        </w:rPr>
        <w:t>j</w:t>
      </w:r>
      <w:r>
        <w:t>avascript</w:t>
      </w:r>
      <w:r>
        <w:rPr>
          <w:rFonts w:hint="eastAsia"/>
        </w:rPr>
        <w:t>」内でイベント関数を定義する場合には、中身のコード全体を左端からインデントしている。</w:t>
      </w:r>
    </w:p>
    <w:p w14:paraId="164F2E9F" w14:textId="3E3F4F43" w:rsidR="00B57C9F" w:rsidRDefault="00B57C9F" w:rsidP="00B57C9F">
      <w:pPr>
        <w:ind w:firstLineChars="0" w:firstLine="0"/>
        <w:jc w:val="left"/>
      </w:pPr>
      <w:r>
        <w:rPr>
          <w:rFonts w:hint="eastAsia"/>
        </w:rPr>
        <w:t>⓺</w:t>
      </w:r>
      <w:r w:rsidR="00CA1B83">
        <w:rPr>
          <w:rFonts w:hint="eastAsia"/>
        </w:rPr>
        <w:t xml:space="preserve">　</w:t>
      </w:r>
      <w:r>
        <w:t>if</w:t>
      </w:r>
      <w:r>
        <w:t>文，</w:t>
      </w:r>
      <w:r>
        <w:t>for</w:t>
      </w:r>
      <w:r>
        <w:t>文などのブロックを使用する場合は，その中身をインデントする．</w:t>
      </w:r>
    </w:p>
    <w:p w14:paraId="0732D938" w14:textId="1DD09815" w:rsidR="00B57C9F" w:rsidRDefault="00B57C9F" w:rsidP="00CA1B83">
      <w:pPr>
        <w:ind w:firstLine="220"/>
        <w:jc w:val="left"/>
      </w:pPr>
      <w:r>
        <w:rPr>
          <w:rFonts w:hint="eastAsia"/>
        </w:rPr>
        <w:t>「</w:t>
      </w:r>
      <w:r>
        <w:rPr>
          <w:rFonts w:hint="eastAsia"/>
        </w:rPr>
        <w:t>j</w:t>
      </w:r>
      <w:r>
        <w:t>avascript</w:t>
      </w:r>
      <w:r>
        <w:rPr>
          <w:rFonts w:hint="eastAsia"/>
        </w:rPr>
        <w:t>」内で「</w:t>
      </w:r>
      <w:r>
        <w:rPr>
          <w:rFonts w:hint="eastAsia"/>
        </w:rPr>
        <w:t>i</w:t>
      </w:r>
      <w:r>
        <w:t>f</w:t>
      </w:r>
      <w:r>
        <w:rPr>
          <w:rFonts w:hint="eastAsia"/>
        </w:rPr>
        <w:t>」「</w:t>
      </w:r>
      <w:r>
        <w:rPr>
          <w:rFonts w:hint="eastAsia"/>
        </w:rPr>
        <w:t>e</w:t>
      </w:r>
      <w:r>
        <w:t>lse</w:t>
      </w:r>
      <w:r>
        <w:rPr>
          <w:rFonts w:hint="eastAsia"/>
        </w:rPr>
        <w:t>」文を採用する時にはその中身をインデントしている。</w:t>
      </w:r>
    </w:p>
    <w:p w14:paraId="3455CF9C" w14:textId="66670FD4" w:rsidR="00B57C9F" w:rsidRDefault="00B57C9F" w:rsidP="00B57C9F">
      <w:pPr>
        <w:ind w:firstLineChars="0" w:firstLine="0"/>
        <w:jc w:val="left"/>
      </w:pPr>
      <w:r>
        <w:rPr>
          <w:rFonts w:hint="eastAsia"/>
        </w:rPr>
        <w:t>⓻</w:t>
      </w:r>
      <w:r w:rsidR="00CA1B83">
        <w:rPr>
          <w:rFonts w:hint="eastAsia"/>
        </w:rPr>
        <w:t xml:space="preserve">　</w:t>
      </w:r>
      <w:r>
        <w:t>文末には必ずセミコロンを使用する</w:t>
      </w:r>
      <w:r>
        <w:rPr>
          <w:rFonts w:hint="eastAsia"/>
        </w:rPr>
        <w:t>。</w:t>
      </w:r>
    </w:p>
    <w:p w14:paraId="5E4EF37F" w14:textId="21A5A1DD" w:rsidR="00B57C9F" w:rsidRPr="00CA1B83" w:rsidRDefault="00CA1B83" w:rsidP="00CA1B83">
      <w:pPr>
        <w:ind w:firstLine="220"/>
        <w:jc w:val="left"/>
      </w:pPr>
      <w:r>
        <w:rPr>
          <w:rFonts w:hint="eastAsia"/>
        </w:rPr>
        <w:t>コードを記したのちにセミコロンをつけるように意識してプログラミングしていた</w:t>
      </w:r>
      <w:r w:rsidR="00B57C9F">
        <w:rPr>
          <w:rFonts w:hint="eastAsia"/>
        </w:rPr>
        <w:t>。</w:t>
      </w:r>
    </w:p>
    <w:p w14:paraId="53F56BF7" w14:textId="6A3F53B4" w:rsidR="00B57C9F" w:rsidRDefault="00B57C9F" w:rsidP="00B57C9F">
      <w:pPr>
        <w:ind w:firstLineChars="0" w:firstLine="0"/>
        <w:jc w:val="left"/>
      </w:pPr>
      <w:r>
        <w:rPr>
          <w:rFonts w:hint="eastAsia"/>
        </w:rPr>
        <w:t>⓼</w:t>
      </w:r>
      <w:r w:rsidR="00CA1B83">
        <w:rPr>
          <w:rFonts w:hint="eastAsia"/>
        </w:rPr>
        <w:t xml:space="preserve">　</w:t>
      </w:r>
      <w:r>
        <w:t>ESCR</w:t>
      </w:r>
      <w:r>
        <w:t>のコーディング規約</w:t>
      </w:r>
      <w:r>
        <w:rPr>
          <w:rFonts w:hint="eastAsia"/>
        </w:rPr>
        <w:t>：</w:t>
      </w:r>
      <w:r w:rsidR="00746AAC">
        <w:rPr>
          <w:rFonts w:hint="eastAsia"/>
        </w:rPr>
        <w:t>保守性</w:t>
      </w:r>
      <w:r w:rsidR="008212D7">
        <w:rPr>
          <w:rFonts w:hint="eastAsia"/>
        </w:rPr>
        <w:t>,</w:t>
      </w:r>
      <w:r w:rsidR="008212D7">
        <w:rPr>
          <w:rFonts w:hint="eastAsia"/>
        </w:rPr>
        <w:t>移植性</w:t>
      </w:r>
    </w:p>
    <w:p w14:paraId="0A6C9F3C" w14:textId="7665BBEF" w:rsidR="00746AAC" w:rsidRDefault="00746AAC" w:rsidP="008212D7">
      <w:pPr>
        <w:ind w:firstLine="220"/>
        <w:jc w:val="left"/>
      </w:pPr>
      <w:r>
        <w:rPr>
          <w:rFonts w:hint="eastAsia"/>
        </w:rPr>
        <w:t>保守性を守るために、マジックナンバーを埋め込まないようにした。特に、漢字の総画数を示す「</w:t>
      </w:r>
      <w:r>
        <w:rPr>
          <w:rFonts w:hint="eastAsia"/>
        </w:rPr>
        <w:t>t</w:t>
      </w:r>
      <w:r>
        <w:t>otalOrder</w:t>
      </w:r>
      <w:r>
        <w:rPr>
          <w:rFonts w:hint="eastAsia"/>
        </w:rPr>
        <w:t>」といった変数を「</w:t>
      </w:r>
      <w:r>
        <w:rPr>
          <w:rFonts w:hint="eastAsia"/>
        </w:rPr>
        <w:t>c</w:t>
      </w:r>
      <w:r>
        <w:t>onst</w:t>
      </w:r>
      <w:r>
        <w:rPr>
          <w:rFonts w:hint="eastAsia"/>
        </w:rPr>
        <w:t>」で</w:t>
      </w:r>
      <w:r w:rsidR="008212D7">
        <w:rPr>
          <w:rFonts w:hint="eastAsia"/>
        </w:rPr>
        <w:t>最初に</w:t>
      </w:r>
      <w:r>
        <w:rPr>
          <w:rFonts w:hint="eastAsia"/>
        </w:rPr>
        <w:t>定義し、関数内にて</w:t>
      </w:r>
      <w:r w:rsidR="008212D7">
        <w:rPr>
          <w:rFonts w:hint="eastAsia"/>
        </w:rPr>
        <w:t>「</w:t>
      </w:r>
      <w:r w:rsidR="008212D7">
        <w:rPr>
          <w:rFonts w:hint="eastAsia"/>
        </w:rPr>
        <w:t>t</w:t>
      </w:r>
      <w:r w:rsidR="008212D7">
        <w:t>otalOrder</w:t>
      </w:r>
      <w:r w:rsidR="008212D7">
        <w:rPr>
          <w:rFonts w:hint="eastAsia"/>
        </w:rPr>
        <w:t>」として記述した。これを行うことによって、定数の意味を明確に示すだけでなく、ソースコードの複数個所で使用しているため、最初に定義した値を変更すれば全体に反映されるため、変更ミスを防ぐことができる。</w:t>
      </w:r>
    </w:p>
    <w:p w14:paraId="53277BF6" w14:textId="1A7B17FB" w:rsidR="001D00C4" w:rsidRPr="00FA6907" w:rsidRDefault="008212D7" w:rsidP="00CA1B83">
      <w:pPr>
        <w:ind w:firstLine="220"/>
        <w:jc w:val="left"/>
      </w:pPr>
      <w:r>
        <w:rPr>
          <w:rFonts w:hint="eastAsia"/>
        </w:rPr>
        <w:t>移植性を高めるために、データ型の表現や、動作仕様の機能、イベント関数の処理内容といった部分を確認し、文書化した。また、画像</w:t>
      </w:r>
      <w:r>
        <w:rPr>
          <w:rFonts w:hint="eastAsia"/>
        </w:rPr>
        <w:t>(</w:t>
      </w:r>
      <w:r>
        <w:t>img)</w:t>
      </w:r>
      <w:r>
        <w:rPr>
          <w:rFonts w:hint="eastAsia"/>
        </w:rPr>
        <w:t>、</w:t>
      </w:r>
      <w:r>
        <w:rPr>
          <w:rFonts w:hint="eastAsia"/>
        </w:rPr>
        <w:t>CSS</w:t>
      </w:r>
      <w:r>
        <w:rPr>
          <w:rFonts w:hint="eastAsia"/>
        </w:rPr>
        <w:t>ファイルを参照する時には、コンパイル環境に依存しない書き方にした。</w:t>
      </w:r>
    </w:p>
    <w:p w14:paraId="25333139" w14:textId="3D05F5CB" w:rsidR="0055787E" w:rsidRPr="00CA1B83" w:rsidRDefault="00BB63EA" w:rsidP="003C31CF">
      <w:pPr>
        <w:pStyle w:val="1"/>
        <w:numPr>
          <w:ilvl w:val="0"/>
          <w:numId w:val="4"/>
        </w:numPr>
        <w:ind w:firstLineChars="0"/>
        <w:rPr>
          <w:sz w:val="28"/>
          <w:szCs w:val="28"/>
        </w:rPr>
      </w:pPr>
      <w:r w:rsidRPr="00CA1B83">
        <w:rPr>
          <w:rFonts w:hint="eastAsia"/>
          <w:sz w:val="28"/>
          <w:szCs w:val="28"/>
        </w:rPr>
        <w:t>アプリを作る上で工夫した点、特に評価して欲しい点</w:t>
      </w:r>
    </w:p>
    <w:p w14:paraId="710EDE28" w14:textId="70B883AA" w:rsidR="00DB30B7" w:rsidRDefault="008212D7" w:rsidP="002C79F5">
      <w:pPr>
        <w:pStyle w:val="a9"/>
        <w:numPr>
          <w:ilvl w:val="0"/>
          <w:numId w:val="14"/>
        </w:numPr>
        <w:ind w:leftChars="0" w:firstLineChars="0"/>
        <w:jc w:val="left"/>
      </w:pPr>
      <w:r>
        <w:rPr>
          <w:rFonts w:hint="eastAsia"/>
        </w:rPr>
        <w:t>複数人のユーザーでも</w:t>
      </w:r>
      <w:r w:rsidR="00A31075">
        <w:rPr>
          <w:rFonts w:hint="eastAsia"/>
        </w:rPr>
        <w:t>プレイ出来るよう</w:t>
      </w:r>
      <w:r>
        <w:rPr>
          <w:rFonts w:hint="eastAsia"/>
        </w:rPr>
        <w:t>に、「</w:t>
      </w:r>
      <w:r>
        <w:rPr>
          <w:rFonts w:hint="eastAsia"/>
        </w:rPr>
        <w:t>l</w:t>
      </w:r>
      <w:r>
        <w:t>ocalStorage</w:t>
      </w:r>
      <w:r>
        <w:rPr>
          <w:rFonts w:hint="eastAsia"/>
        </w:rPr>
        <w:t>」を使ってユーザーごとのデータを保存している事。</w:t>
      </w:r>
    </w:p>
    <w:p w14:paraId="221F2003" w14:textId="72D6388A" w:rsidR="00DB30B7" w:rsidRDefault="00DB30B7" w:rsidP="002C79F5">
      <w:pPr>
        <w:pStyle w:val="a9"/>
        <w:numPr>
          <w:ilvl w:val="0"/>
          <w:numId w:val="14"/>
        </w:numPr>
        <w:ind w:leftChars="0" w:firstLineChars="0"/>
        <w:jc w:val="left"/>
      </w:pPr>
      <w:r>
        <w:rPr>
          <w:rFonts w:hint="eastAsia"/>
        </w:rPr>
        <w:t>プレイしているユーザーの学習の進捗状況を理解できるようにするため、アイコンをぼやけさせた状態からクリアな状態に変化させた。</w:t>
      </w:r>
    </w:p>
    <w:p w14:paraId="349B1AC7" w14:textId="67BC4241" w:rsidR="007B705C" w:rsidRDefault="00DB30B7" w:rsidP="002C79F5">
      <w:pPr>
        <w:pStyle w:val="a9"/>
        <w:numPr>
          <w:ilvl w:val="0"/>
          <w:numId w:val="14"/>
        </w:numPr>
        <w:ind w:leftChars="0" w:firstLineChars="0"/>
        <w:jc w:val="left"/>
      </w:pPr>
      <w:r>
        <w:rPr>
          <w:rFonts w:hint="eastAsia"/>
        </w:rPr>
        <w:t>アプリ発表会にて</w:t>
      </w:r>
      <w:r w:rsidR="00A31075">
        <w:rPr>
          <w:rFonts w:hint="eastAsia"/>
        </w:rPr>
        <w:t>、自分のアプリ</w:t>
      </w:r>
      <w:r w:rsidR="002C79F5">
        <w:rPr>
          <w:rFonts w:hint="eastAsia"/>
        </w:rPr>
        <w:t>には</w:t>
      </w:r>
      <w:r>
        <w:rPr>
          <w:rFonts w:hint="eastAsia"/>
        </w:rPr>
        <w:t>「ユーザーへの配慮が足りない</w:t>
      </w:r>
      <w:r w:rsidR="00A31075">
        <w:rPr>
          <w:rFonts w:hint="eastAsia"/>
        </w:rPr>
        <w:t>アプリが多いな</w:t>
      </w:r>
      <w:r>
        <w:rPr>
          <w:rFonts w:hint="eastAsia"/>
        </w:rPr>
        <w:t>」という</w:t>
      </w:r>
      <w:r w:rsidR="00A31075">
        <w:rPr>
          <w:rFonts w:hint="eastAsia"/>
        </w:rPr>
        <w:t>印象を受けた。</w:t>
      </w:r>
      <w:r w:rsidR="002C79F5">
        <w:rPr>
          <w:rFonts w:hint="eastAsia"/>
        </w:rPr>
        <w:t>そのため</w:t>
      </w:r>
      <w:r w:rsidR="00A31075">
        <w:rPr>
          <w:rFonts w:hint="eastAsia"/>
        </w:rPr>
        <w:t>、アプリをプレイしてもらう時の、操作方法などを理解してもらうために</w:t>
      </w:r>
      <w:r>
        <w:rPr>
          <w:rFonts w:hint="eastAsia"/>
        </w:rPr>
        <w:t>「</w:t>
      </w:r>
      <w:r>
        <w:rPr>
          <w:rFonts w:hint="eastAsia"/>
        </w:rPr>
        <w:t>c</w:t>
      </w:r>
      <w:r>
        <w:t>hutorial.html</w:t>
      </w:r>
      <w:r>
        <w:rPr>
          <w:rFonts w:hint="eastAsia"/>
        </w:rPr>
        <w:t>」を導入し</w:t>
      </w:r>
      <w:r w:rsidR="00A31075">
        <w:rPr>
          <w:rFonts w:hint="eastAsia"/>
        </w:rPr>
        <w:t>た。</w:t>
      </w:r>
    </w:p>
    <w:p w14:paraId="0C0CE744" w14:textId="2110EA99" w:rsidR="00DB30B7" w:rsidRDefault="007B705C" w:rsidP="002C79F5">
      <w:pPr>
        <w:pStyle w:val="a9"/>
        <w:numPr>
          <w:ilvl w:val="0"/>
          <w:numId w:val="14"/>
        </w:numPr>
        <w:ind w:leftChars="0" w:firstLineChars="0"/>
        <w:jc w:val="left"/>
      </w:pPr>
      <w:r>
        <w:rPr>
          <w:rFonts w:hint="eastAsia"/>
        </w:rPr>
        <w:t>本</w:t>
      </w:r>
      <w:r w:rsidR="00A31075">
        <w:rPr>
          <w:rFonts w:hint="eastAsia"/>
        </w:rPr>
        <w:t>アプリの対象が小学校低学年向けであるため、漢字は使わず、操作しやすい</w:t>
      </w:r>
      <w:r>
        <w:rPr>
          <w:rFonts w:hint="eastAsia"/>
        </w:rPr>
        <w:t>ページの作成を心掛けた。例えば、ボタンをクリックするとへこむ仕様、アイコンが回る仕様などアニメーションを用いた。</w:t>
      </w:r>
    </w:p>
    <w:p w14:paraId="31C47CE9" w14:textId="0B17F314" w:rsidR="00DB30B7" w:rsidRPr="007B705C" w:rsidRDefault="00DB30B7" w:rsidP="002C79F5">
      <w:pPr>
        <w:pStyle w:val="a9"/>
        <w:numPr>
          <w:ilvl w:val="0"/>
          <w:numId w:val="14"/>
        </w:numPr>
        <w:ind w:leftChars="0" w:firstLineChars="0"/>
        <w:jc w:val="left"/>
      </w:pPr>
      <w:r>
        <w:rPr>
          <w:rFonts w:hint="eastAsia"/>
        </w:rPr>
        <w:t>本アプリの対象ユーザーが小学生低学年向けであるため画面上での表示でアニメ「ワンピース」を表示させ</w:t>
      </w:r>
      <w:r w:rsidR="003F523E">
        <w:rPr>
          <w:rFonts w:hint="eastAsia"/>
        </w:rPr>
        <w:t>、</w:t>
      </w:r>
      <w:r>
        <w:rPr>
          <w:rFonts w:hint="eastAsia"/>
        </w:rPr>
        <w:t>飽きさせない心がけを行った。</w:t>
      </w:r>
    </w:p>
    <w:p w14:paraId="138A24C4" w14:textId="6BD7A9E7" w:rsidR="007B705C" w:rsidRDefault="00DB30B7" w:rsidP="002C79F5">
      <w:pPr>
        <w:pStyle w:val="a9"/>
        <w:numPr>
          <w:ilvl w:val="0"/>
          <w:numId w:val="14"/>
        </w:numPr>
        <w:ind w:leftChars="0" w:firstLineChars="0"/>
        <w:jc w:val="left"/>
      </w:pPr>
      <w:r>
        <w:rPr>
          <w:rFonts w:hint="eastAsia"/>
        </w:rPr>
        <w:t>漢字の書き順があっているかの正誤判定</w:t>
      </w:r>
      <w:r w:rsidR="007B705C">
        <w:rPr>
          <w:rFonts w:hint="eastAsia"/>
        </w:rPr>
        <w:t>は、正解の時の座標とマウスを使って書いた時の座標を記録し、</w:t>
      </w:r>
      <w:r w:rsidR="007B705C">
        <w:rPr>
          <w:rFonts w:hint="eastAsia"/>
        </w:rPr>
        <w:t>2</w:t>
      </w:r>
      <w:r w:rsidR="007B705C">
        <w:rPr>
          <w:rFonts w:hint="eastAsia"/>
        </w:rPr>
        <w:t>点間の座標の距離をもとに判定を行った。</w:t>
      </w:r>
    </w:p>
    <w:p w14:paraId="6C336432" w14:textId="59EC9E8C" w:rsidR="007B705C" w:rsidRDefault="003F523E" w:rsidP="002C79F5">
      <w:pPr>
        <w:pStyle w:val="a9"/>
        <w:numPr>
          <w:ilvl w:val="0"/>
          <w:numId w:val="14"/>
        </w:numPr>
        <w:ind w:leftChars="0" w:firstLineChars="0"/>
        <w:jc w:val="left"/>
      </w:pPr>
      <w:r>
        <w:rPr>
          <w:rFonts w:hint="eastAsia"/>
        </w:rPr>
        <w:t>「</w:t>
      </w:r>
      <w:r>
        <w:rPr>
          <w:rFonts w:hint="eastAsia"/>
        </w:rPr>
        <w:t>h</w:t>
      </w:r>
      <w:r>
        <w:t>tml</w:t>
      </w:r>
      <w:r>
        <w:rPr>
          <w:rFonts w:hint="eastAsia"/>
        </w:rPr>
        <w:t>」におけるタグの理解を行い、</w:t>
      </w:r>
      <w:r>
        <w:rPr>
          <w:rFonts w:hint="eastAsia"/>
        </w:rPr>
        <w:t>CSS</w:t>
      </w:r>
      <w:r>
        <w:rPr>
          <w:rFonts w:hint="eastAsia"/>
        </w:rPr>
        <w:t>にて体裁を整えたこと。</w:t>
      </w:r>
    </w:p>
    <w:p w14:paraId="34CE964C" w14:textId="459A6438" w:rsidR="002C79F5" w:rsidRDefault="002C79F5" w:rsidP="002C79F5">
      <w:pPr>
        <w:pStyle w:val="a9"/>
        <w:numPr>
          <w:ilvl w:val="0"/>
          <w:numId w:val="14"/>
        </w:numPr>
        <w:ind w:leftChars="0" w:firstLineChars="0"/>
        <w:jc w:val="left"/>
      </w:pPr>
      <w:r>
        <w:rPr>
          <w:rFonts w:hint="eastAsia"/>
        </w:rPr>
        <w:t>本アプリケーションの対象年齢は小学校低学年向けであるが、先行プレイをアルバイト先の人に行ってもらった。理由としては、本アプリの作成者である自分は、アプリの操作法などを知っているため、想定内の動きしかできない。そこで、何も知らない人に実際に操作してもらうことでアプリの動きや想定外の動きを知ることに繋がる。これを行うことでプログラミング実装における、想定外の操作に対する対処を行えたと考えている。</w:t>
      </w:r>
    </w:p>
    <w:p w14:paraId="4B18A9AD" w14:textId="77777777" w:rsidR="006055B1" w:rsidRPr="00BB63EA" w:rsidRDefault="006055B1" w:rsidP="006055B1">
      <w:pPr>
        <w:ind w:firstLineChars="0"/>
        <w:jc w:val="left"/>
      </w:pPr>
    </w:p>
    <w:p w14:paraId="3DB3D25E" w14:textId="37F02F6C" w:rsidR="00B1758A" w:rsidRDefault="00BB63EA" w:rsidP="00B223A4">
      <w:pPr>
        <w:pStyle w:val="1"/>
        <w:numPr>
          <w:ilvl w:val="0"/>
          <w:numId w:val="4"/>
        </w:numPr>
        <w:ind w:firstLineChars="0"/>
        <w:rPr>
          <w:sz w:val="28"/>
          <w:szCs w:val="28"/>
        </w:rPr>
      </w:pPr>
      <w:r>
        <w:rPr>
          <w:rFonts w:hint="eastAsia"/>
          <w:sz w:val="28"/>
          <w:szCs w:val="28"/>
        </w:rPr>
        <w:lastRenderedPageBreak/>
        <w:t>今後の発展性</w:t>
      </w:r>
    </w:p>
    <w:p w14:paraId="65B6C232" w14:textId="6FB9A64E" w:rsidR="00904160" w:rsidRPr="00904160" w:rsidRDefault="00904160" w:rsidP="00904160">
      <w:pPr>
        <w:ind w:firstLine="220"/>
      </w:pPr>
      <w:r>
        <w:rPr>
          <w:rFonts w:hint="eastAsia"/>
        </w:rPr>
        <w:t>今回作成した漢字の書き順正誤判定には、「正解の座標</w:t>
      </w:r>
      <w:r>
        <w:rPr>
          <w:rFonts w:hint="eastAsia"/>
        </w:rPr>
        <w:t>(</w:t>
      </w:r>
      <w:r>
        <w:t>x,y)</w:t>
      </w:r>
      <w:r>
        <w:rPr>
          <w:rFonts w:hint="eastAsia"/>
        </w:rPr>
        <w:t>」「ユーザーが入力した座標</w:t>
      </w:r>
      <w:r>
        <w:rPr>
          <w:rFonts w:hint="eastAsia"/>
        </w:rPr>
        <w:t>(</w:t>
      </w:r>
      <w:r>
        <w:t>x1,y1)</w:t>
      </w:r>
      <w:r>
        <w:rPr>
          <w:rFonts w:hint="eastAsia"/>
        </w:rPr>
        <w:t>」間の距離を利用している。取得した距離を元に許容できる誤差で正誤判定を行った。ここに、機械学習に基づいた正誤判定を行う</w:t>
      </w:r>
      <w:r w:rsidR="00CA1B83">
        <w:rPr>
          <w:rFonts w:hint="eastAsia"/>
        </w:rPr>
        <w:t>ことが必要だ</w:t>
      </w:r>
      <w:r>
        <w:rPr>
          <w:rFonts w:hint="eastAsia"/>
        </w:rPr>
        <w:t>と考える。ユーザーが漢字を記入する時の座標値を取得し、データとして保存する。これを、ユーザーごとのデータを保存し蓄積していくことで、十分なデータ活用による、機械学習に基づいた正誤判定を行うことができるのではないかと考える。</w:t>
      </w:r>
    </w:p>
    <w:p w14:paraId="49D295C8" w14:textId="77777777" w:rsidR="002C79F5" w:rsidRDefault="00904160" w:rsidP="002C79F5">
      <w:pPr>
        <w:ind w:firstLine="220"/>
      </w:pPr>
      <w:r>
        <w:rPr>
          <w:rFonts w:hint="eastAsia"/>
        </w:rPr>
        <w:t>また、昨今の教育現場では</w:t>
      </w:r>
      <w:r>
        <w:rPr>
          <w:rFonts w:hint="eastAsia"/>
        </w:rPr>
        <w:t>e</w:t>
      </w:r>
      <w:r>
        <w:t>-</w:t>
      </w:r>
      <w:r>
        <w:rPr>
          <w:rFonts w:hint="eastAsia"/>
        </w:rPr>
        <w:t>ラーニングシステムの構築が盛んになってきている。これは、広島市立大学にも導入されている英語学習の「</w:t>
      </w:r>
      <w:r>
        <w:rPr>
          <w:rFonts w:hint="eastAsia"/>
        </w:rPr>
        <w:t>e</w:t>
      </w:r>
      <w:r>
        <w:t>-learning</w:t>
      </w:r>
      <w:r>
        <w:rPr>
          <w:rFonts w:hint="eastAsia"/>
        </w:rPr>
        <w:t>」にも当てはまる。「</w:t>
      </w:r>
      <w:r>
        <w:rPr>
          <w:rFonts w:hint="eastAsia"/>
        </w:rPr>
        <w:t>e</w:t>
      </w:r>
      <w:r>
        <w:t>-</w:t>
      </w:r>
      <w:r>
        <w:rPr>
          <w:rFonts w:hint="eastAsia"/>
        </w:rPr>
        <w:t>ラーニングシステム」は情報技術を活用した学習の仕組みであり、パソコンやタブレットを利用して学習することを旨としている。近年、文部科学省による</w:t>
      </w:r>
      <w:r>
        <w:rPr>
          <w:rFonts w:hint="eastAsia"/>
        </w:rPr>
        <w:t>GIGA</w:t>
      </w:r>
      <w:r>
        <w:rPr>
          <w:rFonts w:hint="eastAsia"/>
        </w:rPr>
        <w:t>スクールが推進され生徒一人一台の端末を持つことが当たり前となってきている。</w:t>
      </w:r>
      <w:r w:rsidR="00B223A4">
        <w:rPr>
          <w:rFonts w:hint="eastAsia"/>
        </w:rPr>
        <w:t>今回私が作成したアプリケーションでは、書き順の正誤判定を行うといった初歩的なものある。しかし、</w:t>
      </w:r>
      <w:r w:rsidR="00B223A4">
        <w:rPr>
          <w:rFonts w:hint="eastAsia"/>
        </w:rPr>
        <w:t>e</w:t>
      </w:r>
      <w:r w:rsidR="00B223A4">
        <w:t>-</w:t>
      </w:r>
      <w:r w:rsidR="00B223A4">
        <w:rPr>
          <w:rFonts w:hint="eastAsia"/>
        </w:rPr>
        <w:t>ラーニングシステムと組み合わせることによって、一人一人の漢字の書き順などを一元管理が可能となる</w:t>
      </w:r>
      <w:r w:rsidR="006342FC">
        <w:rPr>
          <w:rFonts w:hint="eastAsia"/>
        </w:rPr>
        <w:t>。個人</w:t>
      </w:r>
      <w:r w:rsidR="00066F1F">
        <w:rPr>
          <w:rFonts w:hint="eastAsia"/>
        </w:rPr>
        <w:t>間の「</w:t>
      </w:r>
      <w:r w:rsidR="006342FC">
        <w:rPr>
          <w:rFonts w:hint="eastAsia"/>
        </w:rPr>
        <w:t>漢字</w:t>
      </w:r>
      <w:r w:rsidR="00066F1F">
        <w:rPr>
          <w:rFonts w:hint="eastAsia"/>
        </w:rPr>
        <w:t>の</w:t>
      </w:r>
      <w:r w:rsidR="006342FC">
        <w:rPr>
          <w:rFonts w:hint="eastAsia"/>
        </w:rPr>
        <w:t>書き順データ</w:t>
      </w:r>
      <w:r w:rsidR="00066F1F">
        <w:rPr>
          <w:rFonts w:hint="eastAsia"/>
        </w:rPr>
        <w:t>」</w:t>
      </w:r>
      <w:r w:rsidR="006342FC">
        <w:rPr>
          <w:rFonts w:hint="eastAsia"/>
        </w:rPr>
        <w:t>を残すことで、書き順を間違えた漢字の復習を行うことができる。加えて、教師・先生側が</w:t>
      </w:r>
      <w:r w:rsidR="00066F1F">
        <w:rPr>
          <w:rFonts w:hint="eastAsia"/>
        </w:rPr>
        <w:t>、</w:t>
      </w:r>
      <w:r w:rsidR="006342FC">
        <w:rPr>
          <w:rFonts w:hint="eastAsia"/>
        </w:rPr>
        <w:t>生徒がどこで書き順を間違えているのかを</w:t>
      </w:r>
      <w:r>
        <w:rPr>
          <w:rFonts w:hint="eastAsia"/>
        </w:rPr>
        <w:t>把握すること</w:t>
      </w:r>
      <w:r w:rsidR="006342FC">
        <w:rPr>
          <w:rFonts w:hint="eastAsia"/>
        </w:rPr>
        <w:t>ができ、</w:t>
      </w:r>
      <w:r>
        <w:rPr>
          <w:rFonts w:hint="eastAsia"/>
        </w:rPr>
        <w:t>具体的な</w:t>
      </w:r>
      <w:r w:rsidR="006342FC">
        <w:rPr>
          <w:rFonts w:hint="eastAsia"/>
        </w:rPr>
        <w:t>指導・アドバイスなどを行</w:t>
      </w:r>
      <w:r>
        <w:rPr>
          <w:rFonts w:hint="eastAsia"/>
        </w:rPr>
        <w:t>うことが可能とするのではないだろうか。</w:t>
      </w:r>
    </w:p>
    <w:p w14:paraId="6DC04A17" w14:textId="7111901D" w:rsidR="00DB30B7" w:rsidRDefault="006342FC" w:rsidP="002C79F5">
      <w:pPr>
        <w:ind w:firstLine="220"/>
      </w:pPr>
      <w:r>
        <w:rPr>
          <w:rFonts w:hint="eastAsia"/>
        </w:rPr>
        <w:t>本アプリ</w:t>
      </w:r>
      <w:r w:rsidR="00904160">
        <w:rPr>
          <w:rFonts w:hint="eastAsia"/>
        </w:rPr>
        <w:t>を</w:t>
      </w:r>
      <w:r>
        <w:rPr>
          <w:rFonts w:hint="eastAsia"/>
        </w:rPr>
        <w:t>、</w:t>
      </w:r>
      <w:r>
        <w:rPr>
          <w:rFonts w:hint="eastAsia"/>
        </w:rPr>
        <w:t>e</w:t>
      </w:r>
      <w:r>
        <w:t>-</w:t>
      </w:r>
      <w:r>
        <w:rPr>
          <w:rFonts w:hint="eastAsia"/>
        </w:rPr>
        <w:t>ラーニングシステムと組み合わせることによって、子ども一人ひとりに合わせた教育を行うことが可能となる</w:t>
      </w:r>
      <w:r w:rsidR="00904160">
        <w:rPr>
          <w:rFonts w:hint="eastAsia"/>
        </w:rPr>
        <w:t>。結果として、</w:t>
      </w:r>
      <w:r>
        <w:rPr>
          <w:rFonts w:hint="eastAsia"/>
        </w:rPr>
        <w:t>教師・先生といった生徒を監督する側にも</w:t>
      </w:r>
      <w:r w:rsidR="00066F1F">
        <w:rPr>
          <w:rFonts w:hint="eastAsia"/>
        </w:rPr>
        <w:t>教育現場の</w:t>
      </w:r>
      <w:r>
        <w:rPr>
          <w:rFonts w:hint="eastAsia"/>
        </w:rPr>
        <w:t>負担を減らすことに繋がり、</w:t>
      </w:r>
      <w:r w:rsidR="00904160">
        <w:rPr>
          <w:rFonts w:hint="eastAsia"/>
        </w:rPr>
        <w:t>教育現場全体の効率性の向上にもつながるのではないかと考える。</w:t>
      </w:r>
    </w:p>
    <w:p w14:paraId="7C23AC2C" w14:textId="4D5679C3" w:rsidR="00DB30B7" w:rsidRDefault="00DB30B7" w:rsidP="00DB30B7">
      <w:pPr>
        <w:pStyle w:val="1"/>
        <w:numPr>
          <w:ilvl w:val="0"/>
          <w:numId w:val="4"/>
        </w:numPr>
        <w:ind w:firstLineChars="0"/>
        <w:rPr>
          <w:sz w:val="28"/>
          <w:szCs w:val="28"/>
        </w:rPr>
      </w:pPr>
      <w:r>
        <w:rPr>
          <w:rFonts w:hint="eastAsia"/>
          <w:sz w:val="28"/>
          <w:szCs w:val="28"/>
        </w:rPr>
        <w:t>参考文献</w:t>
      </w:r>
    </w:p>
    <w:p w14:paraId="3936889C" w14:textId="703BA8BF" w:rsidR="00DB30B7" w:rsidRDefault="00641058" w:rsidP="00641058">
      <w:pPr>
        <w:ind w:firstLineChars="0" w:firstLine="0"/>
      </w:pPr>
      <w:r>
        <w:rPr>
          <w:rFonts w:hint="eastAsia"/>
        </w:rPr>
        <w:t>[</w:t>
      </w:r>
      <w:r>
        <w:t xml:space="preserve">1] </w:t>
      </w:r>
      <w:r w:rsidR="002C79F5">
        <w:rPr>
          <w:rFonts w:hint="eastAsia"/>
        </w:rPr>
        <w:t>今回アプリ内で使用した画像は著作権フリーのイラスト屋を利用している。</w:t>
      </w:r>
    </w:p>
    <w:p w14:paraId="33260835" w14:textId="3BC5948F" w:rsidR="002C79F5" w:rsidRDefault="00641058" w:rsidP="00641058">
      <w:pPr>
        <w:ind w:firstLineChars="0" w:firstLine="0"/>
      </w:pPr>
      <w:r>
        <w:t xml:space="preserve">[2] </w:t>
      </w:r>
      <w:r w:rsidR="00CA1B83">
        <w:t>JavaScript</w:t>
      </w:r>
      <w:r w:rsidR="00CA1B83">
        <w:rPr>
          <w:rFonts w:hint="eastAsia"/>
        </w:rPr>
        <w:t>でページ遷移</w:t>
      </w:r>
      <w:r w:rsidR="00CA1B83">
        <w:rPr>
          <w:rFonts w:hint="eastAsia"/>
        </w:rPr>
        <w:t>&amp;</w:t>
      </w:r>
      <w:r w:rsidR="00CA1B83">
        <w:rPr>
          <w:rFonts w:hint="eastAsia"/>
        </w:rPr>
        <w:t>値渡し</w:t>
      </w:r>
      <w:r>
        <w:rPr>
          <w:rFonts w:hint="eastAsia"/>
        </w:rPr>
        <w:t>!5</w:t>
      </w:r>
      <w:r>
        <w:rPr>
          <w:rFonts w:hint="eastAsia"/>
        </w:rPr>
        <w:t>つの使い方を徹底解説</w:t>
      </w:r>
      <w:r w:rsidR="00CA1B83">
        <w:t>,h</w:t>
      </w:r>
      <w:r w:rsidR="00CA1B83" w:rsidRPr="00CA1B83">
        <w:t>ttps://jp-seemore.com/web/4885/#toc7</w:t>
      </w:r>
      <w:r>
        <w:t>,(</w:t>
      </w:r>
      <w:r>
        <w:rPr>
          <w:rFonts w:hint="eastAsia"/>
        </w:rPr>
        <w:t>参照</w:t>
      </w:r>
      <w:r>
        <w:rPr>
          <w:rFonts w:hint="eastAsia"/>
        </w:rPr>
        <w:t>2</w:t>
      </w:r>
      <w:r>
        <w:t>024/02/08)</w:t>
      </w:r>
    </w:p>
    <w:p w14:paraId="25E0FE74" w14:textId="48B7BE51" w:rsidR="00641058" w:rsidRDefault="00641058" w:rsidP="00641058">
      <w:pPr>
        <w:ind w:firstLineChars="0" w:firstLine="0"/>
      </w:pPr>
      <w:r>
        <w:rPr>
          <w:rFonts w:hint="eastAsia"/>
        </w:rPr>
        <w:t>[</w:t>
      </w:r>
      <w:r>
        <w:t>3]</w:t>
      </w:r>
      <w:r>
        <w:rPr>
          <w:rFonts w:hint="eastAsia"/>
        </w:rPr>
        <w:t>このボタンが凄い</w:t>
      </w:r>
      <w:r>
        <w:rPr>
          <w:rFonts w:hint="eastAsia"/>
        </w:rPr>
        <w:t>!</w:t>
      </w:r>
      <w:r>
        <w:t xml:space="preserve"> </w:t>
      </w:r>
      <w:r>
        <w:rPr>
          <w:rFonts w:hint="eastAsia"/>
          <w:lang w:eastAsia="zh-CN"/>
        </w:rPr>
        <w:t>CSS</w:t>
      </w:r>
      <w:r>
        <w:rPr>
          <w:rFonts w:hint="eastAsia"/>
        </w:rPr>
        <w:t>で</w:t>
      </w:r>
      <w:r>
        <w:rPr>
          <w:rFonts w:hint="eastAsia"/>
          <w:lang w:eastAsia="zh-CN"/>
        </w:rPr>
        <w:t>動</w:t>
      </w:r>
      <w:r>
        <w:rPr>
          <w:rFonts w:hint="eastAsia"/>
        </w:rPr>
        <w:t>くアニメーションボタン</w:t>
      </w:r>
      <w:r>
        <w:rPr>
          <w:rFonts w:hint="eastAsia"/>
          <w:lang w:eastAsia="zh-CN"/>
        </w:rPr>
        <w:t>全</w:t>
      </w:r>
      <w:r>
        <w:rPr>
          <w:rFonts w:hint="eastAsia"/>
          <w:lang w:eastAsia="zh-CN"/>
        </w:rPr>
        <w:t>4</w:t>
      </w:r>
      <w:r>
        <w:rPr>
          <w:lang w:eastAsia="zh-CN"/>
        </w:rPr>
        <w:t>5</w:t>
      </w:r>
      <w:r>
        <w:rPr>
          <w:rFonts w:hint="eastAsia"/>
          <w:lang w:eastAsia="zh-CN"/>
        </w:rPr>
        <w:t>種</w:t>
      </w:r>
      <w:r>
        <w:rPr>
          <w:lang w:eastAsia="zh-CN"/>
        </w:rPr>
        <w:t>,h</w:t>
      </w:r>
      <w:r w:rsidRPr="00641058">
        <w:rPr>
          <w:lang w:eastAsia="zh-CN"/>
        </w:rPr>
        <w:t>ttps://webdesignreference.fc2.net/blog-entry-3.html</w:t>
      </w:r>
      <w:r>
        <w:rPr>
          <w:lang w:eastAsia="zh-CN"/>
        </w:rPr>
        <w:t>,</w:t>
      </w:r>
      <w:r w:rsidRPr="00641058">
        <w:rPr>
          <w:lang w:eastAsia="zh-CN"/>
        </w:rPr>
        <w:t xml:space="preserve"> </w:t>
      </w:r>
      <w:r>
        <w:rPr>
          <w:lang w:eastAsia="zh-CN"/>
        </w:rPr>
        <w:t>(</w:t>
      </w:r>
      <w:r>
        <w:rPr>
          <w:rFonts w:hint="eastAsia"/>
          <w:lang w:eastAsia="zh-CN"/>
        </w:rPr>
        <w:t>参照</w:t>
      </w:r>
      <w:r>
        <w:rPr>
          <w:rFonts w:hint="eastAsia"/>
          <w:lang w:eastAsia="zh-CN"/>
        </w:rPr>
        <w:t>2</w:t>
      </w:r>
      <w:r>
        <w:rPr>
          <w:lang w:eastAsia="zh-CN"/>
        </w:rPr>
        <w:t>024/02/08)</w:t>
      </w:r>
    </w:p>
    <w:p w14:paraId="4C0CF40E" w14:textId="2061D04F" w:rsidR="00641058" w:rsidRDefault="00641058" w:rsidP="00641058">
      <w:pPr>
        <w:ind w:firstLineChars="0" w:firstLine="0"/>
      </w:pPr>
      <w:r>
        <w:rPr>
          <w:rFonts w:hint="eastAsia"/>
        </w:rPr>
        <w:t>[</w:t>
      </w:r>
      <w:r>
        <w:t>4][CSS]</w:t>
      </w:r>
      <w:r>
        <w:rPr>
          <w:rFonts w:hint="eastAsia"/>
        </w:rPr>
        <w:t>テキストを順番にフェードインするアニメーション</w:t>
      </w:r>
      <w:r>
        <w:t>,h</w:t>
      </w:r>
      <w:r w:rsidRPr="00641058">
        <w:t>ttps://chiiweb.net/media/fadein/</w:t>
      </w:r>
      <w:r>
        <w:t>,</w:t>
      </w:r>
      <w:r>
        <w:rPr>
          <w:lang w:eastAsia="zh-CN"/>
        </w:rPr>
        <w:t>(</w:t>
      </w:r>
      <w:r>
        <w:rPr>
          <w:rFonts w:hint="eastAsia"/>
          <w:lang w:eastAsia="zh-CN"/>
        </w:rPr>
        <w:t>参照</w:t>
      </w:r>
      <w:r>
        <w:rPr>
          <w:rFonts w:hint="eastAsia"/>
          <w:lang w:eastAsia="zh-CN"/>
        </w:rPr>
        <w:t>2</w:t>
      </w:r>
      <w:r>
        <w:rPr>
          <w:lang w:eastAsia="zh-CN"/>
        </w:rPr>
        <w:t>024/02/08)</w:t>
      </w:r>
    </w:p>
    <w:p w14:paraId="31798882" w14:textId="6A91051F" w:rsidR="00641058" w:rsidRPr="00641058" w:rsidRDefault="00641058" w:rsidP="00641058">
      <w:pPr>
        <w:ind w:firstLineChars="0" w:firstLine="0"/>
        <w:rPr>
          <w:lang w:eastAsia="zh-CN"/>
        </w:rPr>
      </w:pPr>
      <w:r>
        <w:rPr>
          <w:rFonts w:hint="eastAsia"/>
          <w:lang w:eastAsia="zh-CN"/>
        </w:rPr>
        <w:t>[</w:t>
      </w:r>
      <w:r>
        <w:rPr>
          <w:lang w:eastAsia="zh-CN"/>
        </w:rPr>
        <w:t>5]</w:t>
      </w:r>
      <w:r>
        <w:rPr>
          <w:rFonts w:hint="eastAsia"/>
          <w:lang w:eastAsia="zh-CN"/>
        </w:rPr>
        <w:t>[</w:t>
      </w:r>
      <w:r>
        <w:rPr>
          <w:lang w:eastAsia="zh-CN"/>
        </w:rPr>
        <w:t>CSS]</w:t>
      </w:r>
      <w:r>
        <w:rPr>
          <w:rFonts w:hint="eastAsia"/>
        </w:rPr>
        <w:t>アニメーションするローディング</w:t>
      </w:r>
      <w:r>
        <w:rPr>
          <w:rFonts w:hint="eastAsia"/>
          <w:lang w:eastAsia="zh-CN"/>
        </w:rPr>
        <w:t>画面</w:t>
      </w:r>
      <w:r>
        <w:rPr>
          <w:rFonts w:hint="eastAsia"/>
        </w:rPr>
        <w:t>を</w:t>
      </w:r>
      <w:r>
        <w:rPr>
          <w:rFonts w:hint="eastAsia"/>
          <w:lang w:eastAsia="zh-CN"/>
        </w:rPr>
        <w:t>CSS</w:t>
      </w:r>
      <w:r>
        <w:rPr>
          <w:rFonts w:hint="eastAsia"/>
        </w:rPr>
        <w:t>で</w:t>
      </w:r>
      <w:r>
        <w:rPr>
          <w:rFonts w:hint="eastAsia"/>
          <w:lang w:eastAsia="zh-CN"/>
        </w:rPr>
        <w:t>作</w:t>
      </w:r>
      <w:r>
        <w:rPr>
          <w:rFonts w:hint="eastAsia"/>
        </w:rPr>
        <w:t>る</w:t>
      </w:r>
      <w:r>
        <w:rPr>
          <w:lang w:eastAsia="zh-CN"/>
        </w:rPr>
        <w:t>,h</w:t>
      </w:r>
      <w:r w:rsidRPr="00641058">
        <w:rPr>
          <w:lang w:eastAsia="zh-CN"/>
        </w:rPr>
        <w:t>ttps://www.youtube.com/watch?v=doJXPLOxNxE</w:t>
      </w:r>
      <w:r>
        <w:rPr>
          <w:lang w:eastAsia="zh-CN"/>
        </w:rPr>
        <w:t>,</w:t>
      </w:r>
      <w:r w:rsidRPr="00641058">
        <w:rPr>
          <w:lang w:eastAsia="zh-CN"/>
        </w:rPr>
        <w:t xml:space="preserve"> </w:t>
      </w:r>
      <w:r>
        <w:rPr>
          <w:lang w:eastAsia="zh-CN"/>
        </w:rPr>
        <w:t>(</w:t>
      </w:r>
      <w:r>
        <w:rPr>
          <w:rFonts w:hint="eastAsia"/>
          <w:lang w:eastAsia="zh-CN"/>
        </w:rPr>
        <w:t>参照</w:t>
      </w:r>
      <w:r>
        <w:rPr>
          <w:rFonts w:hint="eastAsia"/>
          <w:lang w:eastAsia="zh-CN"/>
        </w:rPr>
        <w:t>2</w:t>
      </w:r>
      <w:r>
        <w:rPr>
          <w:lang w:eastAsia="zh-CN"/>
        </w:rPr>
        <w:t>024/02/08)</w:t>
      </w:r>
    </w:p>
    <w:p w14:paraId="0CF818C4" w14:textId="77777777" w:rsidR="00641058" w:rsidRPr="00B223A4" w:rsidRDefault="00641058" w:rsidP="00641058">
      <w:pPr>
        <w:ind w:firstLineChars="0" w:firstLine="0"/>
        <w:rPr>
          <w:lang w:eastAsia="zh-CN"/>
        </w:rPr>
      </w:pPr>
    </w:p>
    <w:sectPr w:rsidR="00641058" w:rsidRPr="00B223A4" w:rsidSect="007730F1">
      <w:headerReference w:type="even" r:id="rId33"/>
      <w:headerReference w:type="default" r:id="rId34"/>
      <w:footerReference w:type="even" r:id="rId35"/>
      <w:footerReference w:type="default" r:id="rId36"/>
      <w:headerReference w:type="first" r:id="rId37"/>
      <w:footerReference w:type="first" r:id="rId38"/>
      <w:pgSz w:w="11906" w:h="16838"/>
      <w:pgMar w:top="720" w:right="720" w:bottom="720" w:left="720" w:header="454" w:footer="283"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D77FB" w14:textId="77777777" w:rsidR="006E2665" w:rsidRDefault="006E2665" w:rsidP="00F52226">
      <w:pPr>
        <w:ind w:firstLine="220"/>
      </w:pPr>
      <w:r>
        <w:separator/>
      </w:r>
    </w:p>
  </w:endnote>
  <w:endnote w:type="continuationSeparator" w:id="0">
    <w:p w14:paraId="6B47208E" w14:textId="77777777" w:rsidR="006E2665" w:rsidRDefault="006E2665" w:rsidP="00F52226">
      <w:pPr>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40D" w14:textId="77777777" w:rsidR="009860A8" w:rsidRDefault="009860A8">
    <w:pPr>
      <w:pStyle w:val="a5"/>
      <w:ind w:firstLine="2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8409536"/>
      <w:docPartObj>
        <w:docPartGallery w:val="Page Numbers (Bottom of Page)"/>
        <w:docPartUnique/>
      </w:docPartObj>
    </w:sdtPr>
    <w:sdtEndPr/>
    <w:sdtContent>
      <w:p w14:paraId="0B17FC29" w14:textId="77777777" w:rsidR="00875723" w:rsidRDefault="00875723">
        <w:pPr>
          <w:pStyle w:val="a5"/>
          <w:ind w:firstLine="220"/>
          <w:jc w:val="center"/>
        </w:pPr>
        <w:r>
          <w:fldChar w:fldCharType="begin"/>
        </w:r>
        <w:r>
          <w:instrText>PAGE   \* MERGEFORMAT</w:instrText>
        </w:r>
        <w:r>
          <w:fldChar w:fldCharType="separate"/>
        </w:r>
        <w:r w:rsidR="00C01510" w:rsidRPr="00C01510">
          <w:rPr>
            <w:noProof/>
            <w:lang w:val="ja-JP"/>
          </w:rPr>
          <w:t>3</w:t>
        </w:r>
        <w:r>
          <w:fldChar w:fldCharType="end"/>
        </w:r>
      </w:p>
    </w:sdtContent>
  </w:sdt>
  <w:p w14:paraId="32315DA1" w14:textId="77777777" w:rsidR="009860A8" w:rsidRDefault="009860A8">
    <w:pPr>
      <w:pStyle w:val="a5"/>
      <w:ind w:firstLine="2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DC20C" w14:textId="77777777" w:rsidR="009860A8" w:rsidRDefault="009860A8">
    <w:pPr>
      <w:pStyle w:val="a5"/>
      <w:ind w:firstLine="2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B7234" w14:textId="77777777" w:rsidR="006E2665" w:rsidRDefault="006E2665" w:rsidP="00F52226">
      <w:pPr>
        <w:ind w:firstLine="220"/>
      </w:pPr>
      <w:r>
        <w:separator/>
      </w:r>
    </w:p>
  </w:footnote>
  <w:footnote w:type="continuationSeparator" w:id="0">
    <w:p w14:paraId="413C30F8" w14:textId="77777777" w:rsidR="006E2665" w:rsidRDefault="006E2665" w:rsidP="00F52226">
      <w:pPr>
        <w:ind w:firstLine="2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022DF" w14:textId="77777777" w:rsidR="009860A8" w:rsidRDefault="009860A8">
    <w:pPr>
      <w:pStyle w:val="a3"/>
      <w:ind w:firstLine="2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CA362" w14:textId="77777777" w:rsidR="00251728" w:rsidRDefault="00251728">
    <w:pPr>
      <w:pStyle w:val="a3"/>
      <w:ind w:firstLine="2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6444E" w14:textId="77777777" w:rsidR="009860A8" w:rsidRDefault="009860A8">
    <w:pPr>
      <w:pStyle w:val="a3"/>
      <w:ind w:firstLine="2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F565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F430C1B"/>
    <w:multiLevelType w:val="hybridMultilevel"/>
    <w:tmpl w:val="7F8201EA"/>
    <w:lvl w:ilvl="0" w:tplc="8AD0DE7A">
      <w:numFmt w:val="bullet"/>
      <w:lvlText w:val="・"/>
      <w:lvlJc w:val="left"/>
      <w:pPr>
        <w:ind w:left="360" w:hanging="360"/>
      </w:pPr>
      <w:rPr>
        <w:rFonts w:ascii="ＭＳ Ｐ明朝" w:eastAsia="ＭＳ Ｐ明朝" w:hAnsi="ＭＳ Ｐ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28C6637B"/>
    <w:multiLevelType w:val="hybridMultilevel"/>
    <w:tmpl w:val="10607FD2"/>
    <w:lvl w:ilvl="0" w:tplc="B67E715A">
      <w:start w:val="1"/>
      <w:numFmt w:val="decimalEnclosedCircle"/>
      <w:lvlText w:val="%1"/>
      <w:lvlJc w:val="left"/>
      <w:pPr>
        <w:ind w:left="580" w:hanging="360"/>
      </w:pPr>
      <w:rPr>
        <w:rFont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3" w15:restartNumberingAfterBreak="0">
    <w:nsid w:val="28E178D3"/>
    <w:multiLevelType w:val="hybridMultilevel"/>
    <w:tmpl w:val="0D14FC6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 w15:restartNumberingAfterBreak="0">
    <w:nsid w:val="3B8176A7"/>
    <w:multiLevelType w:val="hybridMultilevel"/>
    <w:tmpl w:val="86DAEAD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5" w15:restartNumberingAfterBreak="0">
    <w:nsid w:val="463C1CA1"/>
    <w:multiLevelType w:val="hybridMultilevel"/>
    <w:tmpl w:val="EFA8947E"/>
    <w:lvl w:ilvl="0" w:tplc="EE70F1DE">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A3B6425"/>
    <w:multiLevelType w:val="hybridMultilevel"/>
    <w:tmpl w:val="65643CB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60A85A91"/>
    <w:multiLevelType w:val="hybridMultilevel"/>
    <w:tmpl w:val="70E2003E"/>
    <w:lvl w:ilvl="0" w:tplc="04090001">
      <w:start w:val="1"/>
      <w:numFmt w:val="bullet"/>
      <w:lvlText w:val=""/>
      <w:lvlJc w:val="left"/>
      <w:pPr>
        <w:ind w:left="534" w:hanging="420"/>
      </w:pPr>
      <w:rPr>
        <w:rFonts w:ascii="Wingdings" w:hAnsi="Wingdings" w:hint="default"/>
      </w:rPr>
    </w:lvl>
    <w:lvl w:ilvl="1" w:tplc="0409000B" w:tentative="1">
      <w:start w:val="1"/>
      <w:numFmt w:val="bullet"/>
      <w:lvlText w:val=""/>
      <w:lvlJc w:val="left"/>
      <w:pPr>
        <w:ind w:left="954" w:hanging="420"/>
      </w:pPr>
      <w:rPr>
        <w:rFonts w:ascii="Wingdings" w:hAnsi="Wingdings" w:hint="default"/>
      </w:rPr>
    </w:lvl>
    <w:lvl w:ilvl="2" w:tplc="0409000D" w:tentative="1">
      <w:start w:val="1"/>
      <w:numFmt w:val="bullet"/>
      <w:lvlText w:val=""/>
      <w:lvlJc w:val="left"/>
      <w:pPr>
        <w:ind w:left="1374" w:hanging="420"/>
      </w:pPr>
      <w:rPr>
        <w:rFonts w:ascii="Wingdings" w:hAnsi="Wingdings" w:hint="default"/>
      </w:rPr>
    </w:lvl>
    <w:lvl w:ilvl="3" w:tplc="04090001" w:tentative="1">
      <w:start w:val="1"/>
      <w:numFmt w:val="bullet"/>
      <w:lvlText w:val=""/>
      <w:lvlJc w:val="left"/>
      <w:pPr>
        <w:ind w:left="1794" w:hanging="420"/>
      </w:pPr>
      <w:rPr>
        <w:rFonts w:ascii="Wingdings" w:hAnsi="Wingdings" w:hint="default"/>
      </w:rPr>
    </w:lvl>
    <w:lvl w:ilvl="4" w:tplc="0409000B" w:tentative="1">
      <w:start w:val="1"/>
      <w:numFmt w:val="bullet"/>
      <w:lvlText w:val=""/>
      <w:lvlJc w:val="left"/>
      <w:pPr>
        <w:ind w:left="2214" w:hanging="420"/>
      </w:pPr>
      <w:rPr>
        <w:rFonts w:ascii="Wingdings" w:hAnsi="Wingdings" w:hint="default"/>
      </w:rPr>
    </w:lvl>
    <w:lvl w:ilvl="5" w:tplc="0409000D" w:tentative="1">
      <w:start w:val="1"/>
      <w:numFmt w:val="bullet"/>
      <w:lvlText w:val=""/>
      <w:lvlJc w:val="left"/>
      <w:pPr>
        <w:ind w:left="2634" w:hanging="420"/>
      </w:pPr>
      <w:rPr>
        <w:rFonts w:ascii="Wingdings" w:hAnsi="Wingdings" w:hint="default"/>
      </w:rPr>
    </w:lvl>
    <w:lvl w:ilvl="6" w:tplc="04090001" w:tentative="1">
      <w:start w:val="1"/>
      <w:numFmt w:val="bullet"/>
      <w:lvlText w:val=""/>
      <w:lvlJc w:val="left"/>
      <w:pPr>
        <w:ind w:left="3054" w:hanging="420"/>
      </w:pPr>
      <w:rPr>
        <w:rFonts w:ascii="Wingdings" w:hAnsi="Wingdings" w:hint="default"/>
      </w:rPr>
    </w:lvl>
    <w:lvl w:ilvl="7" w:tplc="0409000B" w:tentative="1">
      <w:start w:val="1"/>
      <w:numFmt w:val="bullet"/>
      <w:lvlText w:val=""/>
      <w:lvlJc w:val="left"/>
      <w:pPr>
        <w:ind w:left="3474" w:hanging="420"/>
      </w:pPr>
      <w:rPr>
        <w:rFonts w:ascii="Wingdings" w:hAnsi="Wingdings" w:hint="default"/>
      </w:rPr>
    </w:lvl>
    <w:lvl w:ilvl="8" w:tplc="0409000D" w:tentative="1">
      <w:start w:val="1"/>
      <w:numFmt w:val="bullet"/>
      <w:lvlText w:val=""/>
      <w:lvlJc w:val="left"/>
      <w:pPr>
        <w:ind w:left="3894" w:hanging="420"/>
      </w:pPr>
      <w:rPr>
        <w:rFonts w:ascii="Wingdings" w:hAnsi="Wingdings" w:hint="default"/>
      </w:rPr>
    </w:lvl>
  </w:abstractNum>
  <w:abstractNum w:abstractNumId="8" w15:restartNumberingAfterBreak="0">
    <w:nsid w:val="63B90449"/>
    <w:multiLevelType w:val="hybridMultilevel"/>
    <w:tmpl w:val="29C49506"/>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66F93A2A"/>
    <w:multiLevelType w:val="hybridMultilevel"/>
    <w:tmpl w:val="896A0D22"/>
    <w:lvl w:ilvl="0" w:tplc="2CECD470">
      <w:start w:val="1"/>
      <w:numFmt w:val="decimalFullWidth"/>
      <w:lvlText w:val="（例%1）"/>
      <w:lvlJc w:val="left"/>
      <w:pPr>
        <w:ind w:left="940" w:hanging="72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0" w15:restartNumberingAfterBreak="0">
    <w:nsid w:val="6C111125"/>
    <w:multiLevelType w:val="hybridMultilevel"/>
    <w:tmpl w:val="A39ADFA8"/>
    <w:lvl w:ilvl="0" w:tplc="BFD87778">
      <w:numFmt w:val="bullet"/>
      <w:lvlText w:val="・"/>
      <w:lvlJc w:val="left"/>
      <w:pPr>
        <w:ind w:left="360" w:hanging="360"/>
      </w:pPr>
      <w:rPr>
        <w:rFonts w:ascii="ＭＳ Ｐ明朝" w:eastAsia="ＭＳ Ｐ明朝" w:hAnsi="ＭＳ Ｐ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767D7AA9"/>
    <w:multiLevelType w:val="hybridMultilevel"/>
    <w:tmpl w:val="8DE8A460"/>
    <w:lvl w:ilvl="0" w:tplc="C5689D5E">
      <w:start w:val="1"/>
      <w:numFmt w:val="lowerLetter"/>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2" w15:restartNumberingAfterBreak="0">
    <w:nsid w:val="7C1E5F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7F5A056C"/>
    <w:multiLevelType w:val="hybridMultilevel"/>
    <w:tmpl w:val="6EB0B7E8"/>
    <w:lvl w:ilvl="0" w:tplc="AA2E25B2">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702024629">
    <w:abstractNumId w:val="0"/>
  </w:num>
  <w:num w:numId="2" w16cid:durableId="1712849857">
    <w:abstractNumId w:val="13"/>
  </w:num>
  <w:num w:numId="3" w16cid:durableId="1565095539">
    <w:abstractNumId w:val="11"/>
  </w:num>
  <w:num w:numId="4" w16cid:durableId="1971935377">
    <w:abstractNumId w:val="12"/>
  </w:num>
  <w:num w:numId="5" w16cid:durableId="2026515290">
    <w:abstractNumId w:val="5"/>
  </w:num>
  <w:num w:numId="6" w16cid:durableId="443186167">
    <w:abstractNumId w:val="10"/>
  </w:num>
  <w:num w:numId="7" w16cid:durableId="190341888">
    <w:abstractNumId w:val="8"/>
  </w:num>
  <w:num w:numId="8" w16cid:durableId="1071007137">
    <w:abstractNumId w:val="9"/>
  </w:num>
  <w:num w:numId="9" w16cid:durableId="1091197157">
    <w:abstractNumId w:val="4"/>
  </w:num>
  <w:num w:numId="10" w16cid:durableId="598375295">
    <w:abstractNumId w:val="3"/>
  </w:num>
  <w:num w:numId="11" w16cid:durableId="1292713824">
    <w:abstractNumId w:val="7"/>
  </w:num>
  <w:num w:numId="12" w16cid:durableId="1727799578">
    <w:abstractNumId w:val="6"/>
  </w:num>
  <w:num w:numId="13" w16cid:durableId="192495750">
    <w:abstractNumId w:val="2"/>
  </w:num>
  <w:num w:numId="14" w16cid:durableId="1277636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activeWritingStyle w:appName="MSWord" w:lang="en-US" w:vendorID="64" w:dllVersion="0" w:nlCheck="1" w:checkStyle="0"/>
  <w:defaultTabStop w:val="840"/>
  <w:drawingGridHorizontalSpacing w:val="110"/>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5CD"/>
    <w:rsid w:val="00001D49"/>
    <w:rsid w:val="00002E6B"/>
    <w:rsid w:val="00007213"/>
    <w:rsid w:val="00011880"/>
    <w:rsid w:val="00011B19"/>
    <w:rsid w:val="00014F45"/>
    <w:rsid w:val="00017E1E"/>
    <w:rsid w:val="00020E05"/>
    <w:rsid w:val="00020E96"/>
    <w:rsid w:val="00021849"/>
    <w:rsid w:val="00023821"/>
    <w:rsid w:val="000243A8"/>
    <w:rsid w:val="00024B1B"/>
    <w:rsid w:val="00027DD4"/>
    <w:rsid w:val="00032FF6"/>
    <w:rsid w:val="000331F8"/>
    <w:rsid w:val="00035679"/>
    <w:rsid w:val="000421E7"/>
    <w:rsid w:val="00042A63"/>
    <w:rsid w:val="00044260"/>
    <w:rsid w:val="000458F4"/>
    <w:rsid w:val="0004748B"/>
    <w:rsid w:val="0005064E"/>
    <w:rsid w:val="000523D6"/>
    <w:rsid w:val="00052872"/>
    <w:rsid w:val="00053424"/>
    <w:rsid w:val="00060812"/>
    <w:rsid w:val="00060BCD"/>
    <w:rsid w:val="00061B1F"/>
    <w:rsid w:val="00066F1F"/>
    <w:rsid w:val="000721F7"/>
    <w:rsid w:val="00072416"/>
    <w:rsid w:val="00074988"/>
    <w:rsid w:val="00074B3E"/>
    <w:rsid w:val="00077665"/>
    <w:rsid w:val="00082F2A"/>
    <w:rsid w:val="00083166"/>
    <w:rsid w:val="000851D2"/>
    <w:rsid w:val="0009357D"/>
    <w:rsid w:val="00093A1C"/>
    <w:rsid w:val="0009462B"/>
    <w:rsid w:val="00096C92"/>
    <w:rsid w:val="0009739A"/>
    <w:rsid w:val="000976B2"/>
    <w:rsid w:val="000A1C0D"/>
    <w:rsid w:val="000A29AD"/>
    <w:rsid w:val="000A3278"/>
    <w:rsid w:val="000A41CD"/>
    <w:rsid w:val="000A4B89"/>
    <w:rsid w:val="000A4FF8"/>
    <w:rsid w:val="000A591C"/>
    <w:rsid w:val="000B537D"/>
    <w:rsid w:val="000B5A69"/>
    <w:rsid w:val="000B7BEE"/>
    <w:rsid w:val="000C7300"/>
    <w:rsid w:val="000D5D0A"/>
    <w:rsid w:val="000D695F"/>
    <w:rsid w:val="000E278A"/>
    <w:rsid w:val="000F217D"/>
    <w:rsid w:val="000F3437"/>
    <w:rsid w:val="000F4D3D"/>
    <w:rsid w:val="000F581C"/>
    <w:rsid w:val="00104086"/>
    <w:rsid w:val="0010532E"/>
    <w:rsid w:val="001056D4"/>
    <w:rsid w:val="001119D0"/>
    <w:rsid w:val="001122A9"/>
    <w:rsid w:val="00114A23"/>
    <w:rsid w:val="0011523C"/>
    <w:rsid w:val="00116295"/>
    <w:rsid w:val="00121CFF"/>
    <w:rsid w:val="00123A55"/>
    <w:rsid w:val="0012414A"/>
    <w:rsid w:val="00125AA3"/>
    <w:rsid w:val="00127520"/>
    <w:rsid w:val="00130BD8"/>
    <w:rsid w:val="00131825"/>
    <w:rsid w:val="0013362D"/>
    <w:rsid w:val="00136058"/>
    <w:rsid w:val="001366D1"/>
    <w:rsid w:val="00140C6F"/>
    <w:rsid w:val="00144950"/>
    <w:rsid w:val="00144B7F"/>
    <w:rsid w:val="00146A02"/>
    <w:rsid w:val="00146A9B"/>
    <w:rsid w:val="0015295E"/>
    <w:rsid w:val="001554CC"/>
    <w:rsid w:val="0015580C"/>
    <w:rsid w:val="00160643"/>
    <w:rsid w:val="00161171"/>
    <w:rsid w:val="001620D3"/>
    <w:rsid w:val="00165E6D"/>
    <w:rsid w:val="00166F1C"/>
    <w:rsid w:val="00174ADF"/>
    <w:rsid w:val="00177225"/>
    <w:rsid w:val="00177F7E"/>
    <w:rsid w:val="001836A1"/>
    <w:rsid w:val="00184B29"/>
    <w:rsid w:val="00187EA1"/>
    <w:rsid w:val="001906C6"/>
    <w:rsid w:val="001916DC"/>
    <w:rsid w:val="00193F3F"/>
    <w:rsid w:val="001A3771"/>
    <w:rsid w:val="001B36FC"/>
    <w:rsid w:val="001B4E39"/>
    <w:rsid w:val="001B5E5B"/>
    <w:rsid w:val="001C168B"/>
    <w:rsid w:val="001C3003"/>
    <w:rsid w:val="001D00C4"/>
    <w:rsid w:val="001D218D"/>
    <w:rsid w:val="001D23B0"/>
    <w:rsid w:val="001D3607"/>
    <w:rsid w:val="001D586C"/>
    <w:rsid w:val="001D6D6D"/>
    <w:rsid w:val="001E0B8C"/>
    <w:rsid w:val="001E413D"/>
    <w:rsid w:val="001E43D9"/>
    <w:rsid w:val="001F2F7C"/>
    <w:rsid w:val="001F43E4"/>
    <w:rsid w:val="001F7117"/>
    <w:rsid w:val="001F7AE0"/>
    <w:rsid w:val="00200994"/>
    <w:rsid w:val="00205401"/>
    <w:rsid w:val="00206834"/>
    <w:rsid w:val="00206C64"/>
    <w:rsid w:val="00214558"/>
    <w:rsid w:val="00221016"/>
    <w:rsid w:val="00221A3A"/>
    <w:rsid w:val="0022267C"/>
    <w:rsid w:val="002239C4"/>
    <w:rsid w:val="00226561"/>
    <w:rsid w:val="00227205"/>
    <w:rsid w:val="002327AE"/>
    <w:rsid w:val="00233C14"/>
    <w:rsid w:val="002346F6"/>
    <w:rsid w:val="0023571D"/>
    <w:rsid w:val="00236582"/>
    <w:rsid w:val="002404F9"/>
    <w:rsid w:val="002462B6"/>
    <w:rsid w:val="0024692B"/>
    <w:rsid w:val="00246C88"/>
    <w:rsid w:val="00251728"/>
    <w:rsid w:val="00256ADB"/>
    <w:rsid w:val="00261B74"/>
    <w:rsid w:val="00263353"/>
    <w:rsid w:val="00263BC5"/>
    <w:rsid w:val="002752A6"/>
    <w:rsid w:val="00275901"/>
    <w:rsid w:val="00281791"/>
    <w:rsid w:val="0029172E"/>
    <w:rsid w:val="00293D88"/>
    <w:rsid w:val="002972D1"/>
    <w:rsid w:val="002A12EB"/>
    <w:rsid w:val="002A2601"/>
    <w:rsid w:val="002A38F6"/>
    <w:rsid w:val="002A433C"/>
    <w:rsid w:val="002A4EBF"/>
    <w:rsid w:val="002A5EF2"/>
    <w:rsid w:val="002A727B"/>
    <w:rsid w:val="002B0231"/>
    <w:rsid w:val="002B13A6"/>
    <w:rsid w:val="002B1517"/>
    <w:rsid w:val="002B1F87"/>
    <w:rsid w:val="002B3A80"/>
    <w:rsid w:val="002B413E"/>
    <w:rsid w:val="002B42ED"/>
    <w:rsid w:val="002C1B93"/>
    <w:rsid w:val="002C79F5"/>
    <w:rsid w:val="002D2CAC"/>
    <w:rsid w:val="002D450A"/>
    <w:rsid w:val="002D467F"/>
    <w:rsid w:val="002E10A6"/>
    <w:rsid w:val="002E171A"/>
    <w:rsid w:val="002E2B5B"/>
    <w:rsid w:val="002E446A"/>
    <w:rsid w:val="002E76FF"/>
    <w:rsid w:val="002F3B5A"/>
    <w:rsid w:val="002F41FC"/>
    <w:rsid w:val="002F558E"/>
    <w:rsid w:val="003007F1"/>
    <w:rsid w:val="00300905"/>
    <w:rsid w:val="003009DD"/>
    <w:rsid w:val="00302394"/>
    <w:rsid w:val="00307F4A"/>
    <w:rsid w:val="00310488"/>
    <w:rsid w:val="00310DC9"/>
    <w:rsid w:val="003145B0"/>
    <w:rsid w:val="0031520C"/>
    <w:rsid w:val="00315736"/>
    <w:rsid w:val="00315E3F"/>
    <w:rsid w:val="00324BF6"/>
    <w:rsid w:val="003261D8"/>
    <w:rsid w:val="003271B0"/>
    <w:rsid w:val="003307D4"/>
    <w:rsid w:val="00334293"/>
    <w:rsid w:val="00335A1E"/>
    <w:rsid w:val="003363DC"/>
    <w:rsid w:val="00340898"/>
    <w:rsid w:val="0034104E"/>
    <w:rsid w:val="00343098"/>
    <w:rsid w:val="0034380E"/>
    <w:rsid w:val="003468A7"/>
    <w:rsid w:val="00352E28"/>
    <w:rsid w:val="003569F3"/>
    <w:rsid w:val="003609B7"/>
    <w:rsid w:val="00363328"/>
    <w:rsid w:val="0036412D"/>
    <w:rsid w:val="003676E8"/>
    <w:rsid w:val="003729B6"/>
    <w:rsid w:val="003747F7"/>
    <w:rsid w:val="00375D55"/>
    <w:rsid w:val="00380666"/>
    <w:rsid w:val="0038229F"/>
    <w:rsid w:val="00385613"/>
    <w:rsid w:val="00391EB5"/>
    <w:rsid w:val="00392BC5"/>
    <w:rsid w:val="00395B0B"/>
    <w:rsid w:val="00396653"/>
    <w:rsid w:val="00397EEB"/>
    <w:rsid w:val="003A2700"/>
    <w:rsid w:val="003A28C1"/>
    <w:rsid w:val="003A6688"/>
    <w:rsid w:val="003B3D16"/>
    <w:rsid w:val="003B6228"/>
    <w:rsid w:val="003B794B"/>
    <w:rsid w:val="003C18A9"/>
    <w:rsid w:val="003C31CF"/>
    <w:rsid w:val="003C35CE"/>
    <w:rsid w:val="003C4AAE"/>
    <w:rsid w:val="003C53C3"/>
    <w:rsid w:val="003D153E"/>
    <w:rsid w:val="003D2336"/>
    <w:rsid w:val="003D3A63"/>
    <w:rsid w:val="003D3FB4"/>
    <w:rsid w:val="003D658F"/>
    <w:rsid w:val="003D74AC"/>
    <w:rsid w:val="003D7F85"/>
    <w:rsid w:val="003E16B6"/>
    <w:rsid w:val="003E17E0"/>
    <w:rsid w:val="003E45DA"/>
    <w:rsid w:val="003E6840"/>
    <w:rsid w:val="003E70A5"/>
    <w:rsid w:val="003E72AA"/>
    <w:rsid w:val="003F0291"/>
    <w:rsid w:val="003F523E"/>
    <w:rsid w:val="003F5750"/>
    <w:rsid w:val="0040488C"/>
    <w:rsid w:val="00404E13"/>
    <w:rsid w:val="00406449"/>
    <w:rsid w:val="004064B1"/>
    <w:rsid w:val="00407393"/>
    <w:rsid w:val="004125F0"/>
    <w:rsid w:val="00412D87"/>
    <w:rsid w:val="00416C76"/>
    <w:rsid w:val="004257CD"/>
    <w:rsid w:val="00433B71"/>
    <w:rsid w:val="0043480E"/>
    <w:rsid w:val="00436F04"/>
    <w:rsid w:val="004377F5"/>
    <w:rsid w:val="00441E84"/>
    <w:rsid w:val="00442758"/>
    <w:rsid w:val="00443408"/>
    <w:rsid w:val="004458C1"/>
    <w:rsid w:val="00451298"/>
    <w:rsid w:val="00452047"/>
    <w:rsid w:val="00452E90"/>
    <w:rsid w:val="0046542F"/>
    <w:rsid w:val="00466541"/>
    <w:rsid w:val="00467D6A"/>
    <w:rsid w:val="00471640"/>
    <w:rsid w:val="00474CB2"/>
    <w:rsid w:val="00474F98"/>
    <w:rsid w:val="0047516D"/>
    <w:rsid w:val="00477573"/>
    <w:rsid w:val="0048032F"/>
    <w:rsid w:val="004804EA"/>
    <w:rsid w:val="0048381F"/>
    <w:rsid w:val="00490394"/>
    <w:rsid w:val="00490DA0"/>
    <w:rsid w:val="004918FC"/>
    <w:rsid w:val="00492404"/>
    <w:rsid w:val="00496F17"/>
    <w:rsid w:val="004A1B74"/>
    <w:rsid w:val="004A325C"/>
    <w:rsid w:val="004A4595"/>
    <w:rsid w:val="004A4E81"/>
    <w:rsid w:val="004A5707"/>
    <w:rsid w:val="004A66E2"/>
    <w:rsid w:val="004B5563"/>
    <w:rsid w:val="004B6611"/>
    <w:rsid w:val="004C48D5"/>
    <w:rsid w:val="004C50C8"/>
    <w:rsid w:val="004C62F4"/>
    <w:rsid w:val="004C6365"/>
    <w:rsid w:val="004D34B5"/>
    <w:rsid w:val="004D4679"/>
    <w:rsid w:val="004D7C39"/>
    <w:rsid w:val="004E1F3B"/>
    <w:rsid w:val="004E2AA6"/>
    <w:rsid w:val="004E48F6"/>
    <w:rsid w:val="004F24C7"/>
    <w:rsid w:val="004F27CA"/>
    <w:rsid w:val="004F2DFB"/>
    <w:rsid w:val="004F5FD2"/>
    <w:rsid w:val="00500897"/>
    <w:rsid w:val="005041AB"/>
    <w:rsid w:val="0050552E"/>
    <w:rsid w:val="00510640"/>
    <w:rsid w:val="0051111E"/>
    <w:rsid w:val="00513477"/>
    <w:rsid w:val="00515F19"/>
    <w:rsid w:val="005164B4"/>
    <w:rsid w:val="00516D3F"/>
    <w:rsid w:val="005171CD"/>
    <w:rsid w:val="00520A8E"/>
    <w:rsid w:val="005232EA"/>
    <w:rsid w:val="00524699"/>
    <w:rsid w:val="00526386"/>
    <w:rsid w:val="0052686B"/>
    <w:rsid w:val="00526C3C"/>
    <w:rsid w:val="005271AD"/>
    <w:rsid w:val="00527564"/>
    <w:rsid w:val="005331C5"/>
    <w:rsid w:val="0053614E"/>
    <w:rsid w:val="00536335"/>
    <w:rsid w:val="00544E41"/>
    <w:rsid w:val="0054505A"/>
    <w:rsid w:val="00550859"/>
    <w:rsid w:val="00556ABD"/>
    <w:rsid w:val="0055787E"/>
    <w:rsid w:val="00560261"/>
    <w:rsid w:val="00560475"/>
    <w:rsid w:val="0056161A"/>
    <w:rsid w:val="005701A3"/>
    <w:rsid w:val="005715BA"/>
    <w:rsid w:val="00572D18"/>
    <w:rsid w:val="00575B64"/>
    <w:rsid w:val="00580C3B"/>
    <w:rsid w:val="0058630A"/>
    <w:rsid w:val="00586888"/>
    <w:rsid w:val="00587233"/>
    <w:rsid w:val="00587F90"/>
    <w:rsid w:val="00591306"/>
    <w:rsid w:val="005925D4"/>
    <w:rsid w:val="00593596"/>
    <w:rsid w:val="005A1A57"/>
    <w:rsid w:val="005A43AF"/>
    <w:rsid w:val="005A4B5C"/>
    <w:rsid w:val="005B097A"/>
    <w:rsid w:val="005B23D6"/>
    <w:rsid w:val="005B7E06"/>
    <w:rsid w:val="005C201E"/>
    <w:rsid w:val="005C27B1"/>
    <w:rsid w:val="005D3210"/>
    <w:rsid w:val="005D4F32"/>
    <w:rsid w:val="005D517E"/>
    <w:rsid w:val="005D585F"/>
    <w:rsid w:val="005E2ABC"/>
    <w:rsid w:val="005E49E2"/>
    <w:rsid w:val="005E7028"/>
    <w:rsid w:val="005F0B79"/>
    <w:rsid w:val="005F1D4C"/>
    <w:rsid w:val="005F2EAB"/>
    <w:rsid w:val="005F6FE5"/>
    <w:rsid w:val="005F7F71"/>
    <w:rsid w:val="006055B1"/>
    <w:rsid w:val="00605EAE"/>
    <w:rsid w:val="00606492"/>
    <w:rsid w:val="006105E3"/>
    <w:rsid w:val="0062064B"/>
    <w:rsid w:val="00621F41"/>
    <w:rsid w:val="00624704"/>
    <w:rsid w:val="00625386"/>
    <w:rsid w:val="00627D05"/>
    <w:rsid w:val="006308F4"/>
    <w:rsid w:val="00631F41"/>
    <w:rsid w:val="0063265A"/>
    <w:rsid w:val="00633A02"/>
    <w:rsid w:val="006342FC"/>
    <w:rsid w:val="006360A4"/>
    <w:rsid w:val="00640AF6"/>
    <w:rsid w:val="00641058"/>
    <w:rsid w:val="0064148C"/>
    <w:rsid w:val="006417CD"/>
    <w:rsid w:val="00644946"/>
    <w:rsid w:val="006474D0"/>
    <w:rsid w:val="00647611"/>
    <w:rsid w:val="00650143"/>
    <w:rsid w:val="00651DEC"/>
    <w:rsid w:val="00652597"/>
    <w:rsid w:val="006526D6"/>
    <w:rsid w:val="00652ED3"/>
    <w:rsid w:val="00655606"/>
    <w:rsid w:val="00655A2C"/>
    <w:rsid w:val="00655C22"/>
    <w:rsid w:val="00661B0F"/>
    <w:rsid w:val="00662D04"/>
    <w:rsid w:val="00662FD9"/>
    <w:rsid w:val="006631DC"/>
    <w:rsid w:val="00670D78"/>
    <w:rsid w:val="00672A75"/>
    <w:rsid w:val="006817C4"/>
    <w:rsid w:val="00693602"/>
    <w:rsid w:val="0069615D"/>
    <w:rsid w:val="00696929"/>
    <w:rsid w:val="00697878"/>
    <w:rsid w:val="006A2805"/>
    <w:rsid w:val="006A40EE"/>
    <w:rsid w:val="006A4A5C"/>
    <w:rsid w:val="006A52DD"/>
    <w:rsid w:val="006A55CD"/>
    <w:rsid w:val="006A587F"/>
    <w:rsid w:val="006B0C7F"/>
    <w:rsid w:val="006B16E0"/>
    <w:rsid w:val="006B69BA"/>
    <w:rsid w:val="006B753C"/>
    <w:rsid w:val="006C3E92"/>
    <w:rsid w:val="006C533A"/>
    <w:rsid w:val="006C5F2E"/>
    <w:rsid w:val="006C6FA7"/>
    <w:rsid w:val="006D1A76"/>
    <w:rsid w:val="006D403B"/>
    <w:rsid w:val="006E2352"/>
    <w:rsid w:val="006E2665"/>
    <w:rsid w:val="006E6615"/>
    <w:rsid w:val="006E7769"/>
    <w:rsid w:val="006F3B64"/>
    <w:rsid w:val="006F7D0A"/>
    <w:rsid w:val="00700BE5"/>
    <w:rsid w:val="00703021"/>
    <w:rsid w:val="0070491C"/>
    <w:rsid w:val="00704E0C"/>
    <w:rsid w:val="007051C3"/>
    <w:rsid w:val="007070D4"/>
    <w:rsid w:val="00707D1C"/>
    <w:rsid w:val="0071082E"/>
    <w:rsid w:val="00713773"/>
    <w:rsid w:val="00717C3E"/>
    <w:rsid w:val="00721316"/>
    <w:rsid w:val="007245D0"/>
    <w:rsid w:val="0072662C"/>
    <w:rsid w:val="00727391"/>
    <w:rsid w:val="007279B0"/>
    <w:rsid w:val="00734C06"/>
    <w:rsid w:val="00734E60"/>
    <w:rsid w:val="00746129"/>
    <w:rsid w:val="00746AAC"/>
    <w:rsid w:val="00753F72"/>
    <w:rsid w:val="00761B60"/>
    <w:rsid w:val="00762615"/>
    <w:rsid w:val="007640E7"/>
    <w:rsid w:val="0076537C"/>
    <w:rsid w:val="00766C11"/>
    <w:rsid w:val="00767826"/>
    <w:rsid w:val="00767EEC"/>
    <w:rsid w:val="00771219"/>
    <w:rsid w:val="007730F1"/>
    <w:rsid w:val="00783472"/>
    <w:rsid w:val="00785534"/>
    <w:rsid w:val="007911DC"/>
    <w:rsid w:val="00791DD5"/>
    <w:rsid w:val="00793C90"/>
    <w:rsid w:val="00794651"/>
    <w:rsid w:val="00794DB5"/>
    <w:rsid w:val="00796856"/>
    <w:rsid w:val="00797E74"/>
    <w:rsid w:val="007A0B5C"/>
    <w:rsid w:val="007A2ACE"/>
    <w:rsid w:val="007B0863"/>
    <w:rsid w:val="007B0F09"/>
    <w:rsid w:val="007B3CF3"/>
    <w:rsid w:val="007B4FCE"/>
    <w:rsid w:val="007B705C"/>
    <w:rsid w:val="007C1E07"/>
    <w:rsid w:val="007C3C9C"/>
    <w:rsid w:val="007C771E"/>
    <w:rsid w:val="007D01AB"/>
    <w:rsid w:val="007D184C"/>
    <w:rsid w:val="007E3671"/>
    <w:rsid w:val="007E677A"/>
    <w:rsid w:val="007F2B96"/>
    <w:rsid w:val="007F31D8"/>
    <w:rsid w:val="007F37EE"/>
    <w:rsid w:val="007F7037"/>
    <w:rsid w:val="007F7B94"/>
    <w:rsid w:val="008018DD"/>
    <w:rsid w:val="00807649"/>
    <w:rsid w:val="00820AD2"/>
    <w:rsid w:val="008212D7"/>
    <w:rsid w:val="00821FA9"/>
    <w:rsid w:val="008221A8"/>
    <w:rsid w:val="00823FE2"/>
    <w:rsid w:val="00824CF9"/>
    <w:rsid w:val="00825128"/>
    <w:rsid w:val="0083006B"/>
    <w:rsid w:val="008309EE"/>
    <w:rsid w:val="00831AEC"/>
    <w:rsid w:val="00836E69"/>
    <w:rsid w:val="00837CA4"/>
    <w:rsid w:val="00840603"/>
    <w:rsid w:val="008456EB"/>
    <w:rsid w:val="00846B61"/>
    <w:rsid w:val="00851487"/>
    <w:rsid w:val="00855E66"/>
    <w:rsid w:val="00857B0A"/>
    <w:rsid w:val="0086747B"/>
    <w:rsid w:val="008700A3"/>
    <w:rsid w:val="00870717"/>
    <w:rsid w:val="008733AE"/>
    <w:rsid w:val="00875723"/>
    <w:rsid w:val="00877EF3"/>
    <w:rsid w:val="00881266"/>
    <w:rsid w:val="00886B48"/>
    <w:rsid w:val="00887417"/>
    <w:rsid w:val="008913C1"/>
    <w:rsid w:val="00892A09"/>
    <w:rsid w:val="008946EC"/>
    <w:rsid w:val="00897F89"/>
    <w:rsid w:val="008A21F0"/>
    <w:rsid w:val="008A5982"/>
    <w:rsid w:val="008B0209"/>
    <w:rsid w:val="008B2504"/>
    <w:rsid w:val="008B5220"/>
    <w:rsid w:val="008B5EF0"/>
    <w:rsid w:val="008B5F6B"/>
    <w:rsid w:val="008B719C"/>
    <w:rsid w:val="008B7A77"/>
    <w:rsid w:val="008C2B3F"/>
    <w:rsid w:val="008C46DC"/>
    <w:rsid w:val="008C49B9"/>
    <w:rsid w:val="008C4A98"/>
    <w:rsid w:val="008D61CD"/>
    <w:rsid w:val="008D68C3"/>
    <w:rsid w:val="008E091D"/>
    <w:rsid w:val="008E2967"/>
    <w:rsid w:val="008E5CEA"/>
    <w:rsid w:val="008E6827"/>
    <w:rsid w:val="008F0B1B"/>
    <w:rsid w:val="008F11A3"/>
    <w:rsid w:val="008F1385"/>
    <w:rsid w:val="00903689"/>
    <w:rsid w:val="00904160"/>
    <w:rsid w:val="00906BED"/>
    <w:rsid w:val="00912354"/>
    <w:rsid w:val="009136C3"/>
    <w:rsid w:val="009226FC"/>
    <w:rsid w:val="00925390"/>
    <w:rsid w:val="009259F9"/>
    <w:rsid w:val="009268C9"/>
    <w:rsid w:val="009324F6"/>
    <w:rsid w:val="00933854"/>
    <w:rsid w:val="009357AB"/>
    <w:rsid w:val="009360CD"/>
    <w:rsid w:val="0094459B"/>
    <w:rsid w:val="00946779"/>
    <w:rsid w:val="00947AD0"/>
    <w:rsid w:val="00950697"/>
    <w:rsid w:val="00952D80"/>
    <w:rsid w:val="00955F96"/>
    <w:rsid w:val="009565F2"/>
    <w:rsid w:val="00957388"/>
    <w:rsid w:val="00963860"/>
    <w:rsid w:val="00964E6E"/>
    <w:rsid w:val="00965C1E"/>
    <w:rsid w:val="0096663B"/>
    <w:rsid w:val="0096761B"/>
    <w:rsid w:val="009713AD"/>
    <w:rsid w:val="00971B66"/>
    <w:rsid w:val="00974EB8"/>
    <w:rsid w:val="009802B6"/>
    <w:rsid w:val="009860A8"/>
    <w:rsid w:val="00986407"/>
    <w:rsid w:val="00986885"/>
    <w:rsid w:val="00987923"/>
    <w:rsid w:val="0099003D"/>
    <w:rsid w:val="00991FE7"/>
    <w:rsid w:val="009935FD"/>
    <w:rsid w:val="00993E16"/>
    <w:rsid w:val="0099659E"/>
    <w:rsid w:val="009A0077"/>
    <w:rsid w:val="009A0545"/>
    <w:rsid w:val="009A1071"/>
    <w:rsid w:val="009A168A"/>
    <w:rsid w:val="009A6F38"/>
    <w:rsid w:val="009B2B89"/>
    <w:rsid w:val="009B5995"/>
    <w:rsid w:val="009B5CCE"/>
    <w:rsid w:val="009B6A79"/>
    <w:rsid w:val="009B7CD1"/>
    <w:rsid w:val="009B7DEB"/>
    <w:rsid w:val="009C06AF"/>
    <w:rsid w:val="009C1C9E"/>
    <w:rsid w:val="009C2C25"/>
    <w:rsid w:val="009C3D94"/>
    <w:rsid w:val="009C705F"/>
    <w:rsid w:val="009C710E"/>
    <w:rsid w:val="009D143D"/>
    <w:rsid w:val="009D483E"/>
    <w:rsid w:val="009D4E3B"/>
    <w:rsid w:val="009D7B1C"/>
    <w:rsid w:val="009E4D5A"/>
    <w:rsid w:val="009E5D7B"/>
    <w:rsid w:val="009F078F"/>
    <w:rsid w:val="009F4CB6"/>
    <w:rsid w:val="009F5057"/>
    <w:rsid w:val="009F6C39"/>
    <w:rsid w:val="009F7997"/>
    <w:rsid w:val="009F7F13"/>
    <w:rsid w:val="00A007DD"/>
    <w:rsid w:val="00A009A9"/>
    <w:rsid w:val="00A10867"/>
    <w:rsid w:val="00A11562"/>
    <w:rsid w:val="00A1584F"/>
    <w:rsid w:val="00A16697"/>
    <w:rsid w:val="00A175B5"/>
    <w:rsid w:val="00A22A7A"/>
    <w:rsid w:val="00A27A24"/>
    <w:rsid w:val="00A31075"/>
    <w:rsid w:val="00A317E4"/>
    <w:rsid w:val="00A41DBF"/>
    <w:rsid w:val="00A449AE"/>
    <w:rsid w:val="00A45CDF"/>
    <w:rsid w:val="00A53849"/>
    <w:rsid w:val="00A548A9"/>
    <w:rsid w:val="00A570E8"/>
    <w:rsid w:val="00A611E2"/>
    <w:rsid w:val="00A629DA"/>
    <w:rsid w:val="00A637A4"/>
    <w:rsid w:val="00A664F1"/>
    <w:rsid w:val="00A731A4"/>
    <w:rsid w:val="00A76BC9"/>
    <w:rsid w:val="00A80383"/>
    <w:rsid w:val="00A850E0"/>
    <w:rsid w:val="00A85E68"/>
    <w:rsid w:val="00A917C4"/>
    <w:rsid w:val="00A93737"/>
    <w:rsid w:val="00AA59DE"/>
    <w:rsid w:val="00AB063B"/>
    <w:rsid w:val="00AB0E23"/>
    <w:rsid w:val="00AB4B32"/>
    <w:rsid w:val="00AB510E"/>
    <w:rsid w:val="00AB572A"/>
    <w:rsid w:val="00AB5936"/>
    <w:rsid w:val="00AB5B1B"/>
    <w:rsid w:val="00AC0F97"/>
    <w:rsid w:val="00AC3A20"/>
    <w:rsid w:val="00AC71AE"/>
    <w:rsid w:val="00AD0C9C"/>
    <w:rsid w:val="00AD0D60"/>
    <w:rsid w:val="00AD4AFF"/>
    <w:rsid w:val="00AD4BA2"/>
    <w:rsid w:val="00AD50AF"/>
    <w:rsid w:val="00AE2EB5"/>
    <w:rsid w:val="00AF2A9D"/>
    <w:rsid w:val="00AF3A5E"/>
    <w:rsid w:val="00AF4112"/>
    <w:rsid w:val="00AF6267"/>
    <w:rsid w:val="00B05A0B"/>
    <w:rsid w:val="00B10A0D"/>
    <w:rsid w:val="00B127A5"/>
    <w:rsid w:val="00B1552A"/>
    <w:rsid w:val="00B16491"/>
    <w:rsid w:val="00B1758A"/>
    <w:rsid w:val="00B21DA7"/>
    <w:rsid w:val="00B223A4"/>
    <w:rsid w:val="00B230E4"/>
    <w:rsid w:val="00B274E0"/>
    <w:rsid w:val="00B303ED"/>
    <w:rsid w:val="00B31E8F"/>
    <w:rsid w:val="00B32D40"/>
    <w:rsid w:val="00B34399"/>
    <w:rsid w:val="00B369D2"/>
    <w:rsid w:val="00B36A6F"/>
    <w:rsid w:val="00B41C29"/>
    <w:rsid w:val="00B42A90"/>
    <w:rsid w:val="00B438ED"/>
    <w:rsid w:val="00B439F7"/>
    <w:rsid w:val="00B43ACC"/>
    <w:rsid w:val="00B44ADC"/>
    <w:rsid w:val="00B47C4D"/>
    <w:rsid w:val="00B5380A"/>
    <w:rsid w:val="00B5382A"/>
    <w:rsid w:val="00B53CE8"/>
    <w:rsid w:val="00B57C9F"/>
    <w:rsid w:val="00B60C8B"/>
    <w:rsid w:val="00B623EB"/>
    <w:rsid w:val="00B63DFC"/>
    <w:rsid w:val="00B67BDB"/>
    <w:rsid w:val="00B74BE2"/>
    <w:rsid w:val="00B75FEB"/>
    <w:rsid w:val="00B76DCA"/>
    <w:rsid w:val="00B7778C"/>
    <w:rsid w:val="00B81A18"/>
    <w:rsid w:val="00B81CB1"/>
    <w:rsid w:val="00B8267A"/>
    <w:rsid w:val="00B8458B"/>
    <w:rsid w:val="00B90271"/>
    <w:rsid w:val="00B9485C"/>
    <w:rsid w:val="00B96627"/>
    <w:rsid w:val="00BA16EB"/>
    <w:rsid w:val="00BA1D3D"/>
    <w:rsid w:val="00BA3BEB"/>
    <w:rsid w:val="00BA73FB"/>
    <w:rsid w:val="00BB1CFD"/>
    <w:rsid w:val="00BB5505"/>
    <w:rsid w:val="00BB63EA"/>
    <w:rsid w:val="00BB7398"/>
    <w:rsid w:val="00BB7BFF"/>
    <w:rsid w:val="00BC2878"/>
    <w:rsid w:val="00BC29F5"/>
    <w:rsid w:val="00BC3CFF"/>
    <w:rsid w:val="00BC3E7B"/>
    <w:rsid w:val="00BC51C8"/>
    <w:rsid w:val="00BC592B"/>
    <w:rsid w:val="00BC7239"/>
    <w:rsid w:val="00BD554C"/>
    <w:rsid w:val="00BE1268"/>
    <w:rsid w:val="00BE5622"/>
    <w:rsid w:val="00BE6440"/>
    <w:rsid w:val="00BE72D8"/>
    <w:rsid w:val="00BE7353"/>
    <w:rsid w:val="00BF22AD"/>
    <w:rsid w:val="00BF3CC2"/>
    <w:rsid w:val="00BF4B69"/>
    <w:rsid w:val="00BF70B8"/>
    <w:rsid w:val="00C01510"/>
    <w:rsid w:val="00C01C0E"/>
    <w:rsid w:val="00C025A3"/>
    <w:rsid w:val="00C061D8"/>
    <w:rsid w:val="00C0763A"/>
    <w:rsid w:val="00C14597"/>
    <w:rsid w:val="00C14DE2"/>
    <w:rsid w:val="00C14E3B"/>
    <w:rsid w:val="00C15349"/>
    <w:rsid w:val="00C17AB3"/>
    <w:rsid w:val="00C207B8"/>
    <w:rsid w:val="00C2247A"/>
    <w:rsid w:val="00C26EBF"/>
    <w:rsid w:val="00C27D9C"/>
    <w:rsid w:val="00C32924"/>
    <w:rsid w:val="00C35527"/>
    <w:rsid w:val="00C467D2"/>
    <w:rsid w:val="00C47136"/>
    <w:rsid w:val="00C5360D"/>
    <w:rsid w:val="00C53CB9"/>
    <w:rsid w:val="00C561A7"/>
    <w:rsid w:val="00C57ABA"/>
    <w:rsid w:val="00C62037"/>
    <w:rsid w:val="00C63B2F"/>
    <w:rsid w:val="00C63C22"/>
    <w:rsid w:val="00C6513F"/>
    <w:rsid w:val="00C665F7"/>
    <w:rsid w:val="00C77EB9"/>
    <w:rsid w:val="00C80A5A"/>
    <w:rsid w:val="00C80F54"/>
    <w:rsid w:val="00C82C2F"/>
    <w:rsid w:val="00C82D47"/>
    <w:rsid w:val="00C8388D"/>
    <w:rsid w:val="00C86324"/>
    <w:rsid w:val="00C8768B"/>
    <w:rsid w:val="00C9145C"/>
    <w:rsid w:val="00CA1B83"/>
    <w:rsid w:val="00CA30E6"/>
    <w:rsid w:val="00CA619C"/>
    <w:rsid w:val="00CA6532"/>
    <w:rsid w:val="00CB1D73"/>
    <w:rsid w:val="00CB4AF3"/>
    <w:rsid w:val="00CB5D90"/>
    <w:rsid w:val="00CC1CEA"/>
    <w:rsid w:val="00CC242E"/>
    <w:rsid w:val="00CC28B9"/>
    <w:rsid w:val="00CD005A"/>
    <w:rsid w:val="00CD1811"/>
    <w:rsid w:val="00CD723F"/>
    <w:rsid w:val="00CD78B4"/>
    <w:rsid w:val="00CD7E82"/>
    <w:rsid w:val="00CE4311"/>
    <w:rsid w:val="00CE47B8"/>
    <w:rsid w:val="00CE58DD"/>
    <w:rsid w:val="00CF32A8"/>
    <w:rsid w:val="00CF39A9"/>
    <w:rsid w:val="00CF4270"/>
    <w:rsid w:val="00CF650A"/>
    <w:rsid w:val="00CF6887"/>
    <w:rsid w:val="00CF79B7"/>
    <w:rsid w:val="00D0105A"/>
    <w:rsid w:val="00D012FC"/>
    <w:rsid w:val="00D01729"/>
    <w:rsid w:val="00D02D88"/>
    <w:rsid w:val="00D0339A"/>
    <w:rsid w:val="00D03E72"/>
    <w:rsid w:val="00D04204"/>
    <w:rsid w:val="00D04F7B"/>
    <w:rsid w:val="00D07B53"/>
    <w:rsid w:val="00D134DC"/>
    <w:rsid w:val="00D14E1F"/>
    <w:rsid w:val="00D215F7"/>
    <w:rsid w:val="00D24C65"/>
    <w:rsid w:val="00D25E83"/>
    <w:rsid w:val="00D275A1"/>
    <w:rsid w:val="00D322CB"/>
    <w:rsid w:val="00D34DF6"/>
    <w:rsid w:val="00D34EA4"/>
    <w:rsid w:val="00D35D09"/>
    <w:rsid w:val="00D36544"/>
    <w:rsid w:val="00D37A7B"/>
    <w:rsid w:val="00D422A3"/>
    <w:rsid w:val="00D4590B"/>
    <w:rsid w:val="00D510D6"/>
    <w:rsid w:val="00D52254"/>
    <w:rsid w:val="00D53240"/>
    <w:rsid w:val="00D558CB"/>
    <w:rsid w:val="00D62531"/>
    <w:rsid w:val="00D6276A"/>
    <w:rsid w:val="00D67603"/>
    <w:rsid w:val="00D67F79"/>
    <w:rsid w:val="00D70FE6"/>
    <w:rsid w:val="00D7735F"/>
    <w:rsid w:val="00D7781B"/>
    <w:rsid w:val="00D77950"/>
    <w:rsid w:val="00D8052F"/>
    <w:rsid w:val="00D80772"/>
    <w:rsid w:val="00D84297"/>
    <w:rsid w:val="00D84EE0"/>
    <w:rsid w:val="00D869DB"/>
    <w:rsid w:val="00D86E84"/>
    <w:rsid w:val="00D90E46"/>
    <w:rsid w:val="00D94AAD"/>
    <w:rsid w:val="00D95C40"/>
    <w:rsid w:val="00D96CD8"/>
    <w:rsid w:val="00D9773D"/>
    <w:rsid w:val="00D97B92"/>
    <w:rsid w:val="00DA2904"/>
    <w:rsid w:val="00DA4A7E"/>
    <w:rsid w:val="00DA5DBF"/>
    <w:rsid w:val="00DA5FC4"/>
    <w:rsid w:val="00DA7015"/>
    <w:rsid w:val="00DA7AED"/>
    <w:rsid w:val="00DA7FA5"/>
    <w:rsid w:val="00DB0FB8"/>
    <w:rsid w:val="00DB1B60"/>
    <w:rsid w:val="00DB2FA6"/>
    <w:rsid w:val="00DB30B7"/>
    <w:rsid w:val="00DC1743"/>
    <w:rsid w:val="00DC1A49"/>
    <w:rsid w:val="00DC219D"/>
    <w:rsid w:val="00DC482E"/>
    <w:rsid w:val="00DC666D"/>
    <w:rsid w:val="00DD1723"/>
    <w:rsid w:val="00DD56D6"/>
    <w:rsid w:val="00DE1CB8"/>
    <w:rsid w:val="00DE704F"/>
    <w:rsid w:val="00DE729D"/>
    <w:rsid w:val="00DE7ADB"/>
    <w:rsid w:val="00DF13FD"/>
    <w:rsid w:val="00DF2BA5"/>
    <w:rsid w:val="00DF3036"/>
    <w:rsid w:val="00DF753F"/>
    <w:rsid w:val="00E00925"/>
    <w:rsid w:val="00E05D6C"/>
    <w:rsid w:val="00E069F7"/>
    <w:rsid w:val="00E06BE2"/>
    <w:rsid w:val="00E10E4A"/>
    <w:rsid w:val="00E10EA1"/>
    <w:rsid w:val="00E1162E"/>
    <w:rsid w:val="00E11969"/>
    <w:rsid w:val="00E14097"/>
    <w:rsid w:val="00E21F96"/>
    <w:rsid w:val="00E22D7A"/>
    <w:rsid w:val="00E239F8"/>
    <w:rsid w:val="00E308BC"/>
    <w:rsid w:val="00E323E8"/>
    <w:rsid w:val="00E33F25"/>
    <w:rsid w:val="00E3515E"/>
    <w:rsid w:val="00E362B2"/>
    <w:rsid w:val="00E36E51"/>
    <w:rsid w:val="00E40D51"/>
    <w:rsid w:val="00E410A3"/>
    <w:rsid w:val="00E41875"/>
    <w:rsid w:val="00E42A7A"/>
    <w:rsid w:val="00E477F1"/>
    <w:rsid w:val="00E50236"/>
    <w:rsid w:val="00E504CC"/>
    <w:rsid w:val="00E50FE4"/>
    <w:rsid w:val="00E52315"/>
    <w:rsid w:val="00E55CF2"/>
    <w:rsid w:val="00E56F3C"/>
    <w:rsid w:val="00E56F80"/>
    <w:rsid w:val="00E6109C"/>
    <w:rsid w:val="00E61F76"/>
    <w:rsid w:val="00E63A02"/>
    <w:rsid w:val="00E67C75"/>
    <w:rsid w:val="00E71003"/>
    <w:rsid w:val="00E71BC8"/>
    <w:rsid w:val="00E73F65"/>
    <w:rsid w:val="00E764B3"/>
    <w:rsid w:val="00E772C8"/>
    <w:rsid w:val="00E77405"/>
    <w:rsid w:val="00E81783"/>
    <w:rsid w:val="00E82D0F"/>
    <w:rsid w:val="00E86369"/>
    <w:rsid w:val="00E86CC2"/>
    <w:rsid w:val="00E8738B"/>
    <w:rsid w:val="00E87BCF"/>
    <w:rsid w:val="00E904A9"/>
    <w:rsid w:val="00E93BA1"/>
    <w:rsid w:val="00E96D24"/>
    <w:rsid w:val="00EA05A1"/>
    <w:rsid w:val="00EA0F9B"/>
    <w:rsid w:val="00EA17A4"/>
    <w:rsid w:val="00EA1AAA"/>
    <w:rsid w:val="00EA1E81"/>
    <w:rsid w:val="00EA2FE1"/>
    <w:rsid w:val="00EA3209"/>
    <w:rsid w:val="00EA49AB"/>
    <w:rsid w:val="00EB15EE"/>
    <w:rsid w:val="00EB20B3"/>
    <w:rsid w:val="00EB2D8F"/>
    <w:rsid w:val="00EB3E3B"/>
    <w:rsid w:val="00EB5827"/>
    <w:rsid w:val="00EB61C3"/>
    <w:rsid w:val="00EB666C"/>
    <w:rsid w:val="00EC0394"/>
    <w:rsid w:val="00EC5E89"/>
    <w:rsid w:val="00EC6A94"/>
    <w:rsid w:val="00EC7C0E"/>
    <w:rsid w:val="00ED0613"/>
    <w:rsid w:val="00ED13DB"/>
    <w:rsid w:val="00ED1A01"/>
    <w:rsid w:val="00ED48B9"/>
    <w:rsid w:val="00ED7F54"/>
    <w:rsid w:val="00EE77F0"/>
    <w:rsid w:val="00EE7AAB"/>
    <w:rsid w:val="00EF0703"/>
    <w:rsid w:val="00F0025A"/>
    <w:rsid w:val="00F00593"/>
    <w:rsid w:val="00F0088E"/>
    <w:rsid w:val="00F02A42"/>
    <w:rsid w:val="00F06772"/>
    <w:rsid w:val="00F069CD"/>
    <w:rsid w:val="00F07B95"/>
    <w:rsid w:val="00F10E4D"/>
    <w:rsid w:val="00F12058"/>
    <w:rsid w:val="00F15B78"/>
    <w:rsid w:val="00F20068"/>
    <w:rsid w:val="00F27A2C"/>
    <w:rsid w:val="00F30C85"/>
    <w:rsid w:val="00F3292C"/>
    <w:rsid w:val="00F32FC6"/>
    <w:rsid w:val="00F3531C"/>
    <w:rsid w:val="00F40FE4"/>
    <w:rsid w:val="00F4157A"/>
    <w:rsid w:val="00F41A73"/>
    <w:rsid w:val="00F42167"/>
    <w:rsid w:val="00F44FFF"/>
    <w:rsid w:val="00F46BA2"/>
    <w:rsid w:val="00F474EB"/>
    <w:rsid w:val="00F47855"/>
    <w:rsid w:val="00F47EFB"/>
    <w:rsid w:val="00F50D58"/>
    <w:rsid w:val="00F52226"/>
    <w:rsid w:val="00F63CA4"/>
    <w:rsid w:val="00F65174"/>
    <w:rsid w:val="00F655CB"/>
    <w:rsid w:val="00F71023"/>
    <w:rsid w:val="00F7230D"/>
    <w:rsid w:val="00F72506"/>
    <w:rsid w:val="00F820D6"/>
    <w:rsid w:val="00F8768B"/>
    <w:rsid w:val="00F9267E"/>
    <w:rsid w:val="00F92C9E"/>
    <w:rsid w:val="00F94732"/>
    <w:rsid w:val="00F961EF"/>
    <w:rsid w:val="00FA14A8"/>
    <w:rsid w:val="00FA1D38"/>
    <w:rsid w:val="00FA68EC"/>
    <w:rsid w:val="00FA6907"/>
    <w:rsid w:val="00FB0E5A"/>
    <w:rsid w:val="00FB0F48"/>
    <w:rsid w:val="00FB2F50"/>
    <w:rsid w:val="00FB4A1C"/>
    <w:rsid w:val="00FB4ED8"/>
    <w:rsid w:val="00FB5BFA"/>
    <w:rsid w:val="00FC06C0"/>
    <w:rsid w:val="00FC7920"/>
    <w:rsid w:val="00FD49EC"/>
    <w:rsid w:val="00FD6A62"/>
    <w:rsid w:val="00FE0A24"/>
    <w:rsid w:val="00FE1AE9"/>
    <w:rsid w:val="00FE23E0"/>
    <w:rsid w:val="00FF64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6556AFD9"/>
  <w15:chartTrackingRefBased/>
  <w15:docId w15:val="{258D6298-522A-4144-A84E-4F8BD433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pPr>
        <w:ind w:firstLineChars="100" w:firstLin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81F"/>
    <w:rPr>
      <w:sz w:val="22"/>
    </w:rPr>
  </w:style>
  <w:style w:type="paragraph" w:styleId="1">
    <w:name w:val="heading 1"/>
    <w:basedOn w:val="a"/>
    <w:next w:val="a"/>
    <w:link w:val="10"/>
    <w:uiPriority w:val="9"/>
    <w:qFormat/>
    <w:rsid w:val="006A40E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2226"/>
    <w:pPr>
      <w:tabs>
        <w:tab w:val="center" w:pos="4252"/>
        <w:tab w:val="right" w:pos="8504"/>
      </w:tabs>
      <w:snapToGrid w:val="0"/>
    </w:pPr>
  </w:style>
  <w:style w:type="character" w:customStyle="1" w:styleId="a4">
    <w:name w:val="ヘッダー (文字)"/>
    <w:basedOn w:val="a0"/>
    <w:link w:val="a3"/>
    <w:uiPriority w:val="99"/>
    <w:rsid w:val="00F52226"/>
  </w:style>
  <w:style w:type="paragraph" w:styleId="a5">
    <w:name w:val="footer"/>
    <w:basedOn w:val="a"/>
    <w:link w:val="a6"/>
    <w:uiPriority w:val="99"/>
    <w:unhideWhenUsed/>
    <w:rsid w:val="00F52226"/>
    <w:pPr>
      <w:tabs>
        <w:tab w:val="center" w:pos="4252"/>
        <w:tab w:val="right" w:pos="8504"/>
      </w:tabs>
      <w:snapToGrid w:val="0"/>
    </w:pPr>
  </w:style>
  <w:style w:type="character" w:customStyle="1" w:styleId="a6">
    <w:name w:val="フッター (文字)"/>
    <w:basedOn w:val="a0"/>
    <w:link w:val="a5"/>
    <w:uiPriority w:val="99"/>
    <w:rsid w:val="00F52226"/>
  </w:style>
  <w:style w:type="paragraph" w:styleId="a7">
    <w:name w:val="Title"/>
    <w:basedOn w:val="a"/>
    <w:next w:val="a"/>
    <w:link w:val="a8"/>
    <w:uiPriority w:val="10"/>
    <w:qFormat/>
    <w:rsid w:val="006A40EE"/>
    <w:pPr>
      <w:spacing w:before="240" w:after="120"/>
      <w:jc w:val="center"/>
      <w:outlineLvl w:val="0"/>
    </w:pPr>
    <w:rPr>
      <w:rFonts w:asciiTheme="majorHAnsi" w:eastAsiaTheme="majorEastAsia" w:hAnsiTheme="majorHAnsi" w:cstheme="majorBidi"/>
      <w:sz w:val="32"/>
      <w:szCs w:val="32"/>
    </w:rPr>
  </w:style>
  <w:style w:type="character" w:customStyle="1" w:styleId="a8">
    <w:name w:val="表題 (文字)"/>
    <w:basedOn w:val="a0"/>
    <w:link w:val="a7"/>
    <w:uiPriority w:val="10"/>
    <w:rsid w:val="006A40EE"/>
    <w:rPr>
      <w:rFonts w:asciiTheme="majorHAnsi" w:eastAsiaTheme="majorEastAsia" w:hAnsiTheme="majorHAnsi" w:cstheme="majorBidi"/>
      <w:sz w:val="32"/>
      <w:szCs w:val="32"/>
    </w:rPr>
  </w:style>
  <w:style w:type="character" w:customStyle="1" w:styleId="10">
    <w:name w:val="見出し 1 (文字)"/>
    <w:basedOn w:val="a0"/>
    <w:link w:val="1"/>
    <w:uiPriority w:val="9"/>
    <w:rsid w:val="006A40EE"/>
    <w:rPr>
      <w:rFonts w:asciiTheme="majorHAnsi" w:eastAsiaTheme="majorEastAsia" w:hAnsiTheme="majorHAnsi" w:cstheme="majorBidi"/>
      <w:sz w:val="24"/>
      <w:szCs w:val="24"/>
    </w:rPr>
  </w:style>
  <w:style w:type="paragraph" w:styleId="a9">
    <w:name w:val="List Paragraph"/>
    <w:basedOn w:val="a"/>
    <w:uiPriority w:val="34"/>
    <w:qFormat/>
    <w:rsid w:val="00D37A7B"/>
    <w:pPr>
      <w:ind w:leftChars="400" w:left="840"/>
    </w:pPr>
  </w:style>
  <w:style w:type="paragraph" w:styleId="aa">
    <w:name w:val="caption"/>
    <w:basedOn w:val="a"/>
    <w:next w:val="a"/>
    <w:uiPriority w:val="35"/>
    <w:unhideWhenUsed/>
    <w:qFormat/>
    <w:rsid w:val="00707D1C"/>
    <w:rPr>
      <w:b/>
      <w:bCs/>
      <w:szCs w:val="21"/>
    </w:rPr>
  </w:style>
  <w:style w:type="table" w:styleId="ab">
    <w:name w:val="Table Grid"/>
    <w:basedOn w:val="a1"/>
    <w:uiPriority w:val="39"/>
    <w:rsid w:val="007108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38229F"/>
    <w:rPr>
      <w:color w:val="808080"/>
    </w:rPr>
  </w:style>
  <w:style w:type="character" w:styleId="ad">
    <w:name w:val="Hyperlink"/>
    <w:basedOn w:val="a0"/>
    <w:uiPriority w:val="99"/>
    <w:unhideWhenUsed/>
    <w:rsid w:val="00766C11"/>
    <w:rPr>
      <w:color w:val="0563C1" w:themeColor="hyperlink"/>
      <w:u w:val="single"/>
    </w:rPr>
  </w:style>
  <w:style w:type="paragraph" w:styleId="ae">
    <w:name w:val="Balloon Text"/>
    <w:basedOn w:val="a"/>
    <w:link w:val="af"/>
    <w:uiPriority w:val="99"/>
    <w:semiHidden/>
    <w:unhideWhenUsed/>
    <w:rsid w:val="00DF753F"/>
    <w:rPr>
      <w:rFonts w:ascii="ＭＳ 明朝" w:eastAsia="ＭＳ 明朝"/>
      <w:sz w:val="18"/>
      <w:szCs w:val="18"/>
    </w:rPr>
  </w:style>
  <w:style w:type="character" w:customStyle="1" w:styleId="af">
    <w:name w:val="吹き出し (文字)"/>
    <w:basedOn w:val="a0"/>
    <w:link w:val="ae"/>
    <w:uiPriority w:val="99"/>
    <w:semiHidden/>
    <w:rsid w:val="00DF753F"/>
    <w:rPr>
      <w:rFonts w:ascii="ＭＳ 明朝" w:eastAsia="ＭＳ 明朝"/>
      <w:sz w:val="18"/>
      <w:szCs w:val="18"/>
    </w:rPr>
  </w:style>
  <w:style w:type="character" w:customStyle="1" w:styleId="normaltextrun">
    <w:name w:val="normaltextrun"/>
    <w:basedOn w:val="a0"/>
    <w:rsid w:val="00E77405"/>
  </w:style>
  <w:style w:type="paragraph" w:styleId="af0">
    <w:name w:val="Date"/>
    <w:basedOn w:val="a"/>
    <w:next w:val="a"/>
    <w:link w:val="af1"/>
    <w:uiPriority w:val="99"/>
    <w:semiHidden/>
    <w:unhideWhenUsed/>
    <w:rsid w:val="007B705C"/>
  </w:style>
  <w:style w:type="character" w:customStyle="1" w:styleId="af1">
    <w:name w:val="日付 (文字)"/>
    <w:basedOn w:val="a0"/>
    <w:link w:val="af0"/>
    <w:uiPriority w:val="99"/>
    <w:semiHidden/>
    <w:rsid w:val="007B705C"/>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078835">
      <w:bodyDiv w:val="1"/>
      <w:marLeft w:val="0"/>
      <w:marRight w:val="0"/>
      <w:marTop w:val="0"/>
      <w:marBottom w:val="0"/>
      <w:divBdr>
        <w:top w:val="none" w:sz="0" w:space="0" w:color="auto"/>
        <w:left w:val="none" w:sz="0" w:space="0" w:color="auto"/>
        <w:bottom w:val="none" w:sz="0" w:space="0" w:color="auto"/>
        <w:right w:val="none" w:sz="0" w:space="0" w:color="auto"/>
      </w:divBdr>
      <w:divsChild>
        <w:div w:id="1417248511">
          <w:marLeft w:val="0"/>
          <w:marRight w:val="0"/>
          <w:marTop w:val="0"/>
          <w:marBottom w:val="0"/>
          <w:divBdr>
            <w:top w:val="none" w:sz="0" w:space="0" w:color="auto"/>
            <w:left w:val="none" w:sz="0" w:space="0" w:color="auto"/>
            <w:bottom w:val="none" w:sz="0" w:space="0" w:color="auto"/>
            <w:right w:val="none" w:sz="0" w:space="0" w:color="auto"/>
          </w:divBdr>
          <w:divsChild>
            <w:div w:id="1114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2639">
      <w:bodyDiv w:val="1"/>
      <w:marLeft w:val="0"/>
      <w:marRight w:val="0"/>
      <w:marTop w:val="0"/>
      <w:marBottom w:val="0"/>
      <w:divBdr>
        <w:top w:val="none" w:sz="0" w:space="0" w:color="auto"/>
        <w:left w:val="none" w:sz="0" w:space="0" w:color="auto"/>
        <w:bottom w:val="none" w:sz="0" w:space="0" w:color="auto"/>
        <w:right w:val="none" w:sz="0" w:space="0" w:color="auto"/>
      </w:divBdr>
    </w:div>
    <w:div w:id="749081931">
      <w:bodyDiv w:val="1"/>
      <w:marLeft w:val="0"/>
      <w:marRight w:val="0"/>
      <w:marTop w:val="0"/>
      <w:marBottom w:val="0"/>
      <w:divBdr>
        <w:top w:val="none" w:sz="0" w:space="0" w:color="auto"/>
        <w:left w:val="none" w:sz="0" w:space="0" w:color="auto"/>
        <w:bottom w:val="none" w:sz="0" w:space="0" w:color="auto"/>
        <w:right w:val="none" w:sz="0" w:space="0" w:color="auto"/>
      </w:divBdr>
    </w:div>
    <w:div w:id="940378556">
      <w:bodyDiv w:val="1"/>
      <w:marLeft w:val="0"/>
      <w:marRight w:val="0"/>
      <w:marTop w:val="0"/>
      <w:marBottom w:val="0"/>
      <w:divBdr>
        <w:top w:val="none" w:sz="0" w:space="0" w:color="auto"/>
        <w:left w:val="none" w:sz="0" w:space="0" w:color="auto"/>
        <w:bottom w:val="none" w:sz="0" w:space="0" w:color="auto"/>
        <w:right w:val="none" w:sz="0" w:space="0" w:color="auto"/>
      </w:divBdr>
      <w:divsChild>
        <w:div w:id="1189636989">
          <w:marLeft w:val="0"/>
          <w:marRight w:val="0"/>
          <w:marTop w:val="0"/>
          <w:marBottom w:val="0"/>
          <w:divBdr>
            <w:top w:val="none" w:sz="0" w:space="0" w:color="auto"/>
            <w:left w:val="none" w:sz="0" w:space="0" w:color="auto"/>
            <w:bottom w:val="none" w:sz="0" w:space="0" w:color="auto"/>
            <w:right w:val="none" w:sz="0" w:space="0" w:color="auto"/>
          </w:divBdr>
          <w:divsChild>
            <w:div w:id="21005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5431">
      <w:bodyDiv w:val="1"/>
      <w:marLeft w:val="0"/>
      <w:marRight w:val="0"/>
      <w:marTop w:val="0"/>
      <w:marBottom w:val="0"/>
      <w:divBdr>
        <w:top w:val="none" w:sz="0" w:space="0" w:color="auto"/>
        <w:left w:val="none" w:sz="0" w:space="0" w:color="auto"/>
        <w:bottom w:val="none" w:sz="0" w:space="0" w:color="auto"/>
        <w:right w:val="none" w:sz="0" w:space="0" w:color="auto"/>
      </w:divBdr>
    </w:div>
    <w:div w:id="1750804370">
      <w:bodyDiv w:val="1"/>
      <w:marLeft w:val="0"/>
      <w:marRight w:val="0"/>
      <w:marTop w:val="0"/>
      <w:marBottom w:val="0"/>
      <w:divBdr>
        <w:top w:val="none" w:sz="0" w:space="0" w:color="auto"/>
        <w:left w:val="none" w:sz="0" w:space="0" w:color="auto"/>
        <w:bottom w:val="none" w:sz="0" w:space="0" w:color="auto"/>
        <w:right w:val="none" w:sz="0" w:space="0" w:color="auto"/>
      </w:divBdr>
    </w:div>
    <w:div w:id="2067213830">
      <w:bodyDiv w:val="1"/>
      <w:marLeft w:val="0"/>
      <w:marRight w:val="0"/>
      <w:marTop w:val="0"/>
      <w:marBottom w:val="0"/>
      <w:divBdr>
        <w:top w:val="none" w:sz="0" w:space="0" w:color="auto"/>
        <w:left w:val="none" w:sz="0" w:space="0" w:color="auto"/>
        <w:bottom w:val="none" w:sz="0" w:space="0" w:color="auto"/>
        <w:right w:val="none" w:sz="0" w:space="0" w:color="auto"/>
      </w:divBdr>
    </w:div>
    <w:div w:id="208472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655A285F6AE234CA6276FCE055D108E" ma:contentTypeVersion="9" ma:contentTypeDescription="新しいドキュメントを作成します。" ma:contentTypeScope="" ma:versionID="32470b6d9b51b7f40bdc458122dcceb4">
  <xsd:schema xmlns:xsd="http://www.w3.org/2001/XMLSchema" xmlns:xs="http://www.w3.org/2001/XMLSchema" xmlns:p="http://schemas.microsoft.com/office/2006/metadata/properties" xmlns:ns2="3f049fee-2e1e-4007-9f99-a2ee30403346" xmlns:ns3="4c38b25e-7c87-4918-a793-7f6b3497ded8" targetNamespace="http://schemas.microsoft.com/office/2006/metadata/properties" ma:root="true" ma:fieldsID="cbb32f1a41bfc2d21113b3ec1a49bb33" ns2:_="" ns3:_="">
    <xsd:import namespace="3f049fee-2e1e-4007-9f99-a2ee30403346"/>
    <xsd:import namespace="4c38b25e-7c87-4918-a793-7f6b3497ded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49fee-2e1e-4007-9f99-a2ee304033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38b25e-7c87-4918-a793-7f6b3497ded8"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4c38b25e-7c87-4918-a793-7f6b3497ded8">
      <UserInfo>
        <DisplayName>情報-基礎実験a担当教員 メンバー</DisplayName>
        <AccountId>8</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A14B4-57C7-49F6-A75C-9F613270A5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49fee-2e1e-4007-9f99-a2ee30403346"/>
    <ds:schemaRef ds:uri="4c38b25e-7c87-4918-a793-7f6b3497de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376B7A-3680-4E64-BCDE-5D9DDC02BBD9}">
  <ds:schemaRefs>
    <ds:schemaRef ds:uri="http://schemas.microsoft.com/sharepoint/v3/contenttype/forms"/>
  </ds:schemaRefs>
</ds:datastoreItem>
</file>

<file path=customXml/itemProps3.xml><?xml version="1.0" encoding="utf-8"?>
<ds:datastoreItem xmlns:ds="http://schemas.openxmlformats.org/officeDocument/2006/customXml" ds:itemID="{36102380-A137-44ED-80C1-A6AEDDC8E371}">
  <ds:schemaRefs>
    <ds:schemaRef ds:uri="http://schemas.microsoft.com/office/2006/metadata/properties"/>
    <ds:schemaRef ds:uri="http://schemas.microsoft.com/office/infopath/2007/PartnerControls"/>
    <ds:schemaRef ds:uri="4c38b25e-7c87-4918-a793-7f6b3497ded8"/>
  </ds:schemaRefs>
</ds:datastoreItem>
</file>

<file path=customXml/itemProps4.xml><?xml version="1.0" encoding="utf-8"?>
<ds:datastoreItem xmlns:ds="http://schemas.openxmlformats.org/officeDocument/2006/customXml" ds:itemID="{C6908169-5B6B-4FF4-9627-778CC55E7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8</Pages>
  <Words>1089</Words>
  <Characters>6210</Characters>
  <Application>Microsoft Office Word</Application>
  <DocSecurity>0</DocSecurity>
  <Lines>51</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fukuda</dc:creator>
  <cp:keywords/>
  <dc:description/>
  <cp:lastModifiedBy>雄一朗 小田</cp:lastModifiedBy>
  <cp:revision>26</cp:revision>
  <cp:lastPrinted>2020-08-12T08:35:00Z</cp:lastPrinted>
  <dcterms:created xsi:type="dcterms:W3CDTF">2024-02-07T10:42:00Z</dcterms:created>
  <dcterms:modified xsi:type="dcterms:W3CDTF">2024-02-08T10:46:00Z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0x010100F655A285F6AE234CA6276FCE055D108E</vt:lpwstr>
  </property>
</Properties>
</file>