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Uma proteína é como uma contorcida bola de lã, feita de diferentes fios que decidem sua forma. Essa formação possui quatro diferentes partes.</w:t>
        <w:br/>
        <w:br/>
        <w:t>Primeira parte: é como a sequência de contas em uma pulseira de amizade. Se você alterar a sequência de contas, terá um estilo diferente. Da mesma forma, uma proteína tem uma sequência específica de "contas" chamadas de aminoácidos.</w:t>
        <w:br/>
        <w:br/>
        <w:t>Segunda parte: é dado pelos laços que surgem entre diferentes contas na pulseira. Tal como na pulseira, há laços que surgem entre os aminoácidos na proteína. Estes laços formam padrões conhecidos como o 'girar' e o 'dobrar'.</w:t>
        <w:br/>
        <w:br/>
        <w:t>Terceira parte: os 'laços e dobras' podem se torcer e virar de maneiras diferentes, criando uma forma tridimensional única. Imagine que seu colar de contas agora tivesse um fecho numa das extremidades e pudesse ser pendurado numa parede. A forma que a pulseira tomaria seria semelhante à terceira parte da estrutura da proteína.</w:t>
        <w:br/>
        <w:br/>
        <w:t>Última parte: é como várias pulseiras de contas, que todas penduradas juntas, trabalham em sintonia. Da mesma forma, a proteína é composta por vários elementos de construção que trabalham juntos.</w:t>
        <w:br/>
        <w:br/>
        <w:t>Observe como eu mantive a linguagem amigável e simplificada, é claro que as proteínas são mais complexas que isso. Mas estava tentando dar uma imagem geral para você ter uma ideia.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