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664BB0" w14:textId="23F88E81" w:rsidR="00BB7659" w:rsidRDefault="00BB7659">
      <w:pPr>
        <w:rPr>
          <w:rFonts w:ascii="Times New Roman" w:hAnsi="Times New Roman" w:cs="Times New Roman"/>
          <w:sz w:val="22"/>
          <w:szCs w:val="22"/>
        </w:rPr>
      </w:pPr>
    </w:p>
    <w:p w14:paraId="117FB4D2" w14:textId="6B489A7A" w:rsidR="00EC7E05" w:rsidRDefault="00EC7E05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tblInd w:w="-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1"/>
        <w:gridCol w:w="3426"/>
        <w:gridCol w:w="2648"/>
        <w:gridCol w:w="2838"/>
      </w:tblGrid>
      <w:tr w:rsidR="00EC7E05" w:rsidRPr="00C32668" w14:paraId="1D2BCC4A" w14:textId="77777777" w:rsidTr="00EC7E05">
        <w:trPr>
          <w:trHeight w:val="605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24834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№/</w:t>
            </w:r>
          </w:p>
          <w:p w14:paraId="2518D74C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8415F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Sinov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turlarining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nomi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r w:rsidRPr="00C32668">
              <w:rPr>
                <w:rFonts w:ascii="Times New Roman" w:hAnsi="Times New Roman" w:cs="Times New Roman"/>
                <w:i/>
                <w:sz w:val="22"/>
                <w:szCs w:val="22"/>
                <w:lang w:val="ru-RU"/>
              </w:rPr>
              <w:t>(Наименование видов испытаний)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C0AD48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Me`yoriy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hujjat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talablari</w:t>
            </w:r>
            <w:proofErr w:type="spellEnd"/>
            <w:proofErr w:type="gramEnd"/>
          </w:p>
          <w:p w14:paraId="42C47FD8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(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Требования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по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НД)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94F66" w14:textId="77777777" w:rsidR="00EC7E05" w:rsidRPr="00C32668" w:rsidRDefault="00EC7E05" w:rsidP="0082558E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Me`yoriy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hujjat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bo`yicha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sinov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usullari</w:t>
            </w:r>
            <w:proofErr w:type="spellEnd"/>
          </w:p>
          <w:p w14:paraId="6E17ABEE" w14:textId="77777777" w:rsidR="00EC7E05" w:rsidRPr="00C32668" w:rsidRDefault="00EC7E05" w:rsidP="0082558E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(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Методы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испытаний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по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НД)</w:t>
            </w:r>
          </w:p>
        </w:tc>
      </w:tr>
      <w:tr w:rsidR="00EC7E05" w:rsidRPr="00C32668" w14:paraId="0D5DA32D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8EC0E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49F43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электростатическим разрядам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EB3284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1CAEC6CD" w14:textId="0D426361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VI, § 1,</w:t>
            </w:r>
          </w:p>
          <w:p w14:paraId="780D6AE1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6.1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F0EF5" w14:textId="2E9AA9F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O‘zMSt</w:t>
            </w:r>
            <w:proofErr w:type="spellEnd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IEC 61000-4-2:2023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8</w:t>
            </w:r>
          </w:p>
        </w:tc>
      </w:tr>
      <w:tr w:rsidR="00EC7E05" w:rsidRPr="001C54A0" w14:paraId="7F1E4BC2" w14:textId="77777777" w:rsidTr="00EC7E05">
        <w:trPr>
          <w:trHeight w:val="605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9A47A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7BFD4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электрическим быстрым переходным процессам (пачкам)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0A44E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45C6E3E2" w14:textId="47FDC739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III, § 2,</w:t>
            </w:r>
          </w:p>
          <w:p w14:paraId="7A2133F5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3.2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33C8E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O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‘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z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IEC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61000-4-4:2023</w:t>
            </w:r>
          </w:p>
          <w:p w14:paraId="50C70BD8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8</w:t>
            </w:r>
          </w:p>
        </w:tc>
      </w:tr>
      <w:tr w:rsidR="00EC7E05" w:rsidRPr="00C32668" w14:paraId="3D19C2CD" w14:textId="77777777" w:rsidTr="00EC7E05">
        <w:trPr>
          <w:trHeight w:val="115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D6011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3920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выбросу напряжения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7AB232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3B7B6F5F" w14:textId="783C32ED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III, §2,</w:t>
            </w:r>
          </w:p>
          <w:p w14:paraId="096C54D3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3.2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ED6CE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Oʻz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IEC 61000-4-5:2023</w:t>
            </w:r>
          </w:p>
          <w:p w14:paraId="1A836080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8</w:t>
            </w:r>
          </w:p>
        </w:tc>
      </w:tr>
      <w:tr w:rsidR="00EC7E05" w:rsidRPr="00C32668" w14:paraId="1095AB12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30412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4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FF8F6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провалам, кратковременным прерываниям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9A284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648EC7B6" w14:textId="56130AFE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I, § 4,</w:t>
            </w:r>
          </w:p>
          <w:p w14:paraId="549082DB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1.3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8F08C4" w14:textId="77777777" w:rsidR="00EC7E05" w:rsidRDefault="00EC7E05" w:rsidP="00EC7E05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proofErr w:type="spellStart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O‘zMSt</w:t>
            </w:r>
            <w:proofErr w:type="spellEnd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61000-4-11:2023</w:t>
            </w:r>
          </w:p>
          <w:p w14:paraId="59B85B5B" w14:textId="4260399D" w:rsidR="00EC7E05" w:rsidRPr="00C32668" w:rsidRDefault="00EC7E05" w:rsidP="00EC7E05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8</w:t>
            </w:r>
          </w:p>
        </w:tc>
      </w:tr>
      <w:tr w:rsidR="00EC7E05" w:rsidRPr="00C32668" w14:paraId="4451B1D5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0926D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5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E44FA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кондуктивн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ым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 помехам,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вызванным радиочастотными полями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5A5F4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70F8FB71" w14:textId="27FC7F8A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II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, § 1,</w:t>
            </w:r>
          </w:p>
          <w:p w14:paraId="1AD308FA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3.1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C1A17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O'z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MS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t IEC 61000-4-6:202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3 п.8</w:t>
            </w:r>
          </w:p>
        </w:tc>
      </w:tr>
      <w:tr w:rsidR="00EC7E05" w:rsidRPr="00C32668" w14:paraId="683BC131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200B2E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98C2D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Устойчивость к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радиочастотному электромагнитному полю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AE8B5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03635120" w14:textId="7FAC4CCA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V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, § 1,</w:t>
            </w:r>
          </w:p>
          <w:p w14:paraId="142BE3A3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4.1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8A1BA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O‘zMSt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61000-4-3:2023</w:t>
            </w:r>
          </w:p>
          <w:p w14:paraId="15F161A5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8</w:t>
            </w:r>
          </w:p>
        </w:tc>
        <w:bookmarkStart w:id="0" w:name="_GoBack"/>
        <w:bookmarkEnd w:id="0"/>
      </w:tr>
      <w:tr w:rsidR="00EC7E05" w:rsidRPr="00462EED" w14:paraId="0B4BE373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F753A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7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F118A5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Уровень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напряженности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поля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ИРП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C7501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614B6554" w14:textId="0D8E1D08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V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, § 1,</w:t>
            </w:r>
          </w:p>
          <w:p w14:paraId="247B3D3B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5.1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6A784" w14:textId="77777777" w:rsidR="001C54A0" w:rsidRPr="001C54A0" w:rsidRDefault="001C54A0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proofErr w:type="spellStart"/>
            <w:r w:rsidRPr="001C54A0">
              <w:rPr>
                <w:sz w:val="24"/>
                <w:szCs w:val="24"/>
              </w:rPr>
              <w:t>O’z</w:t>
            </w:r>
            <w:proofErr w:type="spellEnd"/>
            <w:r w:rsidRPr="001C54A0">
              <w:rPr>
                <w:sz w:val="24"/>
                <w:szCs w:val="24"/>
              </w:rPr>
              <w:t xml:space="preserve"> </w:t>
            </w:r>
            <w:proofErr w:type="spellStart"/>
            <w:r w:rsidRPr="001C54A0">
              <w:rPr>
                <w:sz w:val="24"/>
                <w:szCs w:val="24"/>
              </w:rPr>
              <w:t>DSt</w:t>
            </w:r>
            <w:proofErr w:type="spellEnd"/>
            <w:r w:rsidRPr="001C54A0">
              <w:rPr>
                <w:sz w:val="24"/>
                <w:szCs w:val="24"/>
              </w:rPr>
              <w:t xml:space="preserve"> 1033:2013 </w:t>
            </w:r>
          </w:p>
          <w:p w14:paraId="75DF1C41" w14:textId="02785A8E" w:rsidR="00EC7E05" w:rsidRPr="00462EED" w:rsidRDefault="001C54A0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C54A0">
              <w:rPr>
                <w:sz w:val="24"/>
                <w:szCs w:val="24"/>
              </w:rPr>
              <w:t>п.8.4, п.8.5</w:t>
            </w:r>
          </w:p>
        </w:tc>
      </w:tr>
      <w:tr w:rsidR="00EC7E05" w:rsidRPr="00C32668" w14:paraId="2D0B7F15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173BD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8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A20602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Ограничение изменений напряжения, колебаний напряжения и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фликера</w:t>
            </w:r>
            <w:proofErr w:type="spellEnd"/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2609F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24CD4761" w14:textId="33216A93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I, § 3,</w:t>
            </w:r>
          </w:p>
          <w:p w14:paraId="7238271B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1.3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132F6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61000-3-3:2023</w:t>
            </w:r>
          </w:p>
          <w:p w14:paraId="334D06D2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п.4</w:t>
            </w:r>
          </w:p>
        </w:tc>
      </w:tr>
      <w:tr w:rsidR="00EC7E05" w:rsidRPr="00C32668" w14:paraId="57106A30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70579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9B950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Гармонические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составляющие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тока</w:t>
            </w:r>
            <w:proofErr w:type="spellEnd"/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AC462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2C872168" w14:textId="0A4177BA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I, § 1,</w:t>
            </w:r>
          </w:p>
          <w:p w14:paraId="57196979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1.1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026DF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61000-3-2:2023</w:t>
            </w:r>
          </w:p>
          <w:p w14:paraId="0C0FD94F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п.6.2</w:t>
            </w:r>
          </w:p>
        </w:tc>
      </w:tr>
      <w:tr w:rsidR="00EC7E05" w:rsidRPr="00C32668" w14:paraId="74737AFE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6A003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10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54E21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Уровень напряжения ИРП на сетевых зажимах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7D466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UzTR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389-010:2016 Приложение № 2 </w:t>
            </w:r>
          </w:p>
          <w:p w14:paraId="46C34D49" w14:textId="2747DBB9" w:rsidR="00EC7E05" w:rsidRPr="00C32668" w:rsidRDefault="00CB561F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V § 2</w:t>
            </w:r>
          </w:p>
          <w:p w14:paraId="4D78C8C1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таб.5.2, 5.3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B9A1C6" w14:textId="77777777" w:rsidR="001C54A0" w:rsidRPr="001C54A0" w:rsidRDefault="001C54A0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proofErr w:type="spellStart"/>
            <w:r w:rsidRPr="001C54A0">
              <w:rPr>
                <w:sz w:val="24"/>
                <w:szCs w:val="24"/>
              </w:rPr>
              <w:t>O’z</w:t>
            </w:r>
            <w:proofErr w:type="spellEnd"/>
            <w:r w:rsidRPr="001C54A0">
              <w:rPr>
                <w:sz w:val="24"/>
                <w:szCs w:val="24"/>
              </w:rPr>
              <w:t xml:space="preserve"> </w:t>
            </w:r>
            <w:proofErr w:type="spellStart"/>
            <w:r w:rsidRPr="001C54A0">
              <w:rPr>
                <w:sz w:val="24"/>
                <w:szCs w:val="24"/>
              </w:rPr>
              <w:t>DSt</w:t>
            </w:r>
            <w:proofErr w:type="spellEnd"/>
            <w:r w:rsidRPr="001C54A0">
              <w:rPr>
                <w:sz w:val="24"/>
                <w:szCs w:val="24"/>
              </w:rPr>
              <w:t xml:space="preserve"> 1033:2013 </w:t>
            </w:r>
          </w:p>
          <w:p w14:paraId="6352A43C" w14:textId="791C88D1" w:rsidR="00EC7E05" w:rsidRPr="00462EED" w:rsidRDefault="001C54A0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1C54A0">
              <w:rPr>
                <w:sz w:val="24"/>
                <w:szCs w:val="24"/>
              </w:rPr>
              <w:t>п.8.2</w:t>
            </w:r>
          </w:p>
        </w:tc>
      </w:tr>
    </w:tbl>
    <w:p w14:paraId="5B5B3161" w14:textId="77777777" w:rsidR="00EC7E05" w:rsidRPr="00C32668" w:rsidRDefault="00EC7E05">
      <w:pPr>
        <w:rPr>
          <w:rFonts w:ascii="Times New Roman" w:hAnsi="Times New Roman" w:cs="Times New Roman"/>
          <w:sz w:val="22"/>
          <w:szCs w:val="22"/>
        </w:rPr>
      </w:pPr>
    </w:p>
    <w:sectPr w:rsidR="00EC7E05" w:rsidRPr="00C3266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659"/>
    <w:rsid w:val="001C54A0"/>
    <w:rsid w:val="00462EED"/>
    <w:rsid w:val="00BB7659"/>
    <w:rsid w:val="00C32668"/>
    <w:rsid w:val="00CB561F"/>
    <w:rsid w:val="00EC7E05"/>
    <w:rsid w:val="55FD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566789"/>
  <w15:docId w15:val="{C74C9C8F-1650-4E33-9A12-8339D10D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Обычная таблица1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PISKENT</dc:creator>
  <cp:lastModifiedBy>USER</cp:lastModifiedBy>
  <cp:revision>4</cp:revision>
  <dcterms:created xsi:type="dcterms:W3CDTF">2025-09-23T10:15:00Z</dcterms:created>
  <dcterms:modified xsi:type="dcterms:W3CDTF">2025-09-23T10:28:00Z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0EB1F3EC34904D75BC9C50A83DF49839_12</vt:lpwstr>
  </property>
</Properties>
</file>