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7DB8DD" w14:textId="113F2196" w:rsidR="000650BB" w:rsidRDefault="000650BB">
      <w:pPr>
        <w:spacing w:after="0" w:line="240" w:lineRule="auto"/>
      </w:pPr>
    </w:p>
    <w:p w14:paraId="27287B0F" w14:textId="77777777" w:rsidR="00C94BE7" w:rsidRDefault="00C94BE7" w:rsidP="00C94BE7">
      <w:pPr>
        <w:spacing w:before="1200" w:after="1800"/>
        <w:jc w:val="center"/>
      </w:pPr>
      <w:r>
        <w:rPr>
          <w:b/>
          <w:bCs/>
          <w:sz w:val="32"/>
          <w:szCs w:val="32"/>
        </w:rPr>
        <w:t>Kazakh-British Technical University</w:t>
      </w:r>
    </w:p>
    <w:p w14:paraId="5705C477" w14:textId="77777777" w:rsidR="00C94BE7" w:rsidRDefault="00C94BE7" w:rsidP="00C94BE7">
      <w:pPr>
        <w:spacing w:after="300"/>
        <w:jc w:val="center"/>
      </w:pPr>
      <w:r>
        <w:rPr>
          <w:b/>
          <w:bCs/>
          <w:sz w:val="30"/>
          <w:szCs w:val="30"/>
        </w:rPr>
        <w:t>Data Collection and Preparation</w:t>
      </w:r>
    </w:p>
    <w:p w14:paraId="576C588D" w14:textId="4F842D29" w:rsidR="00C94BE7" w:rsidRDefault="00C94BE7" w:rsidP="00C94BE7">
      <w:pPr>
        <w:spacing w:after="300"/>
        <w:jc w:val="center"/>
      </w:pPr>
      <w:r>
        <w:rPr>
          <w:b/>
          <w:bCs/>
          <w:sz w:val="30"/>
          <w:szCs w:val="30"/>
        </w:rPr>
        <w:t>Laboratory Work №</w:t>
      </w:r>
      <w:r>
        <w:rPr>
          <w:b/>
          <w:bCs/>
          <w:sz w:val="30"/>
          <w:szCs w:val="30"/>
        </w:rPr>
        <w:t>5</w:t>
      </w:r>
    </w:p>
    <w:p w14:paraId="728DFAB4" w14:textId="77777777" w:rsidR="00C94BE7" w:rsidRDefault="00C94BE7" w:rsidP="00C94BE7">
      <w:pPr>
        <w:spacing w:after="120"/>
        <w:jc w:val="center"/>
      </w:pPr>
      <w:r>
        <w:rPr>
          <w:sz w:val="28"/>
          <w:szCs w:val="28"/>
        </w:rPr>
        <w:t>Full Name: Nussipakhyn Ablaikhan</w:t>
      </w:r>
    </w:p>
    <w:p w14:paraId="4BD7B14B" w14:textId="77777777" w:rsidR="00C94BE7" w:rsidRDefault="00C94BE7" w:rsidP="00C94BE7">
      <w:pPr>
        <w:spacing w:after="3000"/>
        <w:jc w:val="center"/>
      </w:pPr>
      <w:r>
        <w:rPr>
          <w:sz w:val="28"/>
          <w:szCs w:val="28"/>
        </w:rPr>
        <w:t>ID: 23B031388</w:t>
      </w:r>
    </w:p>
    <w:p w14:paraId="2CB96549" w14:textId="77777777" w:rsidR="00C94BE7" w:rsidRDefault="00C94BE7" w:rsidP="00C94BE7">
      <w:pPr>
        <w:jc w:val="center"/>
      </w:pPr>
      <w:r>
        <w:rPr>
          <w:sz w:val="28"/>
          <w:szCs w:val="28"/>
        </w:rPr>
        <w:t>Almaty, 2026</w:t>
      </w:r>
    </w:p>
    <w:p w14:paraId="6A29E4CD" w14:textId="77777777" w:rsidR="000650BB" w:rsidRDefault="000650BB">
      <w:pPr>
        <w:sectPr w:rsidR="000650BB">
          <w:pgSz w:w="11923" w:h="16841"/>
          <w:pgMar w:top="0" w:right="0" w:bottom="0" w:left="0" w:header="720" w:footer="720" w:gutter="0"/>
          <w:cols w:space="720"/>
          <w:docGrid w:linePitch="360"/>
        </w:sectPr>
      </w:pPr>
    </w:p>
    <w:p w14:paraId="643B899A" w14:textId="77777777" w:rsidR="000650BB" w:rsidRDefault="00000000">
      <w:pPr>
        <w:pStyle w:val="Heading1"/>
      </w:pPr>
      <w:r>
        <w:lastRenderedPageBreak/>
        <w:t>1 Dynamic data collection</w:t>
      </w:r>
    </w:p>
    <w:p w14:paraId="5B1ABFD2" w14:textId="77777777" w:rsidR="000650BB" w:rsidRDefault="00000000">
      <w:r>
        <w:t>Source: https://quotes.toscrape.com/js/</w:t>
      </w:r>
    </w:p>
    <w:p w14:paraId="2C3DC431" w14:textId="77777777" w:rsidR="000650BB" w:rsidRDefault="00000000">
      <w:r>
        <w:t>I used Selenium to open the website and read its dynamically loaded quote cards. For each card, the code collects the quotation, author and tags. It clicks Next and repeats the process until there are no more pages. WebDriverWait waits for the cards before extraction.</w:t>
      </w:r>
    </w:p>
    <w:p w14:paraId="589C4AAA" w14:textId="77777777" w:rsidR="000650BB" w:rsidRDefault="00000000">
      <w:r>
        <w:t>The collected records are stored in a list and converted into a Pandas DataFrame called raw_df. The initial notebook output shows 10 quotes on the first page.</w:t>
      </w:r>
    </w:p>
    <w:tbl>
      <w:tblPr>
        <w:tblStyle w:val="TableGrid"/>
        <w:tblW w:w="0" w:type="auto"/>
        <w:tblLook w:val="04A0" w:firstRow="1" w:lastRow="0" w:firstColumn="1" w:lastColumn="0" w:noHBand="0" w:noVBand="1"/>
      </w:tblPr>
      <w:tblGrid>
        <w:gridCol w:w="4536"/>
        <w:gridCol w:w="4537"/>
      </w:tblGrid>
      <w:tr w:rsidR="000650BB" w14:paraId="137E8EE3" w14:textId="77777777">
        <w:tc>
          <w:tcPr>
            <w:tcW w:w="4541" w:type="dxa"/>
          </w:tcPr>
          <w:p w14:paraId="7EE944CE" w14:textId="77777777" w:rsidR="000650BB" w:rsidRDefault="00000000">
            <w:pPr>
              <w:spacing w:before="80" w:after="80"/>
            </w:pPr>
            <w:r>
              <w:rPr>
                <w:b/>
                <w:sz w:val="22"/>
              </w:rPr>
              <w:t>Field</w:t>
            </w:r>
          </w:p>
        </w:tc>
        <w:tc>
          <w:tcPr>
            <w:tcW w:w="4541" w:type="dxa"/>
          </w:tcPr>
          <w:p w14:paraId="56018600" w14:textId="77777777" w:rsidR="000650BB" w:rsidRDefault="00000000">
            <w:pPr>
              <w:spacing w:before="80" w:after="80"/>
            </w:pPr>
            <w:r>
              <w:rPr>
                <w:b/>
                <w:sz w:val="22"/>
              </w:rPr>
              <w:t>Example from the first card</w:t>
            </w:r>
          </w:p>
        </w:tc>
      </w:tr>
      <w:tr w:rsidR="000650BB" w14:paraId="52004DEF" w14:textId="77777777">
        <w:tc>
          <w:tcPr>
            <w:tcW w:w="4541" w:type="dxa"/>
          </w:tcPr>
          <w:p w14:paraId="793C489E" w14:textId="77777777" w:rsidR="000650BB" w:rsidRDefault="00000000">
            <w:pPr>
              <w:spacing w:before="80" w:after="80"/>
            </w:pPr>
            <w:r>
              <w:rPr>
                <w:sz w:val="22"/>
              </w:rPr>
              <w:t>author</w:t>
            </w:r>
          </w:p>
        </w:tc>
        <w:tc>
          <w:tcPr>
            <w:tcW w:w="4541" w:type="dxa"/>
          </w:tcPr>
          <w:p w14:paraId="18BAD168" w14:textId="77777777" w:rsidR="000650BB" w:rsidRDefault="00000000">
            <w:pPr>
              <w:spacing w:before="80" w:after="80"/>
            </w:pPr>
            <w:r>
              <w:rPr>
                <w:sz w:val="22"/>
              </w:rPr>
              <w:t>Albert Einstein</w:t>
            </w:r>
          </w:p>
        </w:tc>
      </w:tr>
      <w:tr w:rsidR="000650BB" w14:paraId="7D2ADB09" w14:textId="77777777">
        <w:tc>
          <w:tcPr>
            <w:tcW w:w="4541" w:type="dxa"/>
          </w:tcPr>
          <w:p w14:paraId="70BAAAC7" w14:textId="77777777" w:rsidR="000650BB" w:rsidRDefault="00000000">
            <w:pPr>
              <w:spacing w:before="80" w:after="80"/>
            </w:pPr>
            <w:r>
              <w:rPr>
                <w:sz w:val="22"/>
              </w:rPr>
              <w:t>tags</w:t>
            </w:r>
          </w:p>
        </w:tc>
        <w:tc>
          <w:tcPr>
            <w:tcW w:w="4541" w:type="dxa"/>
          </w:tcPr>
          <w:p w14:paraId="44369625" w14:textId="77777777" w:rsidR="000650BB" w:rsidRDefault="00000000">
            <w:pPr>
              <w:spacing w:before="80" w:after="80"/>
            </w:pPr>
            <w:r>
              <w:rPr>
                <w:sz w:val="22"/>
              </w:rPr>
              <w:t>change, deep-thoughts, thinking, world</w:t>
            </w:r>
          </w:p>
        </w:tc>
      </w:tr>
    </w:tbl>
    <w:p w14:paraId="7021E10D" w14:textId="77777777" w:rsidR="000650BB" w:rsidRDefault="00000000">
      <w:pPr>
        <w:pStyle w:val="Heading1"/>
      </w:pPr>
      <w:r>
        <w:t>2 Missing values</w:t>
      </w:r>
    </w:p>
    <w:p w14:paraId="5EC3A86E" w14:textId="77777777" w:rsidR="000650BB" w:rsidRDefault="00000000">
      <w:r>
        <w:t>The code replaces empty or whitespace-only strings with missing values. It counts missing values with isna().sum(), removes rows without a quotation or author, and fills missing tags with untagged. The notebook displays the counts before and after processing.</w:t>
      </w:r>
    </w:p>
    <w:p w14:paraId="132175C8" w14:textId="77777777" w:rsidR="000650BB" w:rsidRDefault="00000000">
      <w:pPr>
        <w:pStyle w:val="Heading1"/>
      </w:pPr>
      <w:r>
        <w:t>3 String cleaning</w:t>
      </w:r>
    </w:p>
    <w:p w14:paraId="05B029C4" w14:textId="77777777" w:rsidR="000650BB" w:rsidRDefault="00000000">
      <w:r>
        <w:t>Pandas string methods and regular expressions remove extra spaces and enclosing quotation marks. Author names keep their original capitalization. Tags are converted to lowercase and comma spacing is standardized. A tag_count column stores the number of tags; untagged records receive zero.</w:t>
      </w:r>
    </w:p>
    <w:p w14:paraId="523EE8D8" w14:textId="77777777" w:rsidR="000650BB" w:rsidRDefault="00000000">
      <w:r>
        <w:t>For example, the first quotation begins with “The world as we have created it…” before cleaning. The enclosing quotation marks are removed while the words and punctuation inside the quotation remain unchanged.</w:t>
      </w:r>
    </w:p>
    <w:p w14:paraId="5277797D" w14:textId="77777777" w:rsidR="000650BB" w:rsidRDefault="00000000">
      <w:r>
        <w:t>Duplicates are checked using quotation and author together, then removed with drop_duplicates().</w:t>
      </w:r>
    </w:p>
    <w:p w14:paraId="4C7C9424" w14:textId="77777777" w:rsidR="000650BB" w:rsidRDefault="00000000">
      <w:r>
        <w:br w:type="page"/>
      </w:r>
    </w:p>
    <w:p w14:paraId="624BF9D9" w14:textId="77777777" w:rsidR="000650BB" w:rsidRDefault="00000000">
      <w:pPr>
        <w:pStyle w:val="Heading1"/>
      </w:pPr>
      <w:r>
        <w:lastRenderedPageBreak/>
        <w:t>4 Data validation</w:t>
      </w:r>
    </w:p>
    <w:p w14:paraId="17BCF2B2" w14:textId="77777777" w:rsidR="000650BB" w:rsidRDefault="00000000">
      <w:r>
        <w:t>A Pandera schema checks that quote, author and tags are nonempty strings. It also checks that tag_count is an integer greater than or equal to zero. Quote-author pairs must be unique. Successful validation prints Validation passed; invalid data raises an error.</w:t>
      </w:r>
    </w:p>
    <w:tbl>
      <w:tblPr>
        <w:tblStyle w:val="TableGrid"/>
        <w:tblW w:w="0" w:type="auto"/>
        <w:tblLook w:val="04A0" w:firstRow="1" w:lastRow="0" w:firstColumn="1" w:lastColumn="0" w:noHBand="0" w:noVBand="1"/>
      </w:tblPr>
      <w:tblGrid>
        <w:gridCol w:w="4536"/>
        <w:gridCol w:w="4537"/>
      </w:tblGrid>
      <w:tr w:rsidR="000650BB" w14:paraId="2E6971E8" w14:textId="77777777">
        <w:tc>
          <w:tcPr>
            <w:tcW w:w="4541" w:type="dxa"/>
          </w:tcPr>
          <w:p w14:paraId="46B7499D" w14:textId="77777777" w:rsidR="000650BB" w:rsidRDefault="00000000">
            <w:pPr>
              <w:spacing w:before="80" w:after="80"/>
            </w:pPr>
            <w:r>
              <w:rPr>
                <w:b/>
                <w:sz w:val="22"/>
              </w:rPr>
              <w:t>Column</w:t>
            </w:r>
          </w:p>
        </w:tc>
        <w:tc>
          <w:tcPr>
            <w:tcW w:w="4541" w:type="dxa"/>
          </w:tcPr>
          <w:p w14:paraId="008FF9A9" w14:textId="77777777" w:rsidR="000650BB" w:rsidRDefault="00000000">
            <w:pPr>
              <w:spacing w:before="80" w:after="80"/>
            </w:pPr>
            <w:r>
              <w:rPr>
                <w:b/>
                <w:sz w:val="22"/>
              </w:rPr>
              <w:t>Rule</w:t>
            </w:r>
          </w:p>
        </w:tc>
      </w:tr>
      <w:tr w:rsidR="000650BB" w14:paraId="7EE37022" w14:textId="77777777">
        <w:tc>
          <w:tcPr>
            <w:tcW w:w="4541" w:type="dxa"/>
          </w:tcPr>
          <w:p w14:paraId="1E439CE3" w14:textId="77777777" w:rsidR="000650BB" w:rsidRDefault="00000000">
            <w:pPr>
              <w:spacing w:before="80" w:after="80"/>
            </w:pPr>
            <w:r>
              <w:rPr>
                <w:sz w:val="22"/>
              </w:rPr>
              <w:t>quote</w:t>
            </w:r>
          </w:p>
        </w:tc>
        <w:tc>
          <w:tcPr>
            <w:tcW w:w="4541" w:type="dxa"/>
          </w:tcPr>
          <w:p w14:paraId="22E67A02" w14:textId="77777777" w:rsidR="000650BB" w:rsidRDefault="00000000">
            <w:pPr>
              <w:spacing w:before="80" w:after="80"/>
            </w:pPr>
            <w:r>
              <w:rPr>
                <w:sz w:val="22"/>
              </w:rPr>
              <w:t>Non-null, nonempty string</w:t>
            </w:r>
          </w:p>
        </w:tc>
      </w:tr>
      <w:tr w:rsidR="000650BB" w14:paraId="7F4B0FA1" w14:textId="77777777">
        <w:tc>
          <w:tcPr>
            <w:tcW w:w="4541" w:type="dxa"/>
          </w:tcPr>
          <w:p w14:paraId="7651C2E5" w14:textId="77777777" w:rsidR="000650BB" w:rsidRDefault="00000000">
            <w:pPr>
              <w:spacing w:before="80" w:after="80"/>
            </w:pPr>
            <w:r>
              <w:rPr>
                <w:sz w:val="22"/>
              </w:rPr>
              <w:t>author</w:t>
            </w:r>
          </w:p>
        </w:tc>
        <w:tc>
          <w:tcPr>
            <w:tcW w:w="4541" w:type="dxa"/>
          </w:tcPr>
          <w:p w14:paraId="39AEBB0F" w14:textId="77777777" w:rsidR="000650BB" w:rsidRDefault="00000000">
            <w:pPr>
              <w:spacing w:before="80" w:after="80"/>
            </w:pPr>
            <w:r>
              <w:rPr>
                <w:sz w:val="22"/>
              </w:rPr>
              <w:t>Non-null, nonempty string</w:t>
            </w:r>
          </w:p>
        </w:tc>
      </w:tr>
      <w:tr w:rsidR="000650BB" w14:paraId="0152E8FF" w14:textId="77777777">
        <w:tc>
          <w:tcPr>
            <w:tcW w:w="4541" w:type="dxa"/>
          </w:tcPr>
          <w:p w14:paraId="7DA383E1" w14:textId="77777777" w:rsidR="000650BB" w:rsidRDefault="00000000">
            <w:pPr>
              <w:spacing w:before="80" w:after="80"/>
            </w:pPr>
            <w:r>
              <w:rPr>
                <w:sz w:val="22"/>
              </w:rPr>
              <w:t>tags</w:t>
            </w:r>
          </w:p>
        </w:tc>
        <w:tc>
          <w:tcPr>
            <w:tcW w:w="4541" w:type="dxa"/>
          </w:tcPr>
          <w:p w14:paraId="05073A44" w14:textId="77777777" w:rsidR="000650BB" w:rsidRDefault="00000000">
            <w:pPr>
              <w:spacing w:before="80" w:after="80"/>
            </w:pPr>
            <w:r>
              <w:rPr>
                <w:sz w:val="22"/>
              </w:rPr>
              <w:t>Non-null, nonempty string</w:t>
            </w:r>
          </w:p>
        </w:tc>
      </w:tr>
      <w:tr w:rsidR="000650BB" w14:paraId="7892E246" w14:textId="77777777">
        <w:tc>
          <w:tcPr>
            <w:tcW w:w="4541" w:type="dxa"/>
          </w:tcPr>
          <w:p w14:paraId="64C12B24" w14:textId="77777777" w:rsidR="000650BB" w:rsidRDefault="00000000">
            <w:pPr>
              <w:spacing w:before="80" w:after="80"/>
            </w:pPr>
            <w:r>
              <w:rPr>
                <w:sz w:val="22"/>
              </w:rPr>
              <w:t>tag_count</w:t>
            </w:r>
          </w:p>
        </w:tc>
        <w:tc>
          <w:tcPr>
            <w:tcW w:w="4541" w:type="dxa"/>
          </w:tcPr>
          <w:p w14:paraId="61A1003C" w14:textId="77777777" w:rsidR="000650BB" w:rsidRDefault="00000000">
            <w:pPr>
              <w:spacing w:before="80" w:after="80"/>
            </w:pPr>
            <w:r>
              <w:rPr>
                <w:sz w:val="22"/>
              </w:rPr>
              <w:t>Integer greater than or equal to zero</w:t>
            </w:r>
          </w:p>
        </w:tc>
      </w:tr>
    </w:tbl>
    <w:p w14:paraId="35FF8786" w14:textId="77777777" w:rsidR="000650BB" w:rsidRDefault="00000000">
      <w:pPr>
        <w:pStyle w:val="Heading1"/>
      </w:pPr>
      <w:r>
        <w:t>5 Final dataset</w:t>
      </w:r>
    </w:p>
    <w:p w14:paraId="26FEEF55" w14:textId="77777777" w:rsidR="000650BB" w:rsidRDefault="00000000">
      <w:r>
        <w:t>The notebook checks missing values, duplicates and data types, then saves quotes_raw.csv and quotes_cleaned.csv. The cleaned table contains four columns: quote, author, tags and tag_count.</w:t>
      </w:r>
    </w:p>
    <w:p w14:paraId="1D304694" w14:textId="77777777" w:rsidR="000650BB" w:rsidRDefault="00000000">
      <w:r>
        <w:t>Final page count, row count, missing-value totals and the validation result must be recorded after running the notebook. These full-run outputs are not yet available.</w:t>
      </w:r>
    </w:p>
    <w:p w14:paraId="6010662B" w14:textId="77777777" w:rsidR="000650BB" w:rsidRDefault="00000000">
      <w:pPr>
        <w:pStyle w:val="Heading1"/>
      </w:pPr>
      <w:r>
        <w:t>Five findings</w:t>
      </w:r>
    </w:p>
    <w:p w14:paraId="702C679E" w14:textId="77777777" w:rsidR="000650BB" w:rsidRDefault="00000000">
      <w:r>
        <w:t>1. The saved first-page output contains 10 quotation cards with author names and tags.</w:t>
      </w:r>
    </w:p>
    <w:p w14:paraId="72901D18" w14:textId="77777777" w:rsidR="000650BB" w:rsidRDefault="00000000">
      <w:r>
        <w:t>2. Blank strings must be treated as missing values before counting them. Missing optional tags can be labelled untagged.</w:t>
      </w:r>
    </w:p>
    <w:p w14:paraId="1DB915EF" w14:textId="77777777" w:rsidR="000650BB" w:rsidRDefault="00000000">
      <w:r>
        <w:t>3. The inspected quotation has enclosing quotation marks that can be removed without changing its meaning.</w:t>
      </w:r>
    </w:p>
    <w:p w14:paraId="608B412C" w14:textId="77777777" w:rsidR="000650BB" w:rsidRDefault="00000000">
      <w:r>
        <w:t>4. Checking duplicates by quotation and author avoids retaining the same record more than once.</w:t>
      </w:r>
    </w:p>
    <w:p w14:paraId="59501C89" w14:textId="77777777" w:rsidR="000650BB" w:rsidRDefault="00000000">
      <w:r>
        <w:t>5. Pandera checks the cleaned data types and required fields before the dataset is exported. The final counts and validation outcome still need the full notebook run.</w:t>
      </w:r>
    </w:p>
    <w:p w14:paraId="71638EA8" w14:textId="77777777" w:rsidR="000650BB" w:rsidRDefault="00000000">
      <w:pPr>
        <w:pStyle w:val="Heading1"/>
      </w:pPr>
      <w:r>
        <w:t>Conclusion</w:t>
      </w:r>
    </w:p>
    <w:p w14:paraId="1364A989" w14:textId="77777777" w:rsidR="000650BB" w:rsidRDefault="00000000">
      <w:r>
        <w:t>This lab uses Selenium for dynamic collection, Pandas and regex for cleaning, and Pandera for validation. The result is a repeatable process for producing a clean quotation dataset.</w:t>
      </w:r>
    </w:p>
    <w:sectPr w:rsidR="000650BB" w:rsidSect="00034616">
      <w:pgSz w:w="11923" w:h="16841"/>
      <w:pgMar w:top="1200" w:right="1420" w:bottom="1200" w:left="14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5665517">
    <w:abstractNumId w:val="8"/>
  </w:num>
  <w:num w:numId="2" w16cid:durableId="1058095826">
    <w:abstractNumId w:val="6"/>
  </w:num>
  <w:num w:numId="3" w16cid:durableId="1799646770">
    <w:abstractNumId w:val="5"/>
  </w:num>
  <w:num w:numId="4" w16cid:durableId="1533618032">
    <w:abstractNumId w:val="4"/>
  </w:num>
  <w:num w:numId="5" w16cid:durableId="1341741814">
    <w:abstractNumId w:val="7"/>
  </w:num>
  <w:num w:numId="6" w16cid:durableId="1188760142">
    <w:abstractNumId w:val="3"/>
  </w:num>
  <w:num w:numId="7" w16cid:durableId="1075779317">
    <w:abstractNumId w:val="2"/>
  </w:num>
  <w:num w:numId="8" w16cid:durableId="1550145656">
    <w:abstractNumId w:val="1"/>
  </w:num>
  <w:num w:numId="9" w16cid:durableId="5097616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0BB"/>
    <w:rsid w:val="0015074B"/>
    <w:rsid w:val="0029639D"/>
    <w:rsid w:val="00326F90"/>
    <w:rsid w:val="004B146E"/>
    <w:rsid w:val="00AA1D8D"/>
    <w:rsid w:val="00B170FA"/>
    <w:rsid w:val="00B47730"/>
    <w:rsid w:val="00C94B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884881"/>
  <w14:defaultImageDpi w14:val="300"/>
  <w15:docId w15:val="{3134FA57-638C-1548-9966-A0AB0CA08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4"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Ablaikhan Nussipakhyn</cp:lastModifiedBy>
  <cp:revision>2</cp:revision>
  <dcterms:created xsi:type="dcterms:W3CDTF">2026-10-23T05:12:00Z</dcterms:created>
  <dcterms:modified xsi:type="dcterms:W3CDTF">2026-10-23T05:12:00Z</dcterms:modified>
  <cp:category/>
</cp:coreProperties>
</file>