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EF51" w14:textId="7B6C1638" w:rsidR="00075DD4" w:rsidRDefault="007D64B8">
      <w:pPr>
        <w:rPr>
          <w:sz w:val="28"/>
          <w:szCs w:val="28"/>
          <w:u w:val="single"/>
        </w:rPr>
      </w:pPr>
      <w:r>
        <w:rPr>
          <w:sz w:val="28"/>
          <w:szCs w:val="28"/>
          <w:u w:val="single"/>
        </w:rPr>
        <w:t xml:space="preserve">E/17/153  :  </w:t>
      </w:r>
      <w:r w:rsidR="00335ED7" w:rsidRPr="00335ED7">
        <w:rPr>
          <w:sz w:val="28"/>
          <w:szCs w:val="28"/>
          <w:u w:val="single"/>
        </w:rPr>
        <w:t>Part 4 – Association rule learning</w:t>
      </w:r>
    </w:p>
    <w:p w14:paraId="57B04A8D" w14:textId="63826834" w:rsidR="00335ED7" w:rsidRDefault="003E58C2">
      <w:pPr>
        <w:rPr>
          <w:sz w:val="24"/>
          <w:szCs w:val="24"/>
        </w:rPr>
      </w:pPr>
      <w:r>
        <w:rPr>
          <w:sz w:val="24"/>
          <w:szCs w:val="24"/>
        </w:rPr>
        <w:t>1.There are</w:t>
      </w:r>
      <w:r w:rsidR="009C5D3F">
        <w:rPr>
          <w:sz w:val="24"/>
          <w:szCs w:val="24"/>
        </w:rPr>
        <w:t xml:space="preserve"> 4627 instances and 217 attributes.</w:t>
      </w:r>
    </w:p>
    <w:p w14:paraId="30C58562" w14:textId="121666D7" w:rsidR="003E58C2" w:rsidRDefault="003E58C2">
      <w:pPr>
        <w:rPr>
          <w:sz w:val="24"/>
          <w:szCs w:val="24"/>
        </w:rPr>
      </w:pPr>
      <w:r>
        <w:rPr>
          <w:noProof/>
          <w:sz w:val="24"/>
          <w:szCs w:val="24"/>
        </w:rPr>
        <w:drawing>
          <wp:inline distT="0" distB="0" distL="0" distR="0" wp14:anchorId="2BA4F7F1" wp14:editId="6D4ACAC3">
            <wp:extent cx="2676525" cy="2485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601" t="22236" r="62501" b="18471"/>
                    <a:stretch/>
                  </pic:blipFill>
                  <pic:spPr bwMode="auto">
                    <a:xfrm>
                      <a:off x="0" y="0"/>
                      <a:ext cx="2678594" cy="2487266"/>
                    </a:xfrm>
                    <a:prstGeom prst="rect">
                      <a:avLst/>
                    </a:prstGeom>
                    <a:ln>
                      <a:noFill/>
                    </a:ln>
                    <a:extLst>
                      <a:ext uri="{53640926-AAD7-44D8-BBD7-CCE9431645EC}">
                        <a14:shadowObscured xmlns:a14="http://schemas.microsoft.com/office/drawing/2010/main"/>
                      </a:ext>
                    </a:extLst>
                  </pic:spPr>
                </pic:pic>
              </a:graphicData>
            </a:graphic>
          </wp:inline>
        </w:drawing>
      </w:r>
    </w:p>
    <w:p w14:paraId="00740679" w14:textId="77777777" w:rsidR="00AD6E3B" w:rsidRDefault="00AD6E3B">
      <w:pPr>
        <w:rPr>
          <w:sz w:val="24"/>
          <w:szCs w:val="24"/>
        </w:rPr>
      </w:pPr>
    </w:p>
    <w:p w14:paraId="1FEBCD6D" w14:textId="5D04895C" w:rsidR="00AD6E3B" w:rsidRDefault="00AD6E3B">
      <w:pPr>
        <w:rPr>
          <w:sz w:val="24"/>
          <w:szCs w:val="24"/>
        </w:rPr>
      </w:pPr>
      <w:r>
        <w:rPr>
          <w:sz w:val="24"/>
          <w:szCs w:val="24"/>
        </w:rPr>
        <w:t>2.</w:t>
      </w:r>
    </w:p>
    <w:p w14:paraId="5C7A7C3A" w14:textId="7E29048E" w:rsidR="009C5D3F" w:rsidRDefault="00AD6E3B">
      <w:pPr>
        <w:rPr>
          <w:sz w:val="24"/>
          <w:szCs w:val="24"/>
        </w:rPr>
      </w:pPr>
      <w:r>
        <w:rPr>
          <w:sz w:val="24"/>
          <w:szCs w:val="24"/>
        </w:rPr>
        <w:t xml:space="preserve"> </w:t>
      </w:r>
      <w:r>
        <w:rPr>
          <w:noProof/>
          <w:sz w:val="24"/>
          <w:szCs w:val="24"/>
        </w:rPr>
        <w:drawing>
          <wp:inline distT="0" distB="0" distL="0" distR="0" wp14:anchorId="0CFA24AE" wp14:editId="6DE82FAA">
            <wp:extent cx="5248275" cy="3890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20032" t="7127" r="14904" b="7070"/>
                    <a:stretch/>
                  </pic:blipFill>
                  <pic:spPr bwMode="auto">
                    <a:xfrm>
                      <a:off x="0" y="0"/>
                      <a:ext cx="5255269" cy="3896148"/>
                    </a:xfrm>
                    <a:prstGeom prst="rect">
                      <a:avLst/>
                    </a:prstGeom>
                    <a:ln>
                      <a:noFill/>
                    </a:ln>
                    <a:extLst>
                      <a:ext uri="{53640926-AAD7-44D8-BBD7-CCE9431645EC}">
                        <a14:shadowObscured xmlns:a14="http://schemas.microsoft.com/office/drawing/2010/main"/>
                      </a:ext>
                    </a:extLst>
                  </pic:spPr>
                </pic:pic>
              </a:graphicData>
            </a:graphic>
          </wp:inline>
        </w:drawing>
      </w:r>
    </w:p>
    <w:p w14:paraId="4E42D1E5" w14:textId="77777777" w:rsidR="009F097E" w:rsidRDefault="009F097E">
      <w:pPr>
        <w:rPr>
          <w:sz w:val="24"/>
          <w:szCs w:val="24"/>
        </w:rPr>
      </w:pPr>
    </w:p>
    <w:p w14:paraId="02F8FBE8" w14:textId="77777777" w:rsidR="009F097E" w:rsidRDefault="009F097E">
      <w:pPr>
        <w:rPr>
          <w:sz w:val="24"/>
          <w:szCs w:val="24"/>
        </w:rPr>
      </w:pPr>
      <w:r>
        <w:rPr>
          <w:sz w:val="24"/>
          <w:szCs w:val="24"/>
        </w:rPr>
        <w:lastRenderedPageBreak/>
        <w:t>3.</w:t>
      </w:r>
    </w:p>
    <w:p w14:paraId="06A0A910" w14:textId="0B8B08D9" w:rsidR="00AD6E3B" w:rsidRDefault="009F097E" w:rsidP="009F097E">
      <w:pPr>
        <w:pStyle w:val="ListParagraph"/>
        <w:numPr>
          <w:ilvl w:val="0"/>
          <w:numId w:val="1"/>
        </w:numPr>
        <w:rPr>
          <w:sz w:val="24"/>
          <w:szCs w:val="24"/>
        </w:rPr>
      </w:pPr>
      <w:proofErr w:type="spellStart"/>
      <w:proofErr w:type="gramStart"/>
      <w:r w:rsidRPr="009F097E">
        <w:rPr>
          <w:sz w:val="24"/>
          <w:szCs w:val="24"/>
        </w:rPr>
        <w:t>lowerBoundMinSupport</w:t>
      </w:r>
      <w:proofErr w:type="spellEnd"/>
      <w:r>
        <w:rPr>
          <w:sz w:val="24"/>
          <w:szCs w:val="24"/>
        </w:rPr>
        <w:t xml:space="preserve"> :</w:t>
      </w:r>
      <w:proofErr w:type="gramEnd"/>
      <w:r>
        <w:rPr>
          <w:sz w:val="24"/>
          <w:szCs w:val="24"/>
        </w:rPr>
        <w:t xml:space="preserve"> </w:t>
      </w:r>
      <w:r w:rsidRPr="009F097E">
        <w:rPr>
          <w:sz w:val="24"/>
          <w:szCs w:val="24"/>
        </w:rPr>
        <w:t>Lower bound for minimum support</w:t>
      </w:r>
    </w:p>
    <w:p w14:paraId="6FDF17C3" w14:textId="0755CE5C" w:rsidR="009F097E" w:rsidRPr="009F097E" w:rsidRDefault="009F097E" w:rsidP="009F097E">
      <w:pPr>
        <w:pStyle w:val="ListParagraph"/>
        <w:numPr>
          <w:ilvl w:val="0"/>
          <w:numId w:val="1"/>
        </w:numPr>
        <w:rPr>
          <w:sz w:val="24"/>
          <w:szCs w:val="24"/>
        </w:rPr>
      </w:pPr>
      <w:proofErr w:type="spellStart"/>
      <w:proofErr w:type="gramStart"/>
      <w:r>
        <w:t>upperBoundMinSupport</w:t>
      </w:r>
      <w:proofErr w:type="spellEnd"/>
      <w:r>
        <w:t xml:space="preserve"> :</w:t>
      </w:r>
      <w:proofErr w:type="gramEnd"/>
      <w:r>
        <w:t xml:space="preserve"> </w:t>
      </w:r>
      <w:r w:rsidRPr="009F097E">
        <w:t>Upper bound for minimum support. Start iteratively decreasing minimum support from this value.</w:t>
      </w:r>
    </w:p>
    <w:p w14:paraId="01DA6329" w14:textId="05AA26C8" w:rsidR="009F097E" w:rsidRPr="009F097E" w:rsidRDefault="009F097E" w:rsidP="009F097E">
      <w:pPr>
        <w:pStyle w:val="ListParagraph"/>
        <w:numPr>
          <w:ilvl w:val="0"/>
          <w:numId w:val="1"/>
        </w:numPr>
        <w:rPr>
          <w:sz w:val="24"/>
          <w:szCs w:val="24"/>
        </w:rPr>
      </w:pPr>
      <w:proofErr w:type="gramStart"/>
      <w:r>
        <w:t>d</w:t>
      </w:r>
      <w:r>
        <w:t>elta</w:t>
      </w:r>
      <w:r>
        <w:t xml:space="preserve"> :</w:t>
      </w:r>
      <w:proofErr w:type="gramEnd"/>
      <w:r>
        <w:t xml:space="preserve"> I</w:t>
      </w:r>
      <w:r w:rsidRPr="009F097E">
        <w:t>teratively decrease support by this factor. Reduces support until min support is reached or required number of rules has been generated</w:t>
      </w:r>
    </w:p>
    <w:p w14:paraId="6B9E8033" w14:textId="1E969DEF" w:rsidR="009F097E" w:rsidRPr="009F097E" w:rsidRDefault="009F097E" w:rsidP="009F097E">
      <w:pPr>
        <w:pStyle w:val="ListParagraph"/>
        <w:numPr>
          <w:ilvl w:val="0"/>
          <w:numId w:val="1"/>
        </w:numPr>
        <w:rPr>
          <w:sz w:val="24"/>
          <w:szCs w:val="24"/>
        </w:rPr>
      </w:pPr>
      <w:proofErr w:type="spellStart"/>
      <w:proofErr w:type="gramStart"/>
      <w:r>
        <w:t>numRules</w:t>
      </w:r>
      <w:proofErr w:type="spellEnd"/>
      <w:r>
        <w:t xml:space="preserve"> :</w:t>
      </w:r>
      <w:proofErr w:type="gramEnd"/>
      <w:r>
        <w:t xml:space="preserve"> </w:t>
      </w:r>
      <w:r w:rsidRPr="009F097E">
        <w:t>Number of rules to find.</w:t>
      </w:r>
    </w:p>
    <w:p w14:paraId="1335A62E" w14:textId="6CC2B0E0" w:rsidR="009F097E" w:rsidRPr="00845C15" w:rsidRDefault="009F097E" w:rsidP="009F097E">
      <w:pPr>
        <w:pStyle w:val="ListParagraph"/>
        <w:numPr>
          <w:ilvl w:val="0"/>
          <w:numId w:val="1"/>
        </w:numPr>
        <w:rPr>
          <w:sz w:val="24"/>
          <w:szCs w:val="24"/>
        </w:rPr>
      </w:pPr>
      <w:r>
        <w:t xml:space="preserve">Confidence </w:t>
      </w:r>
      <w:proofErr w:type="spellStart"/>
      <w:proofErr w:type="gramStart"/>
      <w:r>
        <w:t>metricType</w:t>
      </w:r>
      <w:proofErr w:type="spellEnd"/>
      <w:r>
        <w:t xml:space="preserve"> :</w:t>
      </w:r>
      <w:proofErr w:type="gramEnd"/>
      <w:r>
        <w:t xml:space="preserve"> </w:t>
      </w:r>
      <w:r w:rsidR="002262DD">
        <w:t>Metric type s</w:t>
      </w:r>
      <w:r w:rsidR="002262DD" w:rsidRPr="002262DD">
        <w:t>et the type of metric by which to rank rules. Confidence is the proportion of the examples covered by the premise that are also covered by the consequence (Class association rules can only be mined using confidence)</w:t>
      </w:r>
    </w:p>
    <w:p w14:paraId="04087179" w14:textId="49F8BFBA" w:rsidR="00845C15" w:rsidRDefault="00845C15" w:rsidP="00845C15">
      <w:pPr>
        <w:rPr>
          <w:sz w:val="24"/>
          <w:szCs w:val="24"/>
        </w:rPr>
      </w:pPr>
      <w:r>
        <w:rPr>
          <w:sz w:val="24"/>
          <w:szCs w:val="24"/>
        </w:rPr>
        <w:t xml:space="preserve">4. </w:t>
      </w:r>
    </w:p>
    <w:p w14:paraId="66E02C38" w14:textId="6E3F4095" w:rsidR="00845C15" w:rsidRDefault="00845C15" w:rsidP="00845C15">
      <w:pPr>
        <w:rPr>
          <w:sz w:val="24"/>
          <w:szCs w:val="24"/>
        </w:rPr>
      </w:pPr>
      <w:r>
        <w:rPr>
          <w:noProof/>
          <w:sz w:val="24"/>
          <w:szCs w:val="24"/>
        </w:rPr>
        <w:drawing>
          <wp:inline distT="0" distB="0" distL="0" distR="0" wp14:anchorId="7D30EC6E" wp14:editId="5DF7F896">
            <wp:extent cx="4229100" cy="2859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1699" t="17389" r="25961" b="7640"/>
                    <a:stretch/>
                  </pic:blipFill>
                  <pic:spPr bwMode="auto">
                    <a:xfrm>
                      <a:off x="0" y="0"/>
                      <a:ext cx="4239344" cy="2866189"/>
                    </a:xfrm>
                    <a:prstGeom prst="rect">
                      <a:avLst/>
                    </a:prstGeom>
                    <a:ln>
                      <a:noFill/>
                    </a:ln>
                    <a:extLst>
                      <a:ext uri="{53640926-AAD7-44D8-BBD7-CCE9431645EC}">
                        <a14:shadowObscured xmlns:a14="http://schemas.microsoft.com/office/drawing/2010/main"/>
                      </a:ext>
                    </a:extLst>
                  </pic:spPr>
                </pic:pic>
              </a:graphicData>
            </a:graphic>
          </wp:inline>
        </w:drawing>
      </w:r>
    </w:p>
    <w:p w14:paraId="0B9D7ED5" w14:textId="670E3227" w:rsidR="00845C15" w:rsidRDefault="005014E7" w:rsidP="00845C15">
      <w:pPr>
        <w:rPr>
          <w:sz w:val="24"/>
          <w:szCs w:val="24"/>
        </w:rPr>
      </w:pPr>
      <w:r>
        <w:rPr>
          <w:sz w:val="24"/>
          <w:szCs w:val="24"/>
        </w:rPr>
        <w:t xml:space="preserve">Algorithm learned and presented 10 rules from the dataset. </w:t>
      </w:r>
    </w:p>
    <w:p w14:paraId="26A6F15D" w14:textId="1DAB8055" w:rsidR="00ED1363" w:rsidRDefault="00ED1363" w:rsidP="00ED1363">
      <w:pPr>
        <w:rPr>
          <w:sz w:val="24"/>
          <w:szCs w:val="24"/>
        </w:rPr>
      </w:pPr>
      <w:r>
        <w:rPr>
          <w:sz w:val="24"/>
          <w:szCs w:val="24"/>
        </w:rPr>
        <w:t>R</w:t>
      </w:r>
      <w:r w:rsidRPr="00ED1363">
        <w:rPr>
          <w:sz w:val="24"/>
          <w:szCs w:val="24"/>
        </w:rPr>
        <w:t xml:space="preserve">ules are presented in antecedent =&gt; consequent format. The number associated with the antecedent is the absolute coverage in the dataset (in this case a number out of a possible total of 4,627). The number next to the consequent is the absolute number of instances that match the antecedent and the consequent. The number in brackets on the end is the support for the rule (number of </w:t>
      </w:r>
      <w:r w:rsidRPr="00ED1363">
        <w:rPr>
          <w:sz w:val="24"/>
          <w:szCs w:val="24"/>
        </w:rPr>
        <w:t>antecedents</w:t>
      </w:r>
      <w:r w:rsidRPr="00ED1363">
        <w:rPr>
          <w:sz w:val="24"/>
          <w:szCs w:val="24"/>
        </w:rPr>
        <w:t xml:space="preserve"> divided by the number of matching consequents).</w:t>
      </w:r>
    </w:p>
    <w:p w14:paraId="5766FF1D" w14:textId="321BAE3A" w:rsidR="00ED1363" w:rsidRDefault="00ED1363" w:rsidP="00ED1363">
      <w:pPr>
        <w:rPr>
          <w:sz w:val="24"/>
          <w:szCs w:val="24"/>
        </w:rPr>
      </w:pPr>
      <w:r>
        <w:rPr>
          <w:sz w:val="24"/>
          <w:szCs w:val="24"/>
        </w:rPr>
        <w:t>As an example, let’s examine the first rule:</w:t>
      </w:r>
    </w:p>
    <w:p w14:paraId="6AF7C21B" w14:textId="1C123C1B" w:rsidR="00ED1363" w:rsidRDefault="00ED1363" w:rsidP="00ED1363">
      <w:pPr>
        <w:rPr>
          <w:sz w:val="24"/>
          <w:szCs w:val="24"/>
        </w:rPr>
      </w:pPr>
      <w:r>
        <w:rPr>
          <w:noProof/>
          <w:sz w:val="24"/>
          <w:szCs w:val="24"/>
        </w:rPr>
        <w:drawing>
          <wp:inline distT="0" distB="0" distL="0" distR="0" wp14:anchorId="02988C0A" wp14:editId="1FD7E9A3">
            <wp:extent cx="6610893" cy="21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2986" t="67740" r="27006" b="28723"/>
                    <a:stretch/>
                  </pic:blipFill>
                  <pic:spPr bwMode="auto">
                    <a:xfrm>
                      <a:off x="0" y="0"/>
                      <a:ext cx="6633856" cy="219836"/>
                    </a:xfrm>
                    <a:prstGeom prst="rect">
                      <a:avLst/>
                    </a:prstGeom>
                    <a:ln>
                      <a:noFill/>
                    </a:ln>
                    <a:extLst>
                      <a:ext uri="{53640926-AAD7-44D8-BBD7-CCE9431645EC}">
                        <a14:shadowObscured xmlns:a14="http://schemas.microsoft.com/office/drawing/2010/main"/>
                      </a:ext>
                    </a:extLst>
                  </pic:spPr>
                </pic:pic>
              </a:graphicData>
            </a:graphic>
          </wp:inline>
        </w:drawing>
      </w:r>
    </w:p>
    <w:p w14:paraId="7582B590" w14:textId="12E60093" w:rsidR="00ED1363" w:rsidRDefault="00ED1363" w:rsidP="00ED1363">
      <w:pPr>
        <w:rPr>
          <w:sz w:val="24"/>
          <w:szCs w:val="24"/>
        </w:rPr>
      </w:pPr>
      <w:r w:rsidRPr="00ED1363">
        <w:rPr>
          <w:sz w:val="24"/>
          <w:szCs w:val="24"/>
        </w:rPr>
        <w:t>It says that when biscuits, frozen foods, and</w:t>
      </w:r>
      <w:r>
        <w:rPr>
          <w:sz w:val="24"/>
          <w:szCs w:val="24"/>
        </w:rPr>
        <w:t xml:space="preserve"> </w:t>
      </w:r>
      <w:r w:rsidRPr="00ED1363">
        <w:rPr>
          <w:sz w:val="24"/>
          <w:szCs w:val="24"/>
        </w:rPr>
        <w:t>fruits are bought together and the total</w:t>
      </w:r>
      <w:r w:rsidR="006238AD">
        <w:rPr>
          <w:sz w:val="24"/>
          <w:szCs w:val="24"/>
        </w:rPr>
        <w:t xml:space="preserve"> </w:t>
      </w:r>
      <w:r w:rsidRPr="00ED1363">
        <w:rPr>
          <w:sz w:val="24"/>
          <w:szCs w:val="24"/>
        </w:rPr>
        <w:t>price is high, it is also very likely that bread</w:t>
      </w:r>
      <w:r>
        <w:rPr>
          <w:sz w:val="24"/>
          <w:szCs w:val="24"/>
        </w:rPr>
        <w:t xml:space="preserve"> </w:t>
      </w:r>
      <w:r w:rsidRPr="00ED1363">
        <w:rPr>
          <w:sz w:val="24"/>
          <w:szCs w:val="24"/>
        </w:rPr>
        <w:t xml:space="preserve">and cake are purchased as well. The </w:t>
      </w:r>
      <w:r w:rsidR="006238AD">
        <w:rPr>
          <w:sz w:val="24"/>
          <w:szCs w:val="24"/>
        </w:rPr>
        <w:t>“</w:t>
      </w:r>
      <w:r w:rsidRPr="00ED1363">
        <w:rPr>
          <w:sz w:val="24"/>
          <w:szCs w:val="24"/>
        </w:rPr>
        <w:t>biscuits, frozen foods, fruit, total</w:t>
      </w:r>
      <w:r w:rsidR="006238AD">
        <w:rPr>
          <w:sz w:val="24"/>
          <w:szCs w:val="24"/>
        </w:rPr>
        <w:t>=</w:t>
      </w:r>
      <w:r w:rsidRPr="00ED1363">
        <w:rPr>
          <w:sz w:val="24"/>
          <w:szCs w:val="24"/>
        </w:rPr>
        <w:t>high</w:t>
      </w:r>
      <w:r w:rsidR="006238AD">
        <w:rPr>
          <w:sz w:val="24"/>
          <w:szCs w:val="24"/>
        </w:rPr>
        <w:t>”</w:t>
      </w:r>
      <w:r w:rsidRPr="00ED1363">
        <w:rPr>
          <w:sz w:val="24"/>
          <w:szCs w:val="24"/>
        </w:rPr>
        <w:t xml:space="preserve"> item</w:t>
      </w:r>
      <w:r w:rsidR="006238AD">
        <w:rPr>
          <w:sz w:val="24"/>
          <w:szCs w:val="24"/>
        </w:rPr>
        <w:t xml:space="preserve"> </w:t>
      </w:r>
      <w:r w:rsidRPr="00ED1363">
        <w:rPr>
          <w:sz w:val="24"/>
          <w:szCs w:val="24"/>
        </w:rPr>
        <w:t xml:space="preserve">set appears in 778 transactions, while the </w:t>
      </w:r>
      <w:r w:rsidR="006238AD">
        <w:rPr>
          <w:sz w:val="24"/>
          <w:szCs w:val="24"/>
        </w:rPr>
        <w:t>“</w:t>
      </w:r>
      <w:r w:rsidRPr="00ED1363">
        <w:rPr>
          <w:sz w:val="24"/>
          <w:szCs w:val="24"/>
        </w:rPr>
        <w:t>bread, cake</w:t>
      </w:r>
      <w:r w:rsidR="006238AD">
        <w:rPr>
          <w:sz w:val="24"/>
          <w:szCs w:val="24"/>
        </w:rPr>
        <w:t>”</w:t>
      </w:r>
      <w:r w:rsidRPr="00ED1363">
        <w:rPr>
          <w:sz w:val="24"/>
          <w:szCs w:val="24"/>
        </w:rPr>
        <w:t xml:space="preserve"> item</w:t>
      </w:r>
      <w:r w:rsidR="006238AD">
        <w:rPr>
          <w:sz w:val="24"/>
          <w:szCs w:val="24"/>
        </w:rPr>
        <w:t xml:space="preserve"> </w:t>
      </w:r>
      <w:r w:rsidRPr="00ED1363">
        <w:rPr>
          <w:sz w:val="24"/>
          <w:szCs w:val="24"/>
        </w:rPr>
        <w:t xml:space="preserve">set appears </w:t>
      </w:r>
      <w:r w:rsidRPr="00ED1363">
        <w:rPr>
          <w:sz w:val="24"/>
          <w:szCs w:val="24"/>
        </w:rPr>
        <w:lastRenderedPageBreak/>
        <w:t xml:space="preserve">in 723 transactions. The confidence of this rule is 0.92, meaning that the rule holds true in 92% of transactions where the </w:t>
      </w:r>
      <w:r w:rsidR="006238AD">
        <w:rPr>
          <w:sz w:val="24"/>
          <w:szCs w:val="24"/>
        </w:rPr>
        <w:t>“</w:t>
      </w:r>
      <w:r w:rsidRPr="00ED1363">
        <w:rPr>
          <w:sz w:val="24"/>
          <w:szCs w:val="24"/>
        </w:rPr>
        <w:t>biscuits, frozen foods, fruit, total</w:t>
      </w:r>
      <w:r>
        <w:rPr>
          <w:sz w:val="24"/>
          <w:szCs w:val="24"/>
        </w:rPr>
        <w:t xml:space="preserve"> </w:t>
      </w:r>
      <w:r w:rsidRPr="00ED1363">
        <w:rPr>
          <w:sz w:val="24"/>
          <w:szCs w:val="24"/>
        </w:rPr>
        <w:t>high</w:t>
      </w:r>
      <w:r w:rsidR="006238AD">
        <w:rPr>
          <w:sz w:val="24"/>
          <w:szCs w:val="24"/>
        </w:rPr>
        <w:t>”</w:t>
      </w:r>
      <w:r w:rsidRPr="00ED1363">
        <w:rPr>
          <w:sz w:val="24"/>
          <w:szCs w:val="24"/>
        </w:rPr>
        <w:t xml:space="preserve"> itemset is present.</w:t>
      </w:r>
    </w:p>
    <w:p w14:paraId="1CB0B530" w14:textId="19DC314F" w:rsidR="006238AD" w:rsidRDefault="006238AD" w:rsidP="006238AD">
      <w:pPr>
        <w:rPr>
          <w:sz w:val="24"/>
          <w:szCs w:val="24"/>
        </w:rPr>
      </w:pPr>
      <w:r w:rsidRPr="006238AD">
        <w:rPr>
          <w:sz w:val="24"/>
          <w:szCs w:val="24"/>
        </w:rPr>
        <w:t xml:space="preserve">The output also </w:t>
      </w:r>
      <w:r>
        <w:rPr>
          <w:sz w:val="24"/>
          <w:szCs w:val="24"/>
        </w:rPr>
        <w:t>shows several</w:t>
      </w:r>
      <w:r w:rsidRPr="006238AD">
        <w:rPr>
          <w:sz w:val="24"/>
          <w:szCs w:val="24"/>
        </w:rPr>
        <w:t xml:space="preserve"> measures as lift, leverage, and conviction, which estimate the accuracy against our initial assumptions, for example, the 3.35 conviction value indicates that the rule would be incorrect 3.35 times as often if the association was purely a random chance. Lift measures the number of times X and Y occur together than expected if they were statistically independent (lift=1).</w:t>
      </w:r>
    </w:p>
    <w:p w14:paraId="2F5C56E0" w14:textId="77777777" w:rsidR="00F318B3" w:rsidRDefault="00F318B3" w:rsidP="006238AD">
      <w:pPr>
        <w:rPr>
          <w:sz w:val="24"/>
          <w:szCs w:val="24"/>
        </w:rPr>
      </w:pPr>
    </w:p>
    <w:p w14:paraId="13EB8AA3" w14:textId="3E3D633C" w:rsidR="006238AD" w:rsidRDefault="00F318B3" w:rsidP="006238AD">
      <w:pPr>
        <w:rPr>
          <w:sz w:val="24"/>
          <w:szCs w:val="24"/>
        </w:rPr>
      </w:pPr>
      <w:r>
        <w:rPr>
          <w:sz w:val="24"/>
          <w:szCs w:val="24"/>
        </w:rPr>
        <w:t>5.</w:t>
      </w:r>
    </w:p>
    <w:p w14:paraId="5414BB01" w14:textId="68910D88" w:rsidR="00DA0CBA" w:rsidRDefault="00DA0CBA" w:rsidP="006238AD">
      <w:pPr>
        <w:rPr>
          <w:sz w:val="24"/>
          <w:szCs w:val="24"/>
        </w:rPr>
      </w:pPr>
      <w:r>
        <w:rPr>
          <w:sz w:val="24"/>
          <w:szCs w:val="24"/>
        </w:rPr>
        <w:t>Number of rules = 3</w:t>
      </w:r>
    </w:p>
    <w:p w14:paraId="1FC0FB97" w14:textId="3851723E" w:rsidR="00DA0CBA" w:rsidRDefault="00DA0CBA" w:rsidP="006238AD">
      <w:pPr>
        <w:rPr>
          <w:sz w:val="24"/>
          <w:szCs w:val="24"/>
        </w:rPr>
      </w:pPr>
      <w:r>
        <w:rPr>
          <w:noProof/>
          <w:sz w:val="24"/>
          <w:szCs w:val="24"/>
        </w:rPr>
        <w:drawing>
          <wp:inline distT="0" distB="0" distL="0" distR="0" wp14:anchorId="3AE6ECB4" wp14:editId="648A6C77">
            <wp:extent cx="5681980" cy="6952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12587" t="74848" r="26602" b="11915"/>
                    <a:stretch/>
                  </pic:blipFill>
                  <pic:spPr bwMode="auto">
                    <a:xfrm>
                      <a:off x="0" y="0"/>
                      <a:ext cx="5710900" cy="698831"/>
                    </a:xfrm>
                    <a:prstGeom prst="rect">
                      <a:avLst/>
                    </a:prstGeom>
                    <a:ln>
                      <a:noFill/>
                    </a:ln>
                    <a:extLst>
                      <a:ext uri="{53640926-AAD7-44D8-BBD7-CCE9431645EC}">
                        <a14:shadowObscured xmlns:a14="http://schemas.microsoft.com/office/drawing/2010/main"/>
                      </a:ext>
                    </a:extLst>
                  </pic:spPr>
                </pic:pic>
              </a:graphicData>
            </a:graphic>
          </wp:inline>
        </w:drawing>
      </w:r>
    </w:p>
    <w:p w14:paraId="27988E37" w14:textId="7EC819D4" w:rsidR="00DA0CBA" w:rsidRDefault="00DA0CBA" w:rsidP="006238AD">
      <w:pPr>
        <w:rPr>
          <w:sz w:val="24"/>
          <w:szCs w:val="24"/>
        </w:rPr>
      </w:pPr>
      <w:r>
        <w:rPr>
          <w:sz w:val="24"/>
          <w:szCs w:val="24"/>
        </w:rPr>
        <w:t>Number of rules = 10</w:t>
      </w:r>
    </w:p>
    <w:p w14:paraId="5D93D4F9" w14:textId="10628FD0" w:rsidR="00DA0CBA" w:rsidRDefault="00DA0CBA" w:rsidP="006238AD">
      <w:pPr>
        <w:rPr>
          <w:sz w:val="24"/>
          <w:szCs w:val="24"/>
        </w:rPr>
      </w:pPr>
      <w:r>
        <w:rPr>
          <w:noProof/>
          <w:sz w:val="24"/>
          <w:szCs w:val="24"/>
        </w:rPr>
        <w:drawing>
          <wp:inline distT="0" distB="0" distL="0" distR="0" wp14:anchorId="3033D38A" wp14:editId="3FA18F76">
            <wp:extent cx="5685616" cy="153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2636" t="62954" r="26073" b="7640"/>
                    <a:stretch/>
                  </pic:blipFill>
                  <pic:spPr bwMode="auto">
                    <a:xfrm>
                      <a:off x="0" y="0"/>
                      <a:ext cx="5700096" cy="1537431"/>
                    </a:xfrm>
                    <a:prstGeom prst="rect">
                      <a:avLst/>
                    </a:prstGeom>
                    <a:ln>
                      <a:noFill/>
                    </a:ln>
                    <a:extLst>
                      <a:ext uri="{53640926-AAD7-44D8-BBD7-CCE9431645EC}">
                        <a14:shadowObscured xmlns:a14="http://schemas.microsoft.com/office/drawing/2010/main"/>
                      </a:ext>
                    </a:extLst>
                  </pic:spPr>
                </pic:pic>
              </a:graphicData>
            </a:graphic>
          </wp:inline>
        </w:drawing>
      </w:r>
    </w:p>
    <w:p w14:paraId="5A3E0F65" w14:textId="62C63F60" w:rsidR="00DA0CBA" w:rsidRDefault="00DA0CBA" w:rsidP="006238AD">
      <w:pPr>
        <w:rPr>
          <w:noProof/>
          <w:sz w:val="24"/>
          <w:szCs w:val="24"/>
        </w:rPr>
      </w:pPr>
      <w:r>
        <w:rPr>
          <w:sz w:val="24"/>
          <w:szCs w:val="24"/>
        </w:rPr>
        <w:t>Number of rules = 1</w:t>
      </w:r>
      <w:r w:rsidR="0088765B">
        <w:rPr>
          <w:sz w:val="24"/>
          <w:szCs w:val="24"/>
        </w:rPr>
        <w:t>4</w:t>
      </w:r>
    </w:p>
    <w:p w14:paraId="6A7A4420" w14:textId="6FD71A57" w:rsidR="0088765B" w:rsidRDefault="0088765B" w:rsidP="006238AD">
      <w:pPr>
        <w:rPr>
          <w:sz w:val="24"/>
          <w:szCs w:val="24"/>
        </w:rPr>
      </w:pPr>
      <w:r>
        <w:rPr>
          <w:noProof/>
          <w:sz w:val="24"/>
          <w:szCs w:val="24"/>
        </w:rPr>
        <w:drawing>
          <wp:inline distT="0" distB="0" distL="0" distR="0" wp14:anchorId="058123D9" wp14:editId="34139F68">
            <wp:extent cx="568670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l="12501" t="49031" r="26122" b="12201"/>
                    <a:stretch/>
                  </pic:blipFill>
                  <pic:spPr bwMode="auto">
                    <a:xfrm>
                      <a:off x="0" y="0"/>
                      <a:ext cx="5696694" cy="2022847"/>
                    </a:xfrm>
                    <a:prstGeom prst="rect">
                      <a:avLst/>
                    </a:prstGeom>
                    <a:ln>
                      <a:noFill/>
                    </a:ln>
                    <a:extLst>
                      <a:ext uri="{53640926-AAD7-44D8-BBD7-CCE9431645EC}">
                        <a14:shadowObscured xmlns:a14="http://schemas.microsoft.com/office/drawing/2010/main"/>
                      </a:ext>
                    </a:extLst>
                  </pic:spPr>
                </pic:pic>
              </a:graphicData>
            </a:graphic>
          </wp:inline>
        </w:drawing>
      </w:r>
    </w:p>
    <w:p w14:paraId="2A1A7956" w14:textId="796499D7" w:rsidR="0088765B" w:rsidRDefault="0088765B" w:rsidP="006238AD">
      <w:pPr>
        <w:rPr>
          <w:sz w:val="24"/>
          <w:szCs w:val="24"/>
        </w:rPr>
      </w:pPr>
      <w:r>
        <w:rPr>
          <w:sz w:val="24"/>
          <w:szCs w:val="24"/>
        </w:rPr>
        <w:lastRenderedPageBreak/>
        <w:t xml:space="preserve">Even the number of rules increased from 3 to 10 and 10 to 14, the first three rules of 10 rule output is same as 3 rule output. Also, first ten rules of 14 rule output </w:t>
      </w:r>
      <w:proofErr w:type="gramStart"/>
      <w:r>
        <w:rPr>
          <w:sz w:val="24"/>
          <w:szCs w:val="24"/>
        </w:rPr>
        <w:t>is</w:t>
      </w:r>
      <w:proofErr w:type="gramEnd"/>
      <w:r>
        <w:rPr>
          <w:sz w:val="24"/>
          <w:szCs w:val="24"/>
        </w:rPr>
        <w:t xml:space="preserve"> same as the 10 rule output.</w:t>
      </w:r>
    </w:p>
    <w:p w14:paraId="72E6C8CF" w14:textId="4BD725D9" w:rsidR="0088765B" w:rsidRDefault="0088765B" w:rsidP="0088765B">
      <w:pPr>
        <w:rPr>
          <w:sz w:val="24"/>
          <w:szCs w:val="24"/>
        </w:rPr>
      </w:pPr>
      <w:r>
        <w:rPr>
          <w:sz w:val="24"/>
          <w:szCs w:val="24"/>
        </w:rPr>
        <w:t>By further examining it is observed that the c</w:t>
      </w:r>
      <w:r w:rsidRPr="0088765B">
        <w:rPr>
          <w:sz w:val="24"/>
          <w:szCs w:val="24"/>
        </w:rPr>
        <w:t>onfidence is decreasing in later rules when increasing the</w:t>
      </w:r>
      <w:r>
        <w:rPr>
          <w:sz w:val="24"/>
          <w:szCs w:val="24"/>
        </w:rPr>
        <w:t xml:space="preserve"> </w:t>
      </w:r>
      <w:r w:rsidRPr="0088765B">
        <w:rPr>
          <w:sz w:val="24"/>
          <w:szCs w:val="24"/>
        </w:rPr>
        <w:t>number of rules.</w:t>
      </w:r>
    </w:p>
    <w:p w14:paraId="17D3DE0F" w14:textId="35FAB254" w:rsidR="00167E1F" w:rsidRDefault="00167E1F" w:rsidP="0088765B">
      <w:pPr>
        <w:rPr>
          <w:sz w:val="24"/>
          <w:szCs w:val="24"/>
        </w:rPr>
      </w:pPr>
    </w:p>
    <w:p w14:paraId="6D9801ED" w14:textId="483E1BF7" w:rsidR="00167E1F" w:rsidRDefault="00167E1F" w:rsidP="0088765B">
      <w:r>
        <w:rPr>
          <w:sz w:val="24"/>
          <w:szCs w:val="24"/>
        </w:rPr>
        <w:t>6.</w:t>
      </w:r>
      <w:r w:rsidR="00B621AC">
        <w:rPr>
          <w:sz w:val="24"/>
          <w:szCs w:val="24"/>
        </w:rPr>
        <w:t xml:space="preserve"> </w:t>
      </w:r>
      <w:r w:rsidR="00B621AC">
        <w:t xml:space="preserve">The supermarket dataset describes the </w:t>
      </w:r>
      <w:r w:rsidR="00B621AC">
        <w:t xml:space="preserve">usual </w:t>
      </w:r>
      <w:r w:rsidR="00B621AC">
        <w:t>shopping habits of supermarket customers.</w:t>
      </w:r>
      <w:r w:rsidR="00B621AC">
        <w:t xml:space="preserve"> </w:t>
      </w:r>
      <w:r w:rsidR="00B621AC">
        <w:t>There is one instance per customer.</w:t>
      </w:r>
      <w:r w:rsidR="00B621AC">
        <w:rPr>
          <w:sz w:val="24"/>
          <w:szCs w:val="24"/>
        </w:rPr>
        <w:t xml:space="preserve"> </w:t>
      </w:r>
      <w:r w:rsidR="00B621AC">
        <w:t>Most of the attributes stand for a particular item group</w:t>
      </w:r>
      <w:r w:rsidR="00B621AC">
        <w:t xml:space="preserve"> like</w:t>
      </w:r>
      <w:r w:rsidR="00B621AC">
        <w:t xml:space="preserve"> </w:t>
      </w:r>
      <w:r w:rsidR="00B621AC">
        <w:t>dairy</w:t>
      </w:r>
      <w:r w:rsidR="00B621AC">
        <w:t xml:space="preserve"> foods, beef, potatoes</w:t>
      </w:r>
      <w:r w:rsidR="00B621AC">
        <w:t xml:space="preserve"> and some are for</w:t>
      </w:r>
      <w:r w:rsidR="00B621AC">
        <w:t xml:space="preserve"> department</w:t>
      </w:r>
      <w:r w:rsidR="00B621AC">
        <w:t xml:space="preserve"> like </w:t>
      </w:r>
      <w:r w:rsidR="00B621AC">
        <w:t xml:space="preserve">department 79, department 81, and so on. The value is </w:t>
      </w:r>
      <w:r w:rsidR="00B621AC">
        <w:t>‘</w:t>
      </w:r>
      <w:r w:rsidR="00B621AC">
        <w:t>t</w:t>
      </w:r>
      <w:r w:rsidR="00B621AC">
        <w:t>’</w:t>
      </w:r>
      <w:r w:rsidR="00B621AC">
        <w:t xml:space="preserve"> if the customer had bought an item and missing otherwise. </w:t>
      </w:r>
    </w:p>
    <w:p w14:paraId="11C3C00E" w14:textId="014329F6" w:rsidR="008573CD" w:rsidRDefault="00F17C0A" w:rsidP="00F17C0A">
      <w:pPr>
        <w:rPr>
          <w:sz w:val="24"/>
          <w:szCs w:val="24"/>
        </w:rPr>
      </w:pPr>
      <w:proofErr w:type="spellStart"/>
      <w:r w:rsidRPr="00F17C0A">
        <w:rPr>
          <w:sz w:val="24"/>
          <w:szCs w:val="24"/>
        </w:rPr>
        <w:t>Apriori</w:t>
      </w:r>
      <w:proofErr w:type="spellEnd"/>
      <w:r w:rsidRPr="00F17C0A">
        <w:rPr>
          <w:sz w:val="24"/>
          <w:szCs w:val="24"/>
        </w:rPr>
        <w:t xml:space="preserve"> algorithm is a classic algorithm used for frequent pattern mining and association rule learning over transactional. By identifying the frequent individual items in a database and extending them to</w:t>
      </w:r>
      <w:r>
        <w:rPr>
          <w:sz w:val="24"/>
          <w:szCs w:val="24"/>
        </w:rPr>
        <w:t xml:space="preserve"> </w:t>
      </w:r>
      <w:r w:rsidRPr="00F17C0A">
        <w:rPr>
          <w:sz w:val="24"/>
          <w:szCs w:val="24"/>
        </w:rPr>
        <w:t>larger item</w:t>
      </w:r>
      <w:r>
        <w:rPr>
          <w:sz w:val="24"/>
          <w:szCs w:val="24"/>
        </w:rPr>
        <w:t xml:space="preserve"> </w:t>
      </w:r>
      <w:r w:rsidRPr="00F17C0A">
        <w:rPr>
          <w:sz w:val="24"/>
          <w:szCs w:val="24"/>
        </w:rPr>
        <w:t xml:space="preserve">sets, </w:t>
      </w:r>
      <w:proofErr w:type="spellStart"/>
      <w:r w:rsidRPr="00F17C0A">
        <w:rPr>
          <w:sz w:val="24"/>
          <w:szCs w:val="24"/>
        </w:rPr>
        <w:t>Apriori</w:t>
      </w:r>
      <w:proofErr w:type="spellEnd"/>
      <w:r w:rsidRPr="00F17C0A">
        <w:rPr>
          <w:sz w:val="24"/>
          <w:szCs w:val="24"/>
        </w:rPr>
        <w:t xml:space="preserve"> can determine the association rules, which highlight general trends about a data</w:t>
      </w:r>
      <w:r>
        <w:rPr>
          <w:sz w:val="24"/>
          <w:szCs w:val="24"/>
        </w:rPr>
        <w:t>set.</w:t>
      </w:r>
    </w:p>
    <w:p w14:paraId="08AD6BA8" w14:textId="04BEDE71" w:rsidR="00F17C0A" w:rsidRDefault="00F17C0A" w:rsidP="00F17C0A">
      <w:pPr>
        <w:rPr>
          <w:sz w:val="24"/>
          <w:szCs w:val="24"/>
        </w:rPr>
      </w:pPr>
      <w:r>
        <w:rPr>
          <w:sz w:val="24"/>
          <w:szCs w:val="24"/>
        </w:rPr>
        <w:t>As an example, let’s take the first 10 rules of supermarket dataset.</w:t>
      </w:r>
    </w:p>
    <w:p w14:paraId="6AF6DCD2" w14:textId="6500E16D" w:rsidR="00F17C0A" w:rsidRDefault="00F17C0A" w:rsidP="00F17C0A">
      <w:pPr>
        <w:rPr>
          <w:sz w:val="24"/>
          <w:szCs w:val="24"/>
        </w:rPr>
      </w:pPr>
      <w:r>
        <w:rPr>
          <w:noProof/>
          <w:sz w:val="24"/>
          <w:szCs w:val="24"/>
        </w:rPr>
        <w:drawing>
          <wp:inline distT="0" distB="0" distL="0" distR="0" wp14:anchorId="65CCE01D" wp14:editId="0C34E9FA">
            <wp:extent cx="6250645"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2636" t="62954" r="26073" b="7640"/>
                    <a:stretch/>
                  </pic:blipFill>
                  <pic:spPr bwMode="auto">
                    <a:xfrm>
                      <a:off x="0" y="0"/>
                      <a:ext cx="6275842" cy="1692721"/>
                    </a:xfrm>
                    <a:prstGeom prst="rect">
                      <a:avLst/>
                    </a:prstGeom>
                    <a:ln>
                      <a:noFill/>
                    </a:ln>
                    <a:extLst>
                      <a:ext uri="{53640926-AAD7-44D8-BBD7-CCE9431645EC}">
                        <a14:shadowObscured xmlns:a14="http://schemas.microsoft.com/office/drawing/2010/main"/>
                      </a:ext>
                    </a:extLst>
                  </pic:spPr>
                </pic:pic>
              </a:graphicData>
            </a:graphic>
          </wp:inline>
        </w:drawing>
      </w:r>
    </w:p>
    <w:p w14:paraId="6DD508FB" w14:textId="32C5BBB0" w:rsidR="00F17C0A" w:rsidRDefault="00F17C0A" w:rsidP="00F17C0A">
      <w:pPr>
        <w:rPr>
          <w:sz w:val="24"/>
          <w:szCs w:val="24"/>
        </w:rPr>
      </w:pPr>
      <w:r>
        <w:rPr>
          <w:sz w:val="24"/>
          <w:szCs w:val="24"/>
        </w:rPr>
        <w:t>Here we can see that bread and cake are normally go with biscuits, frozen foods, fruits</w:t>
      </w:r>
      <w:r w:rsidR="0059250E">
        <w:rPr>
          <w:sz w:val="24"/>
          <w:szCs w:val="24"/>
        </w:rPr>
        <w:t xml:space="preserve"> and baking needs. So, if the super market can’t give discounts and increase the selling of bread and cake without lowering their profit, they can give discounts or perform more marketing to other goods that are associated with bread and cake instead. As </w:t>
      </w:r>
      <w:r w:rsidR="0059250E">
        <w:t xml:space="preserve">the rules </w:t>
      </w:r>
      <w:r w:rsidR="0059250E">
        <w:t>convey</w:t>
      </w:r>
      <w:r w:rsidR="0059250E">
        <w:t xml:space="preserve"> these products do drive the sales of</w:t>
      </w:r>
      <w:r w:rsidR="0059250E">
        <w:rPr>
          <w:sz w:val="24"/>
          <w:szCs w:val="24"/>
        </w:rPr>
        <w:t xml:space="preserve"> bread and cake.</w:t>
      </w:r>
    </w:p>
    <w:p w14:paraId="66BE10B9" w14:textId="0D999AB4" w:rsidR="0059250E" w:rsidRDefault="0059250E" w:rsidP="00F17C0A">
      <w:pPr>
        <w:rPr>
          <w:sz w:val="24"/>
          <w:szCs w:val="24"/>
        </w:rPr>
      </w:pPr>
      <w:r>
        <w:rPr>
          <w:sz w:val="24"/>
          <w:szCs w:val="24"/>
        </w:rPr>
        <w:t>We can take such indirect decisions by analyzing these rules with the supermarket data set.</w:t>
      </w:r>
    </w:p>
    <w:p w14:paraId="3D78FFA5" w14:textId="4F951413" w:rsidR="00DA0CBA" w:rsidRPr="00845C15" w:rsidRDefault="00DA0CBA" w:rsidP="006238AD">
      <w:pPr>
        <w:rPr>
          <w:sz w:val="24"/>
          <w:szCs w:val="24"/>
        </w:rPr>
      </w:pPr>
    </w:p>
    <w:sectPr w:rsidR="00DA0CBA" w:rsidRPr="0084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4205"/>
    <w:multiLevelType w:val="hybridMultilevel"/>
    <w:tmpl w:val="E9A6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95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D4"/>
    <w:rsid w:val="00075DD4"/>
    <w:rsid w:val="00167E1F"/>
    <w:rsid w:val="002262DD"/>
    <w:rsid w:val="00335ED7"/>
    <w:rsid w:val="003E58C2"/>
    <w:rsid w:val="005014E7"/>
    <w:rsid w:val="0059250E"/>
    <w:rsid w:val="006238AD"/>
    <w:rsid w:val="007D64B8"/>
    <w:rsid w:val="00845C15"/>
    <w:rsid w:val="008573CD"/>
    <w:rsid w:val="0088765B"/>
    <w:rsid w:val="009C5D3F"/>
    <w:rsid w:val="009F097E"/>
    <w:rsid w:val="00AD6E3B"/>
    <w:rsid w:val="00B621AC"/>
    <w:rsid w:val="00DA0CBA"/>
    <w:rsid w:val="00ED1363"/>
    <w:rsid w:val="00F17C0A"/>
    <w:rsid w:val="00F318B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9294"/>
  <w15:chartTrackingRefBased/>
  <w15:docId w15:val="{7A983EBD-C34F-4136-B538-60A17DE7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KARUNACHANDRA R.H.I.O.</dc:creator>
  <cp:keywords/>
  <dc:description/>
  <cp:lastModifiedBy>KARUNACHANDRA R.H.I.O.</cp:lastModifiedBy>
  <cp:revision>10</cp:revision>
  <dcterms:created xsi:type="dcterms:W3CDTF">2022-04-28T06:00:00Z</dcterms:created>
  <dcterms:modified xsi:type="dcterms:W3CDTF">2022-04-28T15:32:00Z</dcterms:modified>
</cp:coreProperties>
</file>