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C45AE" w14:textId="397C9677" w:rsidR="00E95724" w:rsidRPr="00E95724" w:rsidRDefault="00E95724" w:rsidP="001E3518">
      <w:pPr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  <w:r w:rsidRPr="00E95724">
        <w:rPr>
          <w:rFonts w:ascii="Calibri" w:hAnsi="Calibri" w:cs="Calibri"/>
          <w:b/>
          <w:bCs/>
          <w:sz w:val="28"/>
          <w:szCs w:val="28"/>
        </w:rPr>
        <w:t xml:space="preserve">Reenvío de Credenciales de Acceso </w:t>
      </w:r>
      <w:r>
        <w:rPr>
          <w:rFonts w:ascii="Calibri" w:hAnsi="Calibri" w:cs="Calibri"/>
          <w:b/>
          <w:bCs/>
          <w:sz w:val="28"/>
          <w:szCs w:val="28"/>
        </w:rPr>
        <w:t>al</w:t>
      </w:r>
      <w:r w:rsidRPr="00E95724">
        <w:rPr>
          <w:rFonts w:ascii="Calibri" w:hAnsi="Calibri" w:cs="Calibri"/>
          <w:b/>
          <w:bCs/>
          <w:sz w:val="28"/>
          <w:szCs w:val="28"/>
        </w:rPr>
        <w:t xml:space="preserve"> Portal Web de Proveedores de HIPERMAXI S.A.</w:t>
      </w:r>
    </w:p>
    <w:p w14:paraId="57A9D955" w14:textId="77777777" w:rsidR="00E95724" w:rsidRPr="00E95724" w:rsidRDefault="00E95724" w:rsidP="001E3518">
      <w:pPr>
        <w:pStyle w:val="Ttulo1"/>
        <w:spacing w:line="360" w:lineRule="auto"/>
      </w:pPr>
      <w:r w:rsidRPr="00E95724">
        <w:t>1. Información General</w:t>
      </w:r>
    </w:p>
    <w:p w14:paraId="64C8FE0A" w14:textId="26187A19" w:rsidR="00E95724" w:rsidRPr="00E95724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E95724">
        <w:rPr>
          <w:rFonts w:ascii="Calibri" w:hAnsi="Calibri" w:cs="Calibri"/>
          <w:b/>
          <w:bCs/>
          <w:sz w:val="22"/>
          <w:szCs w:val="22"/>
        </w:rPr>
        <w:t>Nombre del Proceso:</w:t>
      </w:r>
      <w:r w:rsidRPr="00E95724">
        <w:rPr>
          <w:rFonts w:ascii="Calibri" w:hAnsi="Calibri" w:cs="Calibri"/>
          <w:sz w:val="22"/>
          <w:szCs w:val="22"/>
        </w:rPr>
        <w:t xml:space="preserve"> Reenvío de Credenciales de Acceso </w:t>
      </w:r>
      <w:r>
        <w:rPr>
          <w:rFonts w:ascii="Calibri" w:hAnsi="Calibri" w:cs="Calibri"/>
          <w:sz w:val="22"/>
          <w:szCs w:val="22"/>
        </w:rPr>
        <w:t>al</w:t>
      </w:r>
      <w:r w:rsidRPr="00E95724">
        <w:rPr>
          <w:rFonts w:ascii="Calibri" w:hAnsi="Calibri" w:cs="Calibri"/>
          <w:sz w:val="22"/>
          <w:szCs w:val="22"/>
        </w:rPr>
        <w:t xml:space="preserve"> Portal Web de Proveedores de HIPERMAXI S.A.</w:t>
      </w:r>
      <w:r w:rsidRPr="00E95724">
        <w:rPr>
          <w:rFonts w:ascii="Calibri" w:hAnsi="Calibri" w:cs="Calibri"/>
          <w:sz w:val="22"/>
          <w:szCs w:val="22"/>
        </w:rPr>
        <w:br/>
      </w:r>
      <w:r w:rsidRPr="00E95724">
        <w:rPr>
          <w:rFonts w:ascii="Calibri" w:hAnsi="Calibri" w:cs="Calibri"/>
          <w:b/>
          <w:bCs/>
          <w:sz w:val="22"/>
          <w:szCs w:val="22"/>
        </w:rPr>
        <w:t>Código:</w:t>
      </w:r>
      <w:r w:rsidRPr="00E95724">
        <w:rPr>
          <w:rFonts w:ascii="Calibri" w:hAnsi="Calibri" w:cs="Calibri"/>
          <w:sz w:val="22"/>
          <w:szCs w:val="22"/>
        </w:rPr>
        <w:t xml:space="preserve"> SOP-SR-03 – Reenvío de Credenciales de Acceso.</w:t>
      </w:r>
      <w:r w:rsidRPr="00E95724">
        <w:rPr>
          <w:rFonts w:ascii="Calibri" w:hAnsi="Calibri" w:cs="Calibri"/>
          <w:sz w:val="22"/>
          <w:szCs w:val="22"/>
        </w:rPr>
        <w:br/>
      </w:r>
      <w:r w:rsidRPr="00E95724">
        <w:rPr>
          <w:rFonts w:ascii="Calibri" w:hAnsi="Calibri" w:cs="Calibri"/>
          <w:b/>
          <w:bCs/>
          <w:sz w:val="22"/>
          <w:szCs w:val="22"/>
        </w:rPr>
        <w:t>Práctica ITIL:</w:t>
      </w:r>
      <w:r w:rsidRPr="00E95724">
        <w:rPr>
          <w:rFonts w:ascii="Calibri" w:hAnsi="Calibri" w:cs="Calibri"/>
          <w:sz w:val="22"/>
          <w:szCs w:val="22"/>
        </w:rPr>
        <w:t xml:space="preserve"> Gestión de Solicitudes de Servicio (Service Request Management).</w:t>
      </w:r>
      <w:r w:rsidRPr="00E95724">
        <w:rPr>
          <w:rFonts w:ascii="Calibri" w:hAnsi="Calibri" w:cs="Calibri"/>
          <w:sz w:val="22"/>
          <w:szCs w:val="22"/>
        </w:rPr>
        <w:br/>
      </w:r>
      <w:r w:rsidRPr="00E95724">
        <w:rPr>
          <w:rFonts w:ascii="Calibri" w:hAnsi="Calibri" w:cs="Calibri"/>
          <w:b/>
          <w:bCs/>
          <w:sz w:val="22"/>
          <w:szCs w:val="22"/>
        </w:rPr>
        <w:t>Responsable:</w:t>
      </w:r>
      <w:r w:rsidRPr="00E95724">
        <w:rPr>
          <w:rFonts w:ascii="Calibri" w:hAnsi="Calibri" w:cs="Calibri"/>
          <w:sz w:val="22"/>
          <w:szCs w:val="22"/>
        </w:rPr>
        <w:t xml:space="preserve"> Soporte a Proveedores.</w:t>
      </w:r>
    </w:p>
    <w:p w14:paraId="0DC6BDAC" w14:textId="77777777" w:rsidR="00E95724" w:rsidRPr="00E95724" w:rsidRDefault="00E95724" w:rsidP="001E3518">
      <w:pPr>
        <w:pStyle w:val="Ttulo1"/>
        <w:spacing w:line="360" w:lineRule="auto"/>
      </w:pPr>
      <w:r w:rsidRPr="00E95724">
        <w:t>2. Objetivo</w:t>
      </w:r>
    </w:p>
    <w:p w14:paraId="3C64B143" w14:textId="10EF1C15" w:rsidR="00B643E7" w:rsidRDefault="00B643E7" w:rsidP="001E3518">
      <w:pPr>
        <w:pStyle w:val="Ttulo1"/>
        <w:spacing w:line="360" w:lineRule="auto"/>
        <w:rPr>
          <w:rFonts w:eastAsiaTheme="minorHAnsi" w:cs="Calibri"/>
          <w:b w:val="0"/>
          <w:color w:val="auto"/>
          <w:sz w:val="22"/>
          <w:szCs w:val="22"/>
        </w:rPr>
      </w:pPr>
      <w:r w:rsidRPr="00B643E7">
        <w:rPr>
          <w:rFonts w:eastAsiaTheme="minorHAnsi" w:cs="Calibri"/>
          <w:b w:val="0"/>
          <w:color w:val="auto"/>
          <w:sz w:val="22"/>
          <w:szCs w:val="22"/>
        </w:rPr>
        <w:t xml:space="preserve">Establecer un procedimiento estandarizado para la gestión del reenvío de credenciales de acceso al Portal </w:t>
      </w:r>
      <w:r>
        <w:rPr>
          <w:rFonts w:eastAsiaTheme="minorHAnsi" w:cs="Calibri"/>
          <w:b w:val="0"/>
          <w:color w:val="auto"/>
          <w:sz w:val="22"/>
          <w:szCs w:val="22"/>
        </w:rPr>
        <w:t xml:space="preserve">Web </w:t>
      </w:r>
      <w:r w:rsidRPr="00B643E7">
        <w:rPr>
          <w:rFonts w:eastAsiaTheme="minorHAnsi" w:cs="Calibri"/>
          <w:b w:val="0"/>
          <w:color w:val="auto"/>
          <w:sz w:val="22"/>
          <w:szCs w:val="22"/>
        </w:rPr>
        <w:t>de Proveedores de HIPERMAXI S.A., asegurando la validación del proveedor, así como el registro, control y seguimiento de la solicitud.</w:t>
      </w:r>
      <w:r w:rsidRPr="00B643E7">
        <w:rPr>
          <w:rFonts w:eastAsiaTheme="minorHAnsi" w:cs="Calibri"/>
          <w:b w:val="0"/>
          <w:color w:val="auto"/>
          <w:sz w:val="22"/>
          <w:szCs w:val="22"/>
        </w:rPr>
        <w:br/>
        <w:t>Asimismo, garantizar que las credenciales sean reenviadas exclusivamente a proveedores activos y al correo autorizado (Encargado HUB), manteniendo la trazabilidad del proceso.</w:t>
      </w:r>
    </w:p>
    <w:p w14:paraId="3C793930" w14:textId="249D2A18" w:rsidR="00E95724" w:rsidRPr="00E95724" w:rsidRDefault="00E95724" w:rsidP="001E3518">
      <w:pPr>
        <w:pStyle w:val="Ttulo1"/>
        <w:spacing w:line="360" w:lineRule="auto"/>
      </w:pPr>
      <w:r w:rsidRPr="00E95724">
        <w:t>3. Alcance</w:t>
      </w:r>
    </w:p>
    <w:p w14:paraId="5A258811" w14:textId="0D1A19CA" w:rsidR="00855470" w:rsidRDefault="00B643E7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B643E7">
        <w:rPr>
          <w:rFonts w:ascii="Calibri" w:hAnsi="Calibri" w:cs="Calibri"/>
          <w:b/>
          <w:bCs/>
          <w:sz w:val="22"/>
          <w:szCs w:val="22"/>
        </w:rPr>
        <w:t>El presente procedimiento aplica a</w:t>
      </w:r>
      <w:r w:rsidR="00E95724" w:rsidRPr="00E95724">
        <w:rPr>
          <w:rFonts w:ascii="Calibri" w:hAnsi="Calibri" w:cs="Calibri"/>
          <w:b/>
          <w:bCs/>
          <w:sz w:val="22"/>
          <w:szCs w:val="22"/>
        </w:rPr>
        <w:t>:</w:t>
      </w:r>
    </w:p>
    <w:p w14:paraId="7C41AB78" w14:textId="7C5D2488" w:rsidR="00855470" w:rsidRPr="00855470" w:rsidRDefault="00855470" w:rsidP="001E3518">
      <w:pPr>
        <w:pStyle w:val="Prrafodelista"/>
        <w:numPr>
          <w:ilvl w:val="0"/>
          <w:numId w:val="1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55470">
        <w:rPr>
          <w:rFonts w:ascii="Calibri" w:hAnsi="Calibri" w:cs="Calibri"/>
          <w:sz w:val="22"/>
          <w:szCs w:val="22"/>
        </w:rPr>
        <w:t>Solicitudes de reenvío de credenciales de acceso por pérdida, extravío o no recepción, aplicables a proveedores activos con credenciales previamente creadas en el Portal Web de Proveedores de HIPERMAXI S.A</w:t>
      </w:r>
      <w:r w:rsidR="00E95724" w:rsidRPr="00855470">
        <w:rPr>
          <w:rFonts w:ascii="Calibri" w:hAnsi="Calibri" w:cs="Calibri"/>
          <w:sz w:val="22"/>
          <w:szCs w:val="22"/>
        </w:rPr>
        <w:t>.</w:t>
      </w:r>
    </w:p>
    <w:p w14:paraId="137DC5B5" w14:textId="2CDE0601" w:rsidR="00855470" w:rsidRDefault="00B643E7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B643E7">
        <w:rPr>
          <w:rFonts w:ascii="Calibri" w:hAnsi="Calibri" w:cs="Calibri"/>
          <w:b/>
          <w:bCs/>
          <w:sz w:val="22"/>
          <w:szCs w:val="22"/>
        </w:rPr>
        <w:t>No incluye</w:t>
      </w:r>
      <w:r w:rsidR="00E95724" w:rsidRPr="00E95724">
        <w:rPr>
          <w:rFonts w:ascii="Calibri" w:hAnsi="Calibri" w:cs="Calibri"/>
          <w:b/>
          <w:bCs/>
          <w:sz w:val="22"/>
          <w:szCs w:val="22"/>
        </w:rPr>
        <w:t>:</w:t>
      </w:r>
    </w:p>
    <w:p w14:paraId="6D52694E" w14:textId="369DB9BE" w:rsidR="00E95724" w:rsidRPr="00855470" w:rsidRDefault="00E95724" w:rsidP="001E3518">
      <w:pPr>
        <w:pStyle w:val="Prrafodelista"/>
        <w:numPr>
          <w:ilvl w:val="0"/>
          <w:numId w:val="1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55470">
        <w:rPr>
          <w:rFonts w:ascii="Calibri" w:hAnsi="Calibri" w:cs="Calibri"/>
          <w:sz w:val="22"/>
          <w:szCs w:val="22"/>
        </w:rPr>
        <w:t xml:space="preserve">Creación de </w:t>
      </w:r>
      <w:r w:rsidR="00855470" w:rsidRPr="00855470">
        <w:rPr>
          <w:rFonts w:ascii="Calibri" w:hAnsi="Calibri" w:cs="Calibri"/>
          <w:sz w:val="22"/>
          <w:szCs w:val="22"/>
        </w:rPr>
        <w:t>nuevas credenciales</w:t>
      </w:r>
      <w:r w:rsidR="00855470">
        <w:rPr>
          <w:rFonts w:ascii="Calibri" w:hAnsi="Calibri" w:cs="Calibri"/>
          <w:sz w:val="22"/>
          <w:szCs w:val="22"/>
        </w:rPr>
        <w:t xml:space="preserve"> de acceso al portal web de proveedores</w:t>
      </w:r>
      <w:r w:rsidRPr="00855470">
        <w:rPr>
          <w:rFonts w:ascii="Calibri" w:hAnsi="Calibri" w:cs="Calibri"/>
          <w:sz w:val="22"/>
          <w:szCs w:val="22"/>
        </w:rPr>
        <w:t>.</w:t>
      </w:r>
    </w:p>
    <w:p w14:paraId="20D1E820" w14:textId="52732452" w:rsidR="00E95724" w:rsidRPr="00E95724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E95724">
        <w:rPr>
          <w:rFonts w:ascii="Calibri" w:hAnsi="Calibri" w:cs="Calibri"/>
          <w:sz w:val="22"/>
          <w:szCs w:val="22"/>
        </w:rPr>
        <w:t>Estos casos deberán gestionarse mediante procesos específicos.</w:t>
      </w:r>
    </w:p>
    <w:p w14:paraId="2FC2CE38" w14:textId="77777777" w:rsidR="00E95724" w:rsidRPr="00E95724" w:rsidRDefault="00E95724" w:rsidP="001E3518">
      <w:pPr>
        <w:pStyle w:val="Ttulo1"/>
        <w:spacing w:line="360" w:lineRule="auto"/>
      </w:pPr>
      <w:r w:rsidRPr="00E95724">
        <w:t>4. Actores y Roles</w:t>
      </w:r>
    </w:p>
    <w:p w14:paraId="5F6E15D4" w14:textId="77777777" w:rsidR="00E95724" w:rsidRPr="00E95724" w:rsidRDefault="00E95724" w:rsidP="001E3518">
      <w:pPr>
        <w:pStyle w:val="Ttulo2"/>
        <w:spacing w:line="360" w:lineRule="auto"/>
      </w:pPr>
      <w:r w:rsidRPr="00E95724">
        <w:t>4.1 Proveedor (Solicitante):</w:t>
      </w:r>
    </w:p>
    <w:p w14:paraId="657BF076" w14:textId="77777777" w:rsidR="006F7A6E" w:rsidRPr="006F7A6E" w:rsidRDefault="006F7A6E" w:rsidP="006F7A6E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6F7A6E">
        <w:rPr>
          <w:rFonts w:ascii="Calibri" w:hAnsi="Calibri" w:cs="Calibri"/>
          <w:sz w:val="22"/>
          <w:szCs w:val="22"/>
        </w:rPr>
        <w:t>Responsabilidades:</w:t>
      </w:r>
    </w:p>
    <w:p w14:paraId="5EC4CD4F" w14:textId="77777777" w:rsidR="006F7A6E" w:rsidRPr="006F7A6E" w:rsidRDefault="006F7A6E" w:rsidP="006F7A6E">
      <w:pPr>
        <w:numPr>
          <w:ilvl w:val="0"/>
          <w:numId w:val="26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F7A6E">
        <w:rPr>
          <w:rFonts w:ascii="Calibri" w:hAnsi="Calibri" w:cs="Calibri"/>
          <w:sz w:val="22"/>
          <w:szCs w:val="22"/>
        </w:rPr>
        <w:t xml:space="preserve">Solicita el reenvío de credenciales de acceso al Portal de Proveedores. </w:t>
      </w:r>
    </w:p>
    <w:p w14:paraId="3F0545DD" w14:textId="77777777" w:rsidR="006F7A6E" w:rsidRPr="006F7A6E" w:rsidRDefault="006F7A6E" w:rsidP="006F7A6E">
      <w:pPr>
        <w:numPr>
          <w:ilvl w:val="0"/>
          <w:numId w:val="26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F7A6E">
        <w:rPr>
          <w:rFonts w:ascii="Calibri" w:hAnsi="Calibri" w:cs="Calibri"/>
          <w:sz w:val="22"/>
          <w:szCs w:val="22"/>
        </w:rPr>
        <w:t xml:space="preserve">Envía la solicitud formal mediante el canal establecido (correo: soportehub@hipermaxi.com). </w:t>
      </w:r>
    </w:p>
    <w:p w14:paraId="4855F3EB" w14:textId="77777777" w:rsidR="006F7A6E" w:rsidRPr="006F7A6E" w:rsidRDefault="006F7A6E" w:rsidP="006F7A6E">
      <w:pPr>
        <w:numPr>
          <w:ilvl w:val="0"/>
          <w:numId w:val="26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F7A6E">
        <w:rPr>
          <w:rFonts w:ascii="Calibri" w:hAnsi="Calibri" w:cs="Calibri"/>
          <w:sz w:val="22"/>
          <w:szCs w:val="22"/>
        </w:rPr>
        <w:t xml:space="preserve">Proporciona la información requerida para la validación del proveedor. </w:t>
      </w:r>
    </w:p>
    <w:p w14:paraId="2D2747F1" w14:textId="1C863F76" w:rsidR="006F7A6E" w:rsidRPr="006F7A6E" w:rsidRDefault="006F7A6E" w:rsidP="006F7A6E">
      <w:pPr>
        <w:numPr>
          <w:ilvl w:val="0"/>
          <w:numId w:val="26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F7A6E">
        <w:rPr>
          <w:rFonts w:ascii="Calibri" w:hAnsi="Calibri" w:cs="Calibri"/>
          <w:sz w:val="22"/>
          <w:szCs w:val="22"/>
        </w:rPr>
        <w:t xml:space="preserve">Confirma el correcto </w:t>
      </w:r>
      <w:r>
        <w:rPr>
          <w:rFonts w:ascii="Calibri" w:hAnsi="Calibri" w:cs="Calibri"/>
          <w:sz w:val="22"/>
          <w:szCs w:val="22"/>
        </w:rPr>
        <w:t>ingreso</w:t>
      </w:r>
      <w:r w:rsidRPr="006F7A6E">
        <w:rPr>
          <w:rFonts w:ascii="Calibri" w:hAnsi="Calibri" w:cs="Calibri"/>
          <w:sz w:val="22"/>
          <w:szCs w:val="22"/>
        </w:rPr>
        <w:t xml:space="preserve"> al Portal Web de Proveedores una vez recibidas las credenciales. </w:t>
      </w:r>
    </w:p>
    <w:p w14:paraId="56FFBFD7" w14:textId="77777777" w:rsidR="006F7A6E" w:rsidRPr="006F7A6E" w:rsidRDefault="006F7A6E" w:rsidP="006F7A6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6F7A6E">
        <w:rPr>
          <w:rFonts w:ascii="Calibri" w:hAnsi="Calibri" w:cs="Calibri"/>
          <w:b/>
          <w:bCs/>
          <w:sz w:val="22"/>
          <w:szCs w:val="22"/>
        </w:rPr>
        <w:lastRenderedPageBreak/>
        <w:t>4.2 Soporte (Área Técnica)</w:t>
      </w:r>
    </w:p>
    <w:p w14:paraId="2C6F8C66" w14:textId="77777777" w:rsidR="006F7A6E" w:rsidRPr="006F7A6E" w:rsidRDefault="006F7A6E" w:rsidP="006F7A6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6F7A6E">
        <w:rPr>
          <w:rFonts w:ascii="Calibri" w:hAnsi="Calibri" w:cs="Calibri"/>
          <w:b/>
          <w:bCs/>
          <w:sz w:val="22"/>
          <w:szCs w:val="22"/>
        </w:rPr>
        <w:t>Atención</w:t>
      </w:r>
    </w:p>
    <w:p w14:paraId="4E69F11B" w14:textId="77777777" w:rsidR="006F7A6E" w:rsidRPr="006F7A6E" w:rsidRDefault="006F7A6E" w:rsidP="006F7A6E">
      <w:pPr>
        <w:numPr>
          <w:ilvl w:val="0"/>
          <w:numId w:val="27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F7A6E">
        <w:rPr>
          <w:rFonts w:ascii="Calibri" w:hAnsi="Calibri" w:cs="Calibri"/>
          <w:sz w:val="22"/>
          <w:szCs w:val="22"/>
        </w:rPr>
        <w:t xml:space="preserve">Actúa como punto de contacto para el proveedor. </w:t>
      </w:r>
    </w:p>
    <w:p w14:paraId="515380A9" w14:textId="77777777" w:rsidR="006F7A6E" w:rsidRPr="006F7A6E" w:rsidRDefault="006F7A6E" w:rsidP="006F7A6E">
      <w:pPr>
        <w:numPr>
          <w:ilvl w:val="0"/>
          <w:numId w:val="27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F7A6E">
        <w:rPr>
          <w:rFonts w:ascii="Calibri" w:hAnsi="Calibri" w:cs="Calibri"/>
          <w:sz w:val="22"/>
          <w:szCs w:val="22"/>
        </w:rPr>
        <w:t xml:space="preserve">Informa el canal oficial para la solicitud de reenvío de credenciales. </w:t>
      </w:r>
    </w:p>
    <w:p w14:paraId="0B7BA3CC" w14:textId="77777777" w:rsidR="006F7A6E" w:rsidRPr="006F7A6E" w:rsidRDefault="006F7A6E" w:rsidP="006F7A6E">
      <w:pPr>
        <w:numPr>
          <w:ilvl w:val="0"/>
          <w:numId w:val="27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F7A6E">
        <w:rPr>
          <w:rFonts w:ascii="Calibri" w:hAnsi="Calibri" w:cs="Calibri"/>
          <w:sz w:val="22"/>
          <w:szCs w:val="22"/>
        </w:rPr>
        <w:t xml:space="preserve">Brinda orientación sobre los requisitos del proceso. </w:t>
      </w:r>
    </w:p>
    <w:p w14:paraId="214778C4" w14:textId="77777777" w:rsidR="006F7A6E" w:rsidRPr="006F7A6E" w:rsidRDefault="006F7A6E" w:rsidP="006F7A6E">
      <w:pPr>
        <w:numPr>
          <w:ilvl w:val="0"/>
          <w:numId w:val="27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F7A6E">
        <w:rPr>
          <w:rFonts w:ascii="Calibri" w:hAnsi="Calibri" w:cs="Calibri"/>
          <w:sz w:val="22"/>
          <w:szCs w:val="22"/>
        </w:rPr>
        <w:t xml:space="preserve">Atiende consultas relacionadas con el acceso al Portal Web de Proveedores. </w:t>
      </w:r>
    </w:p>
    <w:p w14:paraId="4DF0BEC2" w14:textId="77777777" w:rsidR="006F7A6E" w:rsidRPr="006F7A6E" w:rsidRDefault="006F7A6E" w:rsidP="006F7A6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6F7A6E">
        <w:rPr>
          <w:rFonts w:ascii="Calibri" w:hAnsi="Calibri" w:cs="Calibri"/>
          <w:b/>
          <w:bCs/>
          <w:sz w:val="22"/>
          <w:szCs w:val="22"/>
        </w:rPr>
        <w:t>Gestión</w:t>
      </w:r>
    </w:p>
    <w:p w14:paraId="27D3043A" w14:textId="77777777" w:rsidR="006F7A6E" w:rsidRPr="006F7A6E" w:rsidRDefault="006F7A6E" w:rsidP="006F7A6E">
      <w:pPr>
        <w:numPr>
          <w:ilvl w:val="0"/>
          <w:numId w:val="2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F7A6E">
        <w:rPr>
          <w:rFonts w:ascii="Calibri" w:hAnsi="Calibri" w:cs="Calibri"/>
          <w:sz w:val="22"/>
          <w:szCs w:val="22"/>
        </w:rPr>
        <w:t xml:space="preserve">Valida que la información recibida esté completa. </w:t>
      </w:r>
    </w:p>
    <w:p w14:paraId="6555E030" w14:textId="77777777" w:rsidR="006F7A6E" w:rsidRPr="006F7A6E" w:rsidRDefault="006F7A6E" w:rsidP="006F7A6E">
      <w:pPr>
        <w:numPr>
          <w:ilvl w:val="0"/>
          <w:numId w:val="2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F7A6E">
        <w:rPr>
          <w:rFonts w:ascii="Calibri" w:hAnsi="Calibri" w:cs="Calibri"/>
          <w:sz w:val="22"/>
          <w:szCs w:val="22"/>
        </w:rPr>
        <w:t xml:space="preserve">Realiza seguimiento al estado de la solicitud. </w:t>
      </w:r>
    </w:p>
    <w:p w14:paraId="2A867757" w14:textId="77777777" w:rsidR="006F7A6E" w:rsidRPr="006F7A6E" w:rsidRDefault="006F7A6E" w:rsidP="006F7A6E">
      <w:pPr>
        <w:numPr>
          <w:ilvl w:val="0"/>
          <w:numId w:val="2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F7A6E">
        <w:rPr>
          <w:rFonts w:ascii="Calibri" w:hAnsi="Calibri" w:cs="Calibri"/>
          <w:sz w:val="22"/>
          <w:szCs w:val="22"/>
        </w:rPr>
        <w:t xml:space="preserve">Registra y actualiza el ticket en el sistema de gestión (GLPI). </w:t>
      </w:r>
    </w:p>
    <w:p w14:paraId="039D1FA6" w14:textId="77777777" w:rsidR="006F7A6E" w:rsidRPr="006F7A6E" w:rsidRDefault="006F7A6E" w:rsidP="006F7A6E">
      <w:pPr>
        <w:numPr>
          <w:ilvl w:val="0"/>
          <w:numId w:val="2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F7A6E">
        <w:rPr>
          <w:rFonts w:ascii="Calibri" w:hAnsi="Calibri" w:cs="Calibri"/>
          <w:sz w:val="22"/>
          <w:szCs w:val="22"/>
        </w:rPr>
        <w:t xml:space="preserve">Verifica que el proveedor se encuentre registrado en el archivo interno y en la base de datos. </w:t>
      </w:r>
    </w:p>
    <w:p w14:paraId="3DD3CB04" w14:textId="77777777" w:rsidR="006F7A6E" w:rsidRPr="006F7A6E" w:rsidRDefault="006F7A6E" w:rsidP="006F7A6E">
      <w:pPr>
        <w:numPr>
          <w:ilvl w:val="0"/>
          <w:numId w:val="2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F7A6E">
        <w:rPr>
          <w:rFonts w:ascii="Calibri" w:hAnsi="Calibri" w:cs="Calibri"/>
          <w:sz w:val="22"/>
          <w:szCs w:val="22"/>
        </w:rPr>
        <w:t xml:space="preserve">Valida y confirma el Encargado HUB autorizado. </w:t>
      </w:r>
    </w:p>
    <w:p w14:paraId="01203CA3" w14:textId="77777777" w:rsidR="006F7A6E" w:rsidRPr="006F7A6E" w:rsidRDefault="006F7A6E" w:rsidP="006F7A6E">
      <w:pPr>
        <w:numPr>
          <w:ilvl w:val="0"/>
          <w:numId w:val="2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F7A6E">
        <w:rPr>
          <w:rFonts w:ascii="Calibri" w:hAnsi="Calibri" w:cs="Calibri"/>
          <w:sz w:val="22"/>
          <w:szCs w:val="22"/>
        </w:rPr>
        <w:t xml:space="preserve">Confirma con el proveedor la recepción y funcionamiento de las credenciales. </w:t>
      </w:r>
    </w:p>
    <w:p w14:paraId="4CC2E712" w14:textId="77777777" w:rsidR="006F7A6E" w:rsidRPr="006F7A6E" w:rsidRDefault="006F7A6E" w:rsidP="006F7A6E">
      <w:pPr>
        <w:numPr>
          <w:ilvl w:val="0"/>
          <w:numId w:val="2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F7A6E">
        <w:rPr>
          <w:rFonts w:ascii="Calibri" w:hAnsi="Calibri" w:cs="Calibri"/>
          <w:sz w:val="22"/>
          <w:szCs w:val="22"/>
        </w:rPr>
        <w:t xml:space="preserve">Procede al cierre del ticket una vez validado el acceso. </w:t>
      </w:r>
    </w:p>
    <w:p w14:paraId="6C277DAC" w14:textId="77777777" w:rsidR="006F7A6E" w:rsidRPr="006F7A6E" w:rsidRDefault="006F7A6E" w:rsidP="006F7A6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6F7A6E">
        <w:rPr>
          <w:rFonts w:ascii="Calibri" w:hAnsi="Calibri" w:cs="Calibri"/>
          <w:b/>
          <w:bCs/>
          <w:sz w:val="22"/>
          <w:szCs w:val="22"/>
        </w:rPr>
        <w:t>Ejecución Técnica</w:t>
      </w:r>
    </w:p>
    <w:p w14:paraId="420D1683" w14:textId="77777777" w:rsidR="006F7A6E" w:rsidRPr="006F7A6E" w:rsidRDefault="006F7A6E" w:rsidP="006F7A6E">
      <w:pPr>
        <w:numPr>
          <w:ilvl w:val="0"/>
          <w:numId w:val="29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F7A6E">
        <w:rPr>
          <w:rFonts w:ascii="Calibri" w:hAnsi="Calibri" w:cs="Calibri"/>
          <w:sz w:val="22"/>
          <w:szCs w:val="22"/>
        </w:rPr>
        <w:t xml:space="preserve">Reenvía las credenciales de acceso existentes al proveedor. </w:t>
      </w:r>
    </w:p>
    <w:p w14:paraId="0B257024" w14:textId="77777777" w:rsidR="006F7A6E" w:rsidRPr="006F7A6E" w:rsidRDefault="006F7A6E" w:rsidP="006F7A6E">
      <w:pPr>
        <w:numPr>
          <w:ilvl w:val="0"/>
          <w:numId w:val="29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F7A6E">
        <w:rPr>
          <w:rFonts w:ascii="Calibri" w:hAnsi="Calibri" w:cs="Calibri"/>
          <w:sz w:val="22"/>
          <w:szCs w:val="22"/>
        </w:rPr>
        <w:t xml:space="preserve">Verifica el correcto funcionamiento de las credenciales reenviadas. </w:t>
      </w:r>
    </w:p>
    <w:p w14:paraId="15DDCFCD" w14:textId="2B11F999" w:rsidR="006F7A6E" w:rsidRPr="006F7A6E" w:rsidRDefault="006F7A6E" w:rsidP="006F7A6E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6F7A6E">
        <w:rPr>
          <w:rFonts w:ascii="Calibri" w:hAnsi="Calibri" w:cs="Calibri"/>
          <w:b/>
          <w:bCs/>
          <w:sz w:val="22"/>
          <w:szCs w:val="22"/>
        </w:rPr>
        <w:t>Nota:</w:t>
      </w:r>
      <w:r w:rsidRPr="006F7A6E">
        <w:rPr>
          <w:rFonts w:ascii="Calibri" w:hAnsi="Calibri" w:cs="Calibri"/>
          <w:sz w:val="22"/>
          <w:szCs w:val="22"/>
        </w:rPr>
        <w:br/>
        <w:t>La gestión de ticket se realiza mediante la herramienta GLPI.</w:t>
      </w:r>
    </w:p>
    <w:p w14:paraId="7979B19A" w14:textId="77777777" w:rsidR="006F7A6E" w:rsidRPr="006F7A6E" w:rsidRDefault="006F7A6E" w:rsidP="006F7A6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6F7A6E">
        <w:rPr>
          <w:rFonts w:ascii="Calibri" w:hAnsi="Calibri" w:cs="Calibri"/>
          <w:b/>
          <w:bCs/>
          <w:sz w:val="22"/>
          <w:szCs w:val="22"/>
        </w:rPr>
        <w:t>4.3 Área de Compras</w:t>
      </w:r>
    </w:p>
    <w:p w14:paraId="4C9F61BF" w14:textId="77777777" w:rsidR="006F7A6E" w:rsidRPr="006F7A6E" w:rsidRDefault="006F7A6E" w:rsidP="006F7A6E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6F7A6E">
        <w:rPr>
          <w:rFonts w:ascii="Calibri" w:hAnsi="Calibri" w:cs="Calibri"/>
          <w:b/>
          <w:bCs/>
          <w:sz w:val="22"/>
          <w:szCs w:val="22"/>
        </w:rPr>
        <w:t>Responsabilidades:</w:t>
      </w:r>
    </w:p>
    <w:p w14:paraId="1975BF85" w14:textId="77777777" w:rsidR="006F7A6E" w:rsidRPr="006F7A6E" w:rsidRDefault="006F7A6E" w:rsidP="006F7A6E">
      <w:pPr>
        <w:numPr>
          <w:ilvl w:val="0"/>
          <w:numId w:val="30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F7A6E">
        <w:rPr>
          <w:rFonts w:ascii="Calibri" w:hAnsi="Calibri" w:cs="Calibri"/>
          <w:sz w:val="22"/>
          <w:szCs w:val="22"/>
        </w:rPr>
        <w:t xml:space="preserve">Revisa y valida la información del proveedor. </w:t>
      </w:r>
    </w:p>
    <w:p w14:paraId="554110B4" w14:textId="77777777" w:rsidR="006F7A6E" w:rsidRPr="006F7A6E" w:rsidRDefault="006F7A6E" w:rsidP="006F7A6E">
      <w:pPr>
        <w:numPr>
          <w:ilvl w:val="0"/>
          <w:numId w:val="30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F7A6E">
        <w:rPr>
          <w:rFonts w:ascii="Calibri" w:hAnsi="Calibri" w:cs="Calibri"/>
          <w:sz w:val="22"/>
          <w:szCs w:val="22"/>
        </w:rPr>
        <w:t xml:space="preserve">Aprueba o rechaza la solicitud de reenvío de credenciales de acceso. </w:t>
      </w:r>
    </w:p>
    <w:p w14:paraId="3C2ABCDB" w14:textId="77777777" w:rsidR="006F7A6E" w:rsidRPr="006F7A6E" w:rsidRDefault="006F7A6E" w:rsidP="006F7A6E">
      <w:pPr>
        <w:numPr>
          <w:ilvl w:val="0"/>
          <w:numId w:val="30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F7A6E">
        <w:rPr>
          <w:rFonts w:ascii="Calibri" w:hAnsi="Calibri" w:cs="Calibri"/>
          <w:sz w:val="22"/>
          <w:szCs w:val="22"/>
        </w:rPr>
        <w:t xml:space="preserve">Gestiona la validación de la información comercial del proveedor cuando corresponda. </w:t>
      </w:r>
    </w:p>
    <w:p w14:paraId="7CE8F0A9" w14:textId="01A4D1D1" w:rsidR="00855470" w:rsidRPr="006F7A6E" w:rsidRDefault="006F7A6E" w:rsidP="001E3518">
      <w:pPr>
        <w:numPr>
          <w:ilvl w:val="0"/>
          <w:numId w:val="30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F7A6E">
        <w:rPr>
          <w:rFonts w:ascii="Calibri" w:hAnsi="Calibri" w:cs="Calibri"/>
          <w:sz w:val="22"/>
          <w:szCs w:val="22"/>
        </w:rPr>
        <w:t>Deriva la solicitud al Área de Soporte para su ejecución.</w:t>
      </w:r>
    </w:p>
    <w:p w14:paraId="6AB9A5C2" w14:textId="77777777" w:rsidR="00E95724" w:rsidRPr="00E95724" w:rsidRDefault="00E95724" w:rsidP="001E3518">
      <w:pPr>
        <w:pStyle w:val="Ttulo1"/>
        <w:spacing w:line="360" w:lineRule="auto"/>
      </w:pPr>
      <w:r w:rsidRPr="00E95724">
        <w:t>5. Canal Oficial</w:t>
      </w:r>
    </w:p>
    <w:p w14:paraId="3DA006CF" w14:textId="77777777" w:rsidR="00B643E7" w:rsidRDefault="001F3594" w:rsidP="00B643E7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B643E7">
        <w:rPr>
          <w:rFonts w:ascii="Calibri" w:hAnsi="Calibri" w:cs="Calibri"/>
          <w:sz w:val="22"/>
          <w:szCs w:val="22"/>
        </w:rPr>
        <w:t>Las solicitudes deben ser enviadas a través del correo institucional</w:t>
      </w:r>
    </w:p>
    <w:p w14:paraId="6F18F956" w14:textId="01D403BC" w:rsidR="00E95724" w:rsidRPr="00B643E7" w:rsidRDefault="00E95724" w:rsidP="00B643E7">
      <w:pPr>
        <w:pStyle w:val="Prrafodelista"/>
        <w:numPr>
          <w:ilvl w:val="0"/>
          <w:numId w:val="25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B643E7">
        <w:rPr>
          <w:rFonts w:ascii="Calibri" w:hAnsi="Calibri" w:cs="Calibri"/>
          <w:sz w:val="22"/>
          <w:szCs w:val="22"/>
        </w:rPr>
        <w:t>Correo: soportehub@hipermaxi.com</w:t>
      </w:r>
    </w:p>
    <w:p w14:paraId="49857E43" w14:textId="77777777" w:rsidR="0066405B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E95724">
        <w:rPr>
          <w:rFonts w:ascii="Calibri" w:hAnsi="Calibri" w:cs="Calibri"/>
          <w:b/>
          <w:bCs/>
          <w:sz w:val="22"/>
          <w:szCs w:val="22"/>
        </w:rPr>
        <w:t>Asunto obligatorio del correo:</w:t>
      </w:r>
    </w:p>
    <w:p w14:paraId="3B0CD195" w14:textId="276785D2" w:rsidR="00E95724" w:rsidRPr="0066405B" w:rsidRDefault="0066405B" w:rsidP="001E3518">
      <w:pPr>
        <w:pStyle w:val="Prrafodelista"/>
        <w:numPr>
          <w:ilvl w:val="0"/>
          <w:numId w:val="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6405B">
        <w:rPr>
          <w:rFonts w:ascii="Calibri" w:hAnsi="Calibri" w:cs="Calibri"/>
          <w:sz w:val="22"/>
          <w:szCs w:val="22"/>
        </w:rPr>
        <w:t xml:space="preserve">Solicitud de </w:t>
      </w:r>
      <w:r w:rsidR="00E95724" w:rsidRPr="0066405B">
        <w:rPr>
          <w:rFonts w:ascii="Calibri" w:hAnsi="Calibri" w:cs="Calibri"/>
          <w:sz w:val="22"/>
          <w:szCs w:val="22"/>
        </w:rPr>
        <w:t>Reenvío de Credenciales de Acceso</w:t>
      </w:r>
    </w:p>
    <w:p w14:paraId="75D10204" w14:textId="77777777" w:rsidR="00E95724" w:rsidRPr="00E95724" w:rsidRDefault="00E95724" w:rsidP="001E3518">
      <w:pPr>
        <w:pStyle w:val="Ttulo1"/>
        <w:spacing w:line="360" w:lineRule="auto"/>
      </w:pPr>
      <w:r w:rsidRPr="00E95724">
        <w:t>6. Entradas del Proceso</w:t>
      </w:r>
    </w:p>
    <w:p w14:paraId="02350F9F" w14:textId="34801E9E" w:rsidR="0066405B" w:rsidRPr="0066405B" w:rsidRDefault="0066405B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66405B">
        <w:rPr>
          <w:rFonts w:ascii="Calibri" w:hAnsi="Calibri" w:cs="Calibri"/>
          <w:sz w:val="22"/>
          <w:szCs w:val="22"/>
        </w:rPr>
        <w:t>Define la información necesaria para la ejecución inicial del proceso</w:t>
      </w:r>
      <w:r>
        <w:rPr>
          <w:rFonts w:ascii="Calibri" w:hAnsi="Calibri" w:cs="Calibri"/>
          <w:sz w:val="22"/>
          <w:szCs w:val="22"/>
        </w:rPr>
        <w:t>:</w:t>
      </w:r>
    </w:p>
    <w:p w14:paraId="3D5C1414" w14:textId="77777777" w:rsidR="00E95724" w:rsidRPr="00E95724" w:rsidRDefault="00E95724" w:rsidP="001E3518">
      <w:pPr>
        <w:pStyle w:val="Ttulo2"/>
        <w:spacing w:line="360" w:lineRule="auto"/>
      </w:pPr>
      <w:r w:rsidRPr="00E95724">
        <w:lastRenderedPageBreak/>
        <w:t>6.1 Solicitud Formal del Proveedor</w:t>
      </w:r>
    </w:p>
    <w:p w14:paraId="733B5AC2" w14:textId="4EE228CD" w:rsidR="0066405B" w:rsidRDefault="0066405B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66405B">
        <w:rPr>
          <w:rFonts w:ascii="Calibri" w:hAnsi="Calibri" w:cs="Calibri"/>
          <w:sz w:val="22"/>
          <w:szCs w:val="22"/>
        </w:rPr>
        <w:t>Solicitud de reenvío de credenciales de acceso al Portal Web de Proveedores, remitida por el proveedor a través del correo institucional (</w:t>
      </w:r>
      <w:hyperlink r:id="rId5" w:history="1">
        <w:r w:rsidRPr="00D84F74">
          <w:rPr>
            <w:rStyle w:val="Hipervnculo"/>
            <w:rFonts w:ascii="Calibri" w:hAnsi="Calibri" w:cs="Calibri"/>
            <w:sz w:val="22"/>
            <w:szCs w:val="22"/>
          </w:rPr>
          <w:t>soportehub@hipermaxi.com</w:t>
        </w:r>
      </w:hyperlink>
      <w:r w:rsidRPr="0066405B">
        <w:rPr>
          <w:rFonts w:ascii="Calibri" w:hAnsi="Calibri" w:cs="Calibri"/>
          <w:sz w:val="22"/>
          <w:szCs w:val="22"/>
        </w:rPr>
        <w:t>)</w:t>
      </w:r>
    </w:p>
    <w:p w14:paraId="10DDBEDA" w14:textId="0E7D2D31" w:rsidR="00E95724" w:rsidRPr="00E95724" w:rsidRDefault="00E95724" w:rsidP="001E3518">
      <w:pPr>
        <w:pStyle w:val="Ttulo2"/>
        <w:spacing w:line="360" w:lineRule="auto"/>
      </w:pPr>
      <w:r w:rsidRPr="00E95724">
        <w:t>6.2 Información requerida:</w:t>
      </w:r>
    </w:p>
    <w:p w14:paraId="4D85460B" w14:textId="77777777" w:rsidR="0066405B" w:rsidRDefault="00E95724" w:rsidP="001E3518">
      <w:pPr>
        <w:pStyle w:val="Prrafodelista"/>
        <w:numPr>
          <w:ilvl w:val="0"/>
          <w:numId w:val="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6405B">
        <w:rPr>
          <w:rFonts w:ascii="Calibri" w:hAnsi="Calibri" w:cs="Calibri"/>
          <w:sz w:val="22"/>
          <w:szCs w:val="22"/>
        </w:rPr>
        <w:t>Nombre de Proveedor.</w:t>
      </w:r>
    </w:p>
    <w:p w14:paraId="38D13234" w14:textId="77777777" w:rsidR="0066405B" w:rsidRDefault="00E95724" w:rsidP="001E3518">
      <w:pPr>
        <w:pStyle w:val="Prrafodelista"/>
        <w:numPr>
          <w:ilvl w:val="0"/>
          <w:numId w:val="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6405B">
        <w:rPr>
          <w:rFonts w:ascii="Calibri" w:hAnsi="Calibri" w:cs="Calibri"/>
          <w:sz w:val="22"/>
          <w:szCs w:val="22"/>
        </w:rPr>
        <w:t>Razón Social.</w:t>
      </w:r>
    </w:p>
    <w:p w14:paraId="25EF5E9B" w14:textId="01D08D81" w:rsidR="00E95724" w:rsidRPr="0066405B" w:rsidRDefault="00E95724" w:rsidP="001E3518">
      <w:pPr>
        <w:pStyle w:val="Prrafodelista"/>
        <w:numPr>
          <w:ilvl w:val="0"/>
          <w:numId w:val="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6405B">
        <w:rPr>
          <w:rFonts w:ascii="Calibri" w:hAnsi="Calibri" w:cs="Calibri"/>
          <w:sz w:val="22"/>
          <w:szCs w:val="22"/>
        </w:rPr>
        <w:t>NIT.</w:t>
      </w:r>
    </w:p>
    <w:p w14:paraId="6204FF2A" w14:textId="77777777" w:rsidR="0066405B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E95724">
        <w:rPr>
          <w:rFonts w:ascii="Calibri" w:hAnsi="Calibri" w:cs="Calibri"/>
          <w:b/>
          <w:bCs/>
          <w:sz w:val="22"/>
          <w:szCs w:val="22"/>
        </w:rPr>
        <w:t>Rol:</w:t>
      </w:r>
    </w:p>
    <w:p w14:paraId="63448A4C" w14:textId="77777777" w:rsidR="0066405B" w:rsidRDefault="00E95724" w:rsidP="001E3518">
      <w:pPr>
        <w:pStyle w:val="Prrafodelista"/>
        <w:numPr>
          <w:ilvl w:val="0"/>
          <w:numId w:val="5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6405B">
        <w:rPr>
          <w:rFonts w:ascii="Calibri" w:hAnsi="Calibri" w:cs="Calibri"/>
          <w:sz w:val="22"/>
          <w:szCs w:val="22"/>
        </w:rPr>
        <w:t>Encargado de Sistemas.</w:t>
      </w:r>
    </w:p>
    <w:p w14:paraId="0E900730" w14:textId="77777777" w:rsidR="0066405B" w:rsidRDefault="00E95724" w:rsidP="001E3518">
      <w:pPr>
        <w:pStyle w:val="Prrafodelista"/>
        <w:numPr>
          <w:ilvl w:val="0"/>
          <w:numId w:val="5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6405B">
        <w:rPr>
          <w:rFonts w:ascii="Calibri" w:hAnsi="Calibri" w:cs="Calibri"/>
          <w:sz w:val="22"/>
          <w:szCs w:val="22"/>
        </w:rPr>
        <w:t>Encargado HUB.</w:t>
      </w:r>
    </w:p>
    <w:p w14:paraId="6A7E4127" w14:textId="77777777" w:rsidR="0066405B" w:rsidRDefault="00E95724" w:rsidP="001E3518">
      <w:pPr>
        <w:pStyle w:val="Prrafodelista"/>
        <w:numPr>
          <w:ilvl w:val="0"/>
          <w:numId w:val="5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6405B">
        <w:rPr>
          <w:rFonts w:ascii="Calibri" w:hAnsi="Calibri" w:cs="Calibri"/>
          <w:sz w:val="22"/>
          <w:szCs w:val="22"/>
        </w:rPr>
        <w:t>Encargado de Área Comercial/Ventas.</w:t>
      </w:r>
    </w:p>
    <w:p w14:paraId="6491AF81" w14:textId="77777777" w:rsidR="0066405B" w:rsidRDefault="00E95724" w:rsidP="001E3518">
      <w:pPr>
        <w:pStyle w:val="Prrafodelista"/>
        <w:numPr>
          <w:ilvl w:val="0"/>
          <w:numId w:val="5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6405B">
        <w:rPr>
          <w:rFonts w:ascii="Calibri" w:hAnsi="Calibri" w:cs="Calibri"/>
          <w:sz w:val="22"/>
          <w:szCs w:val="22"/>
        </w:rPr>
        <w:t>Email.</w:t>
      </w:r>
    </w:p>
    <w:p w14:paraId="6B0D16A1" w14:textId="78DA2A32" w:rsidR="00E95724" w:rsidRPr="0066405B" w:rsidRDefault="00E95724" w:rsidP="001E3518">
      <w:pPr>
        <w:pStyle w:val="Prrafodelista"/>
        <w:numPr>
          <w:ilvl w:val="0"/>
          <w:numId w:val="5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6405B">
        <w:rPr>
          <w:rFonts w:ascii="Calibri" w:hAnsi="Calibri" w:cs="Calibri"/>
          <w:sz w:val="22"/>
          <w:szCs w:val="22"/>
        </w:rPr>
        <w:t>Teléfono.</w:t>
      </w:r>
    </w:p>
    <w:p w14:paraId="0AD4F4D2" w14:textId="77777777" w:rsidR="0066405B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E95724">
        <w:rPr>
          <w:rFonts w:ascii="Calibri" w:hAnsi="Calibri" w:cs="Calibri"/>
          <w:b/>
          <w:bCs/>
          <w:sz w:val="22"/>
          <w:szCs w:val="22"/>
        </w:rPr>
        <w:t>Catálogo:</w:t>
      </w:r>
    </w:p>
    <w:p w14:paraId="2E1FCF8E" w14:textId="77777777" w:rsidR="0066405B" w:rsidRDefault="00E95724" w:rsidP="001E3518">
      <w:pPr>
        <w:pStyle w:val="Prrafodelista"/>
        <w:numPr>
          <w:ilvl w:val="0"/>
          <w:numId w:val="6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6405B">
        <w:rPr>
          <w:rFonts w:ascii="Calibri" w:hAnsi="Calibri" w:cs="Calibri"/>
          <w:sz w:val="22"/>
          <w:szCs w:val="22"/>
        </w:rPr>
        <w:t>Código Proveedor ya registrado.</w:t>
      </w:r>
    </w:p>
    <w:p w14:paraId="643729A5" w14:textId="77777777" w:rsidR="0066405B" w:rsidRDefault="00E95724" w:rsidP="001E3518">
      <w:pPr>
        <w:pStyle w:val="Prrafodelista"/>
        <w:numPr>
          <w:ilvl w:val="0"/>
          <w:numId w:val="6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6405B">
        <w:rPr>
          <w:rFonts w:ascii="Calibri" w:hAnsi="Calibri" w:cs="Calibri"/>
          <w:sz w:val="22"/>
          <w:szCs w:val="22"/>
        </w:rPr>
        <w:t>Región.</w:t>
      </w:r>
    </w:p>
    <w:p w14:paraId="61AB1CEE" w14:textId="77777777" w:rsidR="0066405B" w:rsidRDefault="00E95724" w:rsidP="001E3518">
      <w:pPr>
        <w:pStyle w:val="Prrafodelista"/>
        <w:numPr>
          <w:ilvl w:val="0"/>
          <w:numId w:val="6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6405B">
        <w:rPr>
          <w:rFonts w:ascii="Calibri" w:hAnsi="Calibri" w:cs="Calibri"/>
          <w:sz w:val="22"/>
          <w:szCs w:val="22"/>
        </w:rPr>
        <w:t>Nombre (Vendedor)</w:t>
      </w:r>
    </w:p>
    <w:p w14:paraId="416EC51F" w14:textId="77777777" w:rsidR="0066405B" w:rsidRDefault="00E95724" w:rsidP="001E3518">
      <w:pPr>
        <w:pStyle w:val="Prrafodelista"/>
        <w:numPr>
          <w:ilvl w:val="0"/>
          <w:numId w:val="6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6405B">
        <w:rPr>
          <w:rFonts w:ascii="Calibri" w:hAnsi="Calibri" w:cs="Calibri"/>
          <w:sz w:val="22"/>
          <w:szCs w:val="22"/>
        </w:rPr>
        <w:t>Teléfono (vendedores).</w:t>
      </w:r>
    </w:p>
    <w:p w14:paraId="255C6F4B" w14:textId="77777777" w:rsidR="0066405B" w:rsidRDefault="00E95724" w:rsidP="001E3518">
      <w:pPr>
        <w:pStyle w:val="Prrafodelista"/>
        <w:numPr>
          <w:ilvl w:val="0"/>
          <w:numId w:val="6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6405B">
        <w:rPr>
          <w:rFonts w:ascii="Calibri" w:hAnsi="Calibri" w:cs="Calibri"/>
          <w:sz w:val="22"/>
          <w:szCs w:val="22"/>
        </w:rPr>
        <w:t>Nombre de (Gerente Comercial Hipermaxi).</w:t>
      </w:r>
    </w:p>
    <w:p w14:paraId="702A12C6" w14:textId="3A7E9665" w:rsidR="00E95724" w:rsidRPr="0066405B" w:rsidRDefault="00E95724" w:rsidP="001E3518">
      <w:pPr>
        <w:pStyle w:val="Prrafodelista"/>
        <w:numPr>
          <w:ilvl w:val="0"/>
          <w:numId w:val="6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66405B">
        <w:rPr>
          <w:rFonts w:ascii="Calibri" w:hAnsi="Calibri" w:cs="Calibri"/>
          <w:sz w:val="22"/>
          <w:szCs w:val="22"/>
        </w:rPr>
        <w:t>Observaciones.</w:t>
      </w:r>
    </w:p>
    <w:p w14:paraId="271A87D7" w14:textId="77777777" w:rsidR="001E3518" w:rsidRDefault="001E3518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1E3518">
        <w:rPr>
          <w:rFonts w:ascii="Calibri" w:hAnsi="Calibri" w:cs="Calibri"/>
          <w:sz w:val="22"/>
          <w:szCs w:val="22"/>
        </w:rPr>
        <w:t>En caso de información incompleta, la solicitud será devuelta para su corrección</w:t>
      </w:r>
    </w:p>
    <w:p w14:paraId="7A7A2CAF" w14:textId="5A19B3FB" w:rsidR="00E95724" w:rsidRPr="00E95724" w:rsidRDefault="00E95724" w:rsidP="001E3518">
      <w:pPr>
        <w:pStyle w:val="Ttulo1"/>
        <w:spacing w:line="360" w:lineRule="auto"/>
      </w:pPr>
      <w:r w:rsidRPr="00E95724">
        <w:t>7. Salidas del Proceso</w:t>
      </w:r>
    </w:p>
    <w:p w14:paraId="0CE255FB" w14:textId="77777777" w:rsidR="001E3518" w:rsidRDefault="001E3518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1E3518">
        <w:rPr>
          <w:rFonts w:ascii="Calibri" w:hAnsi="Calibri" w:cs="Calibri"/>
          <w:sz w:val="22"/>
          <w:szCs w:val="22"/>
        </w:rPr>
        <w:t>Resultados generados como producto de la ejecución del proceso</w:t>
      </w:r>
    </w:p>
    <w:p w14:paraId="4BA8FCBD" w14:textId="77777777" w:rsidR="001E3518" w:rsidRDefault="00E95724" w:rsidP="001E3518">
      <w:pPr>
        <w:pStyle w:val="Prrafodelista"/>
        <w:numPr>
          <w:ilvl w:val="0"/>
          <w:numId w:val="7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1E3518">
        <w:rPr>
          <w:rFonts w:ascii="Calibri" w:hAnsi="Calibri" w:cs="Calibri"/>
          <w:sz w:val="22"/>
          <w:szCs w:val="22"/>
        </w:rPr>
        <w:t>Credenciales de acceso reenviadas al correo autorizado.</w:t>
      </w:r>
    </w:p>
    <w:p w14:paraId="75D3D428" w14:textId="314E8518" w:rsidR="001E3518" w:rsidRDefault="00E95724" w:rsidP="001E3518">
      <w:pPr>
        <w:pStyle w:val="Prrafodelista"/>
        <w:numPr>
          <w:ilvl w:val="0"/>
          <w:numId w:val="7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1E3518">
        <w:rPr>
          <w:rFonts w:ascii="Calibri" w:hAnsi="Calibri" w:cs="Calibri"/>
          <w:sz w:val="22"/>
          <w:szCs w:val="22"/>
        </w:rPr>
        <w:t>Confirmación de acceso al Portal</w:t>
      </w:r>
      <w:r w:rsidR="001E3518">
        <w:rPr>
          <w:rFonts w:ascii="Calibri" w:hAnsi="Calibri" w:cs="Calibri"/>
          <w:sz w:val="22"/>
          <w:szCs w:val="22"/>
        </w:rPr>
        <w:t xml:space="preserve"> Web</w:t>
      </w:r>
      <w:r w:rsidRPr="001E3518">
        <w:rPr>
          <w:rFonts w:ascii="Calibri" w:hAnsi="Calibri" w:cs="Calibri"/>
          <w:sz w:val="22"/>
          <w:szCs w:val="22"/>
        </w:rPr>
        <w:t xml:space="preserve"> de Proveedores.</w:t>
      </w:r>
    </w:p>
    <w:p w14:paraId="7BFB1D05" w14:textId="68E6B5A8" w:rsidR="00E95724" w:rsidRPr="001E3518" w:rsidRDefault="00E95724" w:rsidP="001E3518">
      <w:pPr>
        <w:pStyle w:val="Prrafodelista"/>
        <w:numPr>
          <w:ilvl w:val="0"/>
          <w:numId w:val="7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1E3518">
        <w:rPr>
          <w:rFonts w:ascii="Calibri" w:hAnsi="Calibri" w:cs="Calibri"/>
          <w:sz w:val="22"/>
          <w:szCs w:val="22"/>
        </w:rPr>
        <w:t>Ticket cerrado en el sistema de soporte.</w:t>
      </w:r>
    </w:p>
    <w:p w14:paraId="6B953636" w14:textId="77777777" w:rsidR="00E95724" w:rsidRPr="00E95724" w:rsidRDefault="00E95724" w:rsidP="001E3518">
      <w:pPr>
        <w:pStyle w:val="Ttulo1"/>
        <w:spacing w:line="360" w:lineRule="auto"/>
      </w:pPr>
      <w:r w:rsidRPr="00E95724">
        <w:t>8. Enfoque ITIL 4</w:t>
      </w:r>
    </w:p>
    <w:p w14:paraId="31E2765C" w14:textId="77777777" w:rsidR="001E3518" w:rsidRPr="001E3518" w:rsidRDefault="001E3518" w:rsidP="001E3518">
      <w:pPr>
        <w:spacing w:after="0" w:line="360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1E3518">
        <w:rPr>
          <w:rFonts w:ascii="Calibri" w:hAnsi="Calibri" w:cs="Calibri"/>
          <w:color w:val="000000" w:themeColor="text1"/>
          <w:sz w:val="22"/>
          <w:szCs w:val="22"/>
        </w:rPr>
        <w:t>Este proceso se encuentra alineado a ITIL 4 en la práctica de Gestión de Solicitudes de Servicio, estructurándose en las siguientes etapas:</w:t>
      </w:r>
    </w:p>
    <w:p w14:paraId="57E380CF" w14:textId="77777777" w:rsidR="001E3518" w:rsidRPr="001E3518" w:rsidRDefault="001E3518" w:rsidP="001E3518">
      <w:pPr>
        <w:spacing w:after="0" w:line="360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1E3518">
        <w:rPr>
          <w:rFonts w:ascii="Calibri" w:hAnsi="Calibri" w:cs="Calibri"/>
          <w:b/>
          <w:bCs/>
          <w:color w:val="000000" w:themeColor="text1"/>
          <w:sz w:val="22"/>
          <w:szCs w:val="22"/>
        </w:rPr>
        <w:t>Registro y Envío (Submission):</w:t>
      </w:r>
      <w:r w:rsidRPr="001E3518">
        <w:rPr>
          <w:rFonts w:ascii="Calibri" w:hAnsi="Calibri" w:cs="Calibri"/>
          <w:color w:val="000000" w:themeColor="text1"/>
          <w:sz w:val="22"/>
          <w:szCs w:val="22"/>
        </w:rPr>
        <w:t xml:space="preserve"> Etapa en la que el usuario genera y envía la solicitud a través de un canal oficial, quedando registrada para su seguimiento.</w:t>
      </w:r>
    </w:p>
    <w:p w14:paraId="4DD179CA" w14:textId="77777777" w:rsidR="001E3518" w:rsidRPr="001E3518" w:rsidRDefault="001E3518" w:rsidP="001E3518">
      <w:pPr>
        <w:spacing w:after="0" w:line="360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1E3518">
        <w:rPr>
          <w:rFonts w:ascii="Calibri" w:hAnsi="Calibri" w:cs="Calibri"/>
          <w:b/>
          <w:bCs/>
          <w:color w:val="000000" w:themeColor="text1"/>
          <w:sz w:val="22"/>
          <w:szCs w:val="22"/>
        </w:rPr>
        <w:lastRenderedPageBreak/>
        <w:t>Aprobación (Approval):</w:t>
      </w:r>
      <w:r w:rsidRPr="001E3518">
        <w:rPr>
          <w:rFonts w:ascii="Calibri" w:hAnsi="Calibri" w:cs="Calibri"/>
          <w:color w:val="000000" w:themeColor="text1"/>
          <w:sz w:val="22"/>
          <w:szCs w:val="22"/>
        </w:rPr>
        <w:t xml:space="preserve"> Etapa en la que se valida y autoriza la solicitud por parte del área o responsable correspondiente, si es necesario.</w:t>
      </w:r>
    </w:p>
    <w:p w14:paraId="783A0622" w14:textId="77777777" w:rsidR="001E3518" w:rsidRPr="001E3518" w:rsidRDefault="001E3518" w:rsidP="001E3518">
      <w:pPr>
        <w:spacing w:after="0" w:line="360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1E3518">
        <w:rPr>
          <w:rFonts w:ascii="Calibri" w:hAnsi="Calibri" w:cs="Calibri"/>
          <w:b/>
          <w:bCs/>
          <w:color w:val="000000" w:themeColor="text1"/>
          <w:sz w:val="22"/>
          <w:szCs w:val="22"/>
        </w:rPr>
        <w:t>Cumplimiento (Fulfillment):</w:t>
      </w:r>
      <w:r w:rsidRPr="001E3518">
        <w:rPr>
          <w:rFonts w:ascii="Calibri" w:hAnsi="Calibri" w:cs="Calibri"/>
          <w:color w:val="000000" w:themeColor="text1"/>
          <w:sz w:val="22"/>
          <w:szCs w:val="22"/>
        </w:rPr>
        <w:t xml:space="preserve"> Etapa en la que se ejecuta la solicitud, realizando las acciones necesarias para atender el requerimiento.</w:t>
      </w:r>
    </w:p>
    <w:p w14:paraId="650A38B1" w14:textId="77777777" w:rsidR="001E3518" w:rsidRPr="001E3518" w:rsidRDefault="001E3518" w:rsidP="001E3518">
      <w:pPr>
        <w:spacing w:after="0" w:line="360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1E3518">
        <w:rPr>
          <w:rFonts w:ascii="Calibri" w:hAnsi="Calibri" w:cs="Calibri"/>
          <w:b/>
          <w:bCs/>
          <w:color w:val="000000" w:themeColor="text1"/>
          <w:sz w:val="22"/>
          <w:szCs w:val="22"/>
        </w:rPr>
        <w:t>Cierre (Closure):</w:t>
      </w:r>
      <w:r w:rsidRPr="001E3518">
        <w:rPr>
          <w:rFonts w:ascii="Calibri" w:hAnsi="Calibri" w:cs="Calibri"/>
          <w:color w:val="000000" w:themeColor="text1"/>
          <w:sz w:val="22"/>
          <w:szCs w:val="22"/>
        </w:rPr>
        <w:t xml:space="preserve"> Etapa final donde se confirma que la solicitud fue atendida correctamente y se procede a su cierre.</w:t>
      </w:r>
    </w:p>
    <w:p w14:paraId="0F492F35" w14:textId="77777777" w:rsidR="00E95724" w:rsidRPr="00E95724" w:rsidRDefault="00E95724" w:rsidP="001E3518">
      <w:pPr>
        <w:pStyle w:val="Ttulo1"/>
        <w:spacing w:line="360" w:lineRule="auto"/>
      </w:pPr>
      <w:r w:rsidRPr="00E95724">
        <w:t>9. Flujo del Proceso basado en ITIL 4</w:t>
      </w:r>
    </w:p>
    <w:p w14:paraId="05A4B111" w14:textId="77777777" w:rsidR="00E95724" w:rsidRPr="00E95724" w:rsidRDefault="00E95724" w:rsidP="001E3518">
      <w:pPr>
        <w:pStyle w:val="Ttulo2"/>
        <w:spacing w:line="360" w:lineRule="auto"/>
      </w:pPr>
      <w:r w:rsidRPr="00E95724">
        <w:t>9.1 Registro y Envío (Submission)</w:t>
      </w:r>
    </w:p>
    <w:p w14:paraId="1A297E1E" w14:textId="4B75C45D" w:rsidR="00E95724" w:rsidRPr="00E95724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E95724">
        <w:rPr>
          <w:rFonts w:ascii="Calibri" w:hAnsi="Calibri" w:cs="Calibri"/>
          <w:b/>
          <w:bCs/>
          <w:sz w:val="22"/>
          <w:szCs w:val="22"/>
        </w:rPr>
        <w:t>Etapa 1: Contacto inicial – Área de Soporte</w:t>
      </w:r>
      <w:r w:rsidRPr="00E95724">
        <w:rPr>
          <w:rFonts w:ascii="Calibri" w:hAnsi="Calibri" w:cs="Calibri"/>
          <w:sz w:val="22"/>
          <w:szCs w:val="22"/>
        </w:rPr>
        <w:br/>
      </w:r>
      <w:r w:rsidR="001E3518" w:rsidRPr="001E3518">
        <w:rPr>
          <w:rFonts w:ascii="Calibri" w:hAnsi="Calibri" w:cs="Calibri"/>
          <w:sz w:val="22"/>
          <w:szCs w:val="22"/>
        </w:rPr>
        <w:t>El proveedor podrá contactar al Área de Soporte mediante los canales habilitados (teléfono o WhatsApp: +591 78401543) para solicitar asistencia o información respecto al reenvío de credenciales de acceso al Portal Web de Proveedores</w:t>
      </w:r>
      <w:r w:rsidRPr="00E95724">
        <w:rPr>
          <w:rFonts w:ascii="Calibri" w:hAnsi="Calibri" w:cs="Calibri"/>
          <w:sz w:val="22"/>
          <w:szCs w:val="22"/>
        </w:rPr>
        <w:t>.</w:t>
      </w:r>
    </w:p>
    <w:p w14:paraId="21B72252" w14:textId="77777777" w:rsidR="001E3518" w:rsidRDefault="001E3518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1E3518">
        <w:rPr>
          <w:rFonts w:ascii="Calibri" w:hAnsi="Calibri" w:cs="Calibri"/>
          <w:sz w:val="22"/>
          <w:szCs w:val="22"/>
        </w:rPr>
        <w:t>Corresponde al Área de Soporte la ejecución de las siguientes actividades</w:t>
      </w:r>
    </w:p>
    <w:p w14:paraId="76BB6AB6" w14:textId="0EF9CE78" w:rsidR="001E3518" w:rsidRDefault="001E3518" w:rsidP="001E3518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1E3518">
        <w:rPr>
          <w:rFonts w:ascii="Calibri" w:hAnsi="Calibri" w:cs="Calibri"/>
          <w:sz w:val="22"/>
          <w:szCs w:val="22"/>
        </w:rPr>
        <w:t>Atiende las consultas del proveedor</w:t>
      </w:r>
      <w:r>
        <w:rPr>
          <w:rFonts w:ascii="Calibri" w:hAnsi="Calibri" w:cs="Calibri"/>
          <w:sz w:val="22"/>
          <w:szCs w:val="22"/>
        </w:rPr>
        <w:t>.</w:t>
      </w:r>
    </w:p>
    <w:p w14:paraId="5F5557A0" w14:textId="41A20433" w:rsidR="001E3518" w:rsidRPr="001E3518" w:rsidRDefault="001E3518" w:rsidP="001E3518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1E3518">
        <w:rPr>
          <w:rFonts w:ascii="Calibri" w:hAnsi="Calibri" w:cs="Calibri"/>
          <w:sz w:val="22"/>
          <w:szCs w:val="22"/>
        </w:rPr>
        <w:t>Orienta sobre el procedimiento de solicitud formal</w:t>
      </w:r>
      <w:r>
        <w:rPr>
          <w:rFonts w:ascii="Calibri" w:hAnsi="Calibri" w:cs="Calibri"/>
          <w:sz w:val="22"/>
          <w:szCs w:val="22"/>
        </w:rPr>
        <w:t>.</w:t>
      </w:r>
    </w:p>
    <w:p w14:paraId="680F6BD1" w14:textId="773B8E66" w:rsidR="001E3518" w:rsidRPr="001E3518" w:rsidRDefault="001E3518" w:rsidP="001E3518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1E3518">
        <w:rPr>
          <w:rFonts w:ascii="Calibri" w:hAnsi="Calibri" w:cs="Calibri"/>
          <w:sz w:val="22"/>
          <w:szCs w:val="22"/>
        </w:rPr>
        <w:t>Instruye el envío de la solicitud al correo institucional soportehub@hipermaxi.com</w:t>
      </w:r>
      <w:r>
        <w:rPr>
          <w:rFonts w:ascii="Calibri" w:hAnsi="Calibri" w:cs="Calibri"/>
          <w:sz w:val="22"/>
          <w:szCs w:val="22"/>
        </w:rPr>
        <w:t>.</w:t>
      </w:r>
    </w:p>
    <w:p w14:paraId="32A810D6" w14:textId="42D2E267" w:rsidR="001E3518" w:rsidRPr="001E3518" w:rsidRDefault="001E3518" w:rsidP="001E3518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1E3518">
        <w:rPr>
          <w:rFonts w:ascii="Calibri" w:hAnsi="Calibri" w:cs="Calibri"/>
          <w:sz w:val="22"/>
          <w:szCs w:val="22"/>
        </w:rPr>
        <w:t>Detalla la información requerida para la validación del proveedor</w:t>
      </w:r>
      <w:r>
        <w:rPr>
          <w:rFonts w:ascii="Calibri" w:hAnsi="Calibri" w:cs="Calibri"/>
          <w:sz w:val="22"/>
          <w:szCs w:val="22"/>
        </w:rPr>
        <w:t>.</w:t>
      </w:r>
      <w:r w:rsidRPr="001E3518">
        <w:rPr>
          <w:rFonts w:ascii="Calibri" w:hAnsi="Calibri" w:cs="Calibri"/>
          <w:sz w:val="22"/>
          <w:szCs w:val="22"/>
        </w:rPr>
        <w:t xml:space="preserve"> </w:t>
      </w:r>
    </w:p>
    <w:p w14:paraId="2F880835" w14:textId="46E73921" w:rsidR="00E95724" w:rsidRPr="00E95724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E95724">
        <w:rPr>
          <w:rFonts w:ascii="Calibri" w:hAnsi="Calibri" w:cs="Calibri"/>
          <w:sz w:val="22"/>
          <w:szCs w:val="22"/>
        </w:rPr>
        <w:t>En esta etapa no se realiza el reenvío de credenciales</w:t>
      </w:r>
      <w:r w:rsidR="00455790">
        <w:rPr>
          <w:rFonts w:ascii="Calibri" w:hAnsi="Calibri" w:cs="Calibri"/>
          <w:sz w:val="22"/>
          <w:szCs w:val="22"/>
        </w:rPr>
        <w:t xml:space="preserve"> de acceso</w:t>
      </w:r>
      <w:r w:rsidRPr="00E95724">
        <w:rPr>
          <w:rFonts w:ascii="Calibri" w:hAnsi="Calibri" w:cs="Calibri"/>
          <w:sz w:val="22"/>
          <w:szCs w:val="22"/>
        </w:rPr>
        <w:t>.</w:t>
      </w:r>
    </w:p>
    <w:p w14:paraId="051265C1" w14:textId="606ECAAF" w:rsidR="00455790" w:rsidRDefault="00455790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455790">
        <w:rPr>
          <w:rFonts w:ascii="Calibri" w:hAnsi="Calibri" w:cs="Calibri"/>
          <w:sz w:val="22"/>
          <w:szCs w:val="22"/>
        </w:rPr>
        <w:t>El proceso inicia cuando el proveedor se comunica con el Área de Soporte o envía la solicitud de reenvío de credenciales</w:t>
      </w:r>
      <w:r>
        <w:rPr>
          <w:rFonts w:ascii="Calibri" w:hAnsi="Calibri" w:cs="Calibri"/>
          <w:sz w:val="22"/>
          <w:szCs w:val="22"/>
        </w:rPr>
        <w:t xml:space="preserve"> de acceso</w:t>
      </w:r>
      <w:r w:rsidRPr="00455790">
        <w:rPr>
          <w:rFonts w:ascii="Calibri" w:hAnsi="Calibri" w:cs="Calibri"/>
          <w:sz w:val="22"/>
          <w:szCs w:val="22"/>
        </w:rPr>
        <w:t xml:space="preserve"> al correo institucional </w:t>
      </w:r>
      <w:hyperlink r:id="rId6" w:history="1">
        <w:r w:rsidRPr="00D84F74">
          <w:rPr>
            <w:rStyle w:val="Hipervnculo"/>
            <w:rFonts w:ascii="Calibri" w:hAnsi="Calibri" w:cs="Calibri"/>
            <w:sz w:val="22"/>
            <w:szCs w:val="22"/>
          </w:rPr>
          <w:t>soportehub@hipermaxi.com</w:t>
        </w:r>
      </w:hyperlink>
    </w:p>
    <w:p w14:paraId="20F64D4A" w14:textId="68CC37DB" w:rsidR="00455790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E95724">
        <w:rPr>
          <w:rFonts w:ascii="Calibri" w:hAnsi="Calibri" w:cs="Calibri"/>
          <w:b/>
          <w:bCs/>
          <w:sz w:val="22"/>
          <w:szCs w:val="22"/>
        </w:rPr>
        <w:t>Etapa 2: Recepción – Área de Compras</w:t>
      </w:r>
      <w:r w:rsidRPr="00E95724">
        <w:rPr>
          <w:rFonts w:ascii="Calibri" w:hAnsi="Calibri" w:cs="Calibri"/>
          <w:sz w:val="22"/>
          <w:szCs w:val="22"/>
        </w:rPr>
        <w:br/>
      </w:r>
      <w:r w:rsidR="00455790" w:rsidRPr="00455790">
        <w:rPr>
          <w:rFonts w:ascii="Calibri" w:hAnsi="Calibri" w:cs="Calibri"/>
          <w:sz w:val="22"/>
          <w:szCs w:val="22"/>
        </w:rPr>
        <w:t xml:space="preserve">El Área de Compras es responsable de la gestión del correo institucional </w:t>
      </w:r>
      <w:hyperlink r:id="rId7" w:history="1">
        <w:r w:rsidR="00455790" w:rsidRPr="00D84F74">
          <w:rPr>
            <w:rStyle w:val="Hipervnculo"/>
            <w:rFonts w:ascii="Calibri" w:hAnsi="Calibri" w:cs="Calibri"/>
            <w:sz w:val="22"/>
            <w:szCs w:val="22"/>
          </w:rPr>
          <w:t>soportehub@hipermaxi.com</w:t>
        </w:r>
      </w:hyperlink>
    </w:p>
    <w:p w14:paraId="5D32D697" w14:textId="132908B4" w:rsidR="00E95724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E95724">
        <w:rPr>
          <w:rFonts w:ascii="Calibri" w:hAnsi="Calibri" w:cs="Calibri"/>
          <w:sz w:val="22"/>
          <w:szCs w:val="22"/>
        </w:rPr>
        <w:t>Una vez recibido el correo:</w:t>
      </w:r>
      <w:r w:rsidRPr="00E95724">
        <w:rPr>
          <w:rFonts w:ascii="Calibri" w:hAnsi="Calibri" w:cs="Calibri"/>
          <w:sz w:val="22"/>
          <w:szCs w:val="22"/>
        </w:rPr>
        <w:br/>
      </w:r>
      <w:r w:rsidR="00455790" w:rsidRPr="00455790">
        <w:rPr>
          <w:rFonts w:ascii="Calibri" w:hAnsi="Calibri" w:cs="Calibri"/>
          <w:sz w:val="22"/>
          <w:szCs w:val="22"/>
        </w:rPr>
        <w:t>El Área de Compras proporciona al proveedor un archivo en formato Excel para la recopilación y registro de la información requerida</w:t>
      </w:r>
      <w:r w:rsidR="00455790">
        <w:rPr>
          <w:rFonts w:ascii="Calibri" w:hAnsi="Calibri" w:cs="Calibri"/>
          <w:sz w:val="22"/>
          <w:szCs w:val="22"/>
        </w:rPr>
        <w:t xml:space="preserve"> para el reenvío de las credenciales de acceso del portal web de proveedores.</w:t>
      </w:r>
    </w:p>
    <w:p w14:paraId="1FBCC66F" w14:textId="77777777" w:rsidR="00455790" w:rsidRPr="00FC21E1" w:rsidRDefault="00455790" w:rsidP="00455790">
      <w:pPr>
        <w:keepNext/>
        <w:spacing w:line="360" w:lineRule="auto"/>
        <w:jc w:val="center"/>
        <w:rPr>
          <w:rFonts w:cs="Calibri"/>
          <w:szCs w:val="22"/>
        </w:rPr>
      </w:pPr>
      <w:r w:rsidRPr="00FC21E1">
        <w:rPr>
          <w:rFonts w:cs="Calibri"/>
          <w:noProof/>
          <w:szCs w:val="22"/>
        </w:rPr>
        <w:lastRenderedPageBreak/>
        <w:drawing>
          <wp:inline distT="0" distB="0" distL="0" distR="0" wp14:anchorId="55AB408E" wp14:editId="25D85E48">
            <wp:extent cx="5358765" cy="2419350"/>
            <wp:effectExtent l="0" t="0" r="0" b="0"/>
            <wp:docPr id="2082563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63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1589" cy="242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8A7D" w14:textId="0C9994BF" w:rsidR="00455790" w:rsidRPr="00455790" w:rsidRDefault="00455790" w:rsidP="00455790">
      <w:pPr>
        <w:pStyle w:val="Descripcin"/>
        <w:spacing w:after="0" w:line="360" w:lineRule="auto"/>
        <w:jc w:val="center"/>
        <w:rPr>
          <w:rFonts w:cs="Calibri"/>
          <w:color w:val="000000" w:themeColor="text1"/>
          <w:sz w:val="22"/>
          <w:szCs w:val="22"/>
        </w:rPr>
      </w:pPr>
      <w:r w:rsidRPr="00FC21E1">
        <w:rPr>
          <w:rFonts w:cs="Calibri"/>
          <w:color w:val="000000" w:themeColor="text1"/>
          <w:sz w:val="22"/>
          <w:szCs w:val="22"/>
        </w:rPr>
        <w:t xml:space="preserve">Figura </w:t>
      </w:r>
      <w:r w:rsidRPr="00FC21E1">
        <w:rPr>
          <w:rFonts w:cs="Calibri"/>
          <w:color w:val="000000" w:themeColor="text1"/>
          <w:sz w:val="22"/>
          <w:szCs w:val="22"/>
        </w:rPr>
        <w:fldChar w:fldCharType="begin"/>
      </w:r>
      <w:r w:rsidRPr="00FC21E1">
        <w:rPr>
          <w:rFonts w:cs="Calibri"/>
          <w:color w:val="000000" w:themeColor="text1"/>
          <w:sz w:val="22"/>
          <w:szCs w:val="22"/>
        </w:rPr>
        <w:instrText xml:space="preserve"> SEQ Figura \* ARABIC </w:instrText>
      </w:r>
      <w:r w:rsidRPr="00FC21E1">
        <w:rPr>
          <w:rFonts w:cs="Calibri"/>
          <w:color w:val="000000" w:themeColor="text1"/>
          <w:sz w:val="22"/>
          <w:szCs w:val="22"/>
        </w:rPr>
        <w:fldChar w:fldCharType="separate"/>
      </w:r>
      <w:r w:rsidRPr="00FC21E1">
        <w:rPr>
          <w:rFonts w:cs="Calibri"/>
          <w:noProof/>
          <w:color w:val="000000" w:themeColor="text1"/>
          <w:sz w:val="22"/>
          <w:szCs w:val="22"/>
        </w:rPr>
        <w:t>1</w:t>
      </w:r>
      <w:r w:rsidRPr="00FC21E1">
        <w:rPr>
          <w:rFonts w:cs="Calibri"/>
          <w:color w:val="000000" w:themeColor="text1"/>
          <w:sz w:val="22"/>
          <w:szCs w:val="22"/>
        </w:rPr>
        <w:fldChar w:fldCharType="end"/>
      </w:r>
      <w:r w:rsidRPr="00FC21E1">
        <w:rPr>
          <w:rFonts w:cs="Calibri"/>
          <w:color w:val="000000" w:themeColor="text1"/>
          <w:sz w:val="22"/>
          <w:szCs w:val="22"/>
        </w:rPr>
        <w:t xml:space="preserve"> Archivo de registro en formato Excel</w:t>
      </w:r>
    </w:p>
    <w:p w14:paraId="1981FCAD" w14:textId="38AB14A0" w:rsidR="00E95724" w:rsidRPr="00E95724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455790">
        <w:rPr>
          <w:rFonts w:ascii="Calibri" w:hAnsi="Calibri" w:cs="Calibri"/>
          <w:sz w:val="22"/>
          <w:szCs w:val="22"/>
        </w:rPr>
        <w:t>Objetivo:</w:t>
      </w:r>
      <w:r w:rsidRPr="00E95724">
        <w:rPr>
          <w:rFonts w:ascii="Calibri" w:hAnsi="Calibri" w:cs="Calibri"/>
          <w:sz w:val="22"/>
          <w:szCs w:val="22"/>
        </w:rPr>
        <w:t xml:space="preserve"> </w:t>
      </w:r>
      <w:r w:rsidR="00455790" w:rsidRPr="00455790">
        <w:rPr>
          <w:rFonts w:ascii="Calibri" w:hAnsi="Calibri" w:cs="Calibri"/>
          <w:sz w:val="22"/>
          <w:szCs w:val="22"/>
        </w:rPr>
        <w:t>Asegurar el control y la trazabilidad del proceso a partir de la recepción formal de la solicitud</w:t>
      </w:r>
      <w:r w:rsidRPr="00E95724">
        <w:rPr>
          <w:rFonts w:ascii="Calibri" w:hAnsi="Calibri" w:cs="Calibri"/>
          <w:sz w:val="22"/>
          <w:szCs w:val="22"/>
        </w:rPr>
        <w:t>.</w:t>
      </w:r>
    </w:p>
    <w:p w14:paraId="2AC735FE" w14:textId="77777777" w:rsidR="00E95724" w:rsidRPr="00E95724" w:rsidRDefault="00E95724" w:rsidP="00455790">
      <w:pPr>
        <w:pStyle w:val="Ttulo2"/>
      </w:pPr>
      <w:r w:rsidRPr="00E95724">
        <w:t>9.2 Aprobación (Approval)</w:t>
      </w:r>
    </w:p>
    <w:p w14:paraId="6414191D" w14:textId="77777777" w:rsidR="009F2699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E95724">
        <w:rPr>
          <w:rFonts w:ascii="Calibri" w:hAnsi="Calibri" w:cs="Calibri"/>
          <w:b/>
          <w:bCs/>
          <w:sz w:val="22"/>
          <w:szCs w:val="22"/>
        </w:rPr>
        <w:t>Etapa 3: Validación – Área de Compras</w:t>
      </w:r>
      <w:r w:rsidRPr="00E95724">
        <w:rPr>
          <w:rFonts w:ascii="Calibri" w:hAnsi="Calibri" w:cs="Calibri"/>
          <w:sz w:val="22"/>
          <w:szCs w:val="22"/>
        </w:rPr>
        <w:br/>
      </w:r>
      <w:r w:rsidR="009F2699" w:rsidRPr="009F2699">
        <w:rPr>
          <w:rFonts w:ascii="Calibri" w:hAnsi="Calibri" w:cs="Calibri"/>
          <w:sz w:val="22"/>
          <w:szCs w:val="22"/>
        </w:rPr>
        <w:t>El proveedor es responsable de:</w:t>
      </w:r>
    </w:p>
    <w:p w14:paraId="1A314980" w14:textId="77777777" w:rsidR="009F2699" w:rsidRDefault="00E95724" w:rsidP="009F2699">
      <w:pPr>
        <w:pStyle w:val="Prrafodelista"/>
        <w:numPr>
          <w:ilvl w:val="0"/>
          <w:numId w:val="9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9F2699">
        <w:rPr>
          <w:rFonts w:ascii="Calibri" w:hAnsi="Calibri" w:cs="Calibri"/>
          <w:sz w:val="22"/>
          <w:szCs w:val="22"/>
        </w:rPr>
        <w:t>Completa el archivo Excel con la información solicitada.</w:t>
      </w:r>
    </w:p>
    <w:p w14:paraId="376F2425" w14:textId="06CC5140" w:rsidR="00E95724" w:rsidRPr="009F2699" w:rsidRDefault="00E95724" w:rsidP="009F2699">
      <w:pPr>
        <w:pStyle w:val="Prrafodelista"/>
        <w:numPr>
          <w:ilvl w:val="0"/>
          <w:numId w:val="9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9F2699">
        <w:rPr>
          <w:rFonts w:ascii="Calibri" w:hAnsi="Calibri" w:cs="Calibri"/>
          <w:sz w:val="22"/>
          <w:szCs w:val="22"/>
        </w:rPr>
        <w:t>Dev</w:t>
      </w:r>
      <w:r w:rsidR="009F2699">
        <w:rPr>
          <w:rFonts w:ascii="Calibri" w:hAnsi="Calibri" w:cs="Calibri"/>
          <w:sz w:val="22"/>
          <w:szCs w:val="22"/>
        </w:rPr>
        <w:t>olver</w:t>
      </w:r>
      <w:r w:rsidRPr="009F2699">
        <w:rPr>
          <w:rFonts w:ascii="Calibri" w:hAnsi="Calibri" w:cs="Calibri"/>
          <w:sz w:val="22"/>
          <w:szCs w:val="22"/>
        </w:rPr>
        <w:t xml:space="preserve"> el archivo al correo institucional.</w:t>
      </w:r>
    </w:p>
    <w:p w14:paraId="470E7545" w14:textId="77777777" w:rsidR="009F2699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E95724">
        <w:rPr>
          <w:rFonts w:ascii="Calibri" w:hAnsi="Calibri" w:cs="Calibri"/>
          <w:sz w:val="22"/>
          <w:szCs w:val="22"/>
        </w:rPr>
        <w:t>El Área de Compras:</w:t>
      </w:r>
    </w:p>
    <w:p w14:paraId="7E60398A" w14:textId="77777777" w:rsidR="009F2699" w:rsidRDefault="00E95724" w:rsidP="009F2699">
      <w:pPr>
        <w:pStyle w:val="Prrafodelista"/>
        <w:numPr>
          <w:ilvl w:val="0"/>
          <w:numId w:val="10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9F2699">
        <w:rPr>
          <w:rFonts w:ascii="Calibri" w:hAnsi="Calibri" w:cs="Calibri"/>
          <w:sz w:val="22"/>
          <w:szCs w:val="22"/>
        </w:rPr>
        <w:t>Revisa que los datos estén completos.</w:t>
      </w:r>
    </w:p>
    <w:p w14:paraId="5B24286C" w14:textId="77777777" w:rsidR="009F2699" w:rsidRDefault="00E95724" w:rsidP="009F2699">
      <w:pPr>
        <w:pStyle w:val="Prrafodelista"/>
        <w:numPr>
          <w:ilvl w:val="0"/>
          <w:numId w:val="10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9F2699">
        <w:rPr>
          <w:rFonts w:ascii="Calibri" w:hAnsi="Calibri" w:cs="Calibri"/>
          <w:sz w:val="22"/>
          <w:szCs w:val="22"/>
        </w:rPr>
        <w:t>Verifica que los códigos proveedor correspondan a registros existentes.</w:t>
      </w:r>
    </w:p>
    <w:p w14:paraId="3DCA753C" w14:textId="50DA20AB" w:rsidR="00E95724" w:rsidRPr="009F2699" w:rsidRDefault="00E95724" w:rsidP="009F2699">
      <w:pPr>
        <w:pStyle w:val="Prrafodelista"/>
        <w:numPr>
          <w:ilvl w:val="0"/>
          <w:numId w:val="10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9F2699">
        <w:rPr>
          <w:rFonts w:ascii="Calibri" w:hAnsi="Calibri" w:cs="Calibri"/>
          <w:sz w:val="22"/>
          <w:szCs w:val="22"/>
        </w:rPr>
        <w:t>Valida la información del proveedor.</w:t>
      </w:r>
    </w:p>
    <w:p w14:paraId="45E74EBE" w14:textId="77777777" w:rsidR="009F2699" w:rsidRDefault="009F2699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9F2699">
        <w:rPr>
          <w:rFonts w:ascii="Calibri" w:hAnsi="Calibri" w:cs="Calibri"/>
          <w:sz w:val="22"/>
          <w:szCs w:val="22"/>
        </w:rPr>
        <w:t>Si se detectan observaciones, se solicita su corrección antes de continuar con el proceso</w:t>
      </w:r>
    </w:p>
    <w:p w14:paraId="7735984E" w14:textId="4B2142DF" w:rsidR="00E95724" w:rsidRPr="00E95724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E95724">
        <w:rPr>
          <w:rFonts w:ascii="Calibri" w:hAnsi="Calibri" w:cs="Calibri"/>
          <w:b/>
          <w:bCs/>
          <w:sz w:val="22"/>
          <w:szCs w:val="22"/>
        </w:rPr>
        <w:t>Transferencia del proceso al Área de Soporte:</w:t>
      </w:r>
      <w:r w:rsidRPr="00E95724">
        <w:rPr>
          <w:rFonts w:ascii="Calibri" w:hAnsi="Calibri" w:cs="Calibri"/>
          <w:sz w:val="22"/>
          <w:szCs w:val="22"/>
        </w:rPr>
        <w:br/>
        <w:t>El proceso es derivado al correo soporteti@hipermaxi.com una vez validada</w:t>
      </w:r>
      <w:r w:rsidR="009F2699">
        <w:rPr>
          <w:rFonts w:ascii="Calibri" w:hAnsi="Calibri" w:cs="Calibri"/>
          <w:sz w:val="22"/>
          <w:szCs w:val="22"/>
        </w:rPr>
        <w:t xml:space="preserve"> y procesada</w:t>
      </w:r>
      <w:r w:rsidRPr="00E95724">
        <w:rPr>
          <w:rFonts w:ascii="Calibri" w:hAnsi="Calibri" w:cs="Calibri"/>
          <w:sz w:val="22"/>
          <w:szCs w:val="22"/>
        </w:rPr>
        <w:t xml:space="preserve"> la información.</w:t>
      </w:r>
    </w:p>
    <w:p w14:paraId="307FDCB4" w14:textId="1712B861" w:rsidR="00E95724" w:rsidRPr="00E95724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9F2699">
        <w:rPr>
          <w:rFonts w:ascii="Calibri" w:hAnsi="Calibri" w:cs="Calibri"/>
          <w:sz w:val="22"/>
          <w:szCs w:val="22"/>
        </w:rPr>
        <w:t>Objetivo:</w:t>
      </w:r>
      <w:r w:rsidRPr="00E95724">
        <w:rPr>
          <w:rFonts w:ascii="Calibri" w:hAnsi="Calibri" w:cs="Calibri"/>
          <w:sz w:val="22"/>
          <w:szCs w:val="22"/>
        </w:rPr>
        <w:t xml:space="preserve"> </w:t>
      </w:r>
      <w:r w:rsidR="009F2699" w:rsidRPr="009F2699">
        <w:rPr>
          <w:rFonts w:ascii="Calibri" w:hAnsi="Calibri" w:cs="Calibri"/>
          <w:sz w:val="22"/>
          <w:szCs w:val="22"/>
        </w:rPr>
        <w:t>Asegurar que únicamente proveedores previamente registrados continúen con el proceso</w:t>
      </w:r>
      <w:r w:rsidRPr="00E95724">
        <w:rPr>
          <w:rFonts w:ascii="Calibri" w:hAnsi="Calibri" w:cs="Calibri"/>
          <w:sz w:val="22"/>
          <w:szCs w:val="22"/>
        </w:rPr>
        <w:t>.</w:t>
      </w:r>
    </w:p>
    <w:p w14:paraId="3442BF75" w14:textId="77777777" w:rsidR="00E95724" w:rsidRPr="00E95724" w:rsidRDefault="00E95724" w:rsidP="009F2699">
      <w:pPr>
        <w:pStyle w:val="Ttulo2"/>
      </w:pPr>
      <w:r w:rsidRPr="00E95724">
        <w:t>9.3 Cumplimiento (Fulfillment)</w:t>
      </w:r>
    </w:p>
    <w:p w14:paraId="5DFE6D06" w14:textId="77777777" w:rsidR="009F2699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E95724">
        <w:rPr>
          <w:rFonts w:ascii="Calibri" w:hAnsi="Calibri" w:cs="Calibri"/>
          <w:b/>
          <w:bCs/>
          <w:sz w:val="22"/>
          <w:szCs w:val="22"/>
        </w:rPr>
        <w:t>Etapa 4: Validación del proveedor – Área de Soporte</w:t>
      </w:r>
      <w:r w:rsidRPr="00E95724">
        <w:rPr>
          <w:rFonts w:ascii="Calibri" w:hAnsi="Calibri" w:cs="Calibri"/>
          <w:sz w:val="22"/>
          <w:szCs w:val="22"/>
        </w:rPr>
        <w:br/>
        <w:t>Soporte:</w:t>
      </w:r>
    </w:p>
    <w:p w14:paraId="50ED9C6A" w14:textId="172299BB" w:rsidR="009F2699" w:rsidRDefault="00E95724" w:rsidP="009F2699">
      <w:pPr>
        <w:pStyle w:val="Prrafodelista"/>
        <w:numPr>
          <w:ilvl w:val="0"/>
          <w:numId w:val="11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9F2699">
        <w:rPr>
          <w:rFonts w:ascii="Calibri" w:hAnsi="Calibri" w:cs="Calibri"/>
          <w:sz w:val="22"/>
          <w:szCs w:val="22"/>
        </w:rPr>
        <w:t>Recibe la solicitud validada</w:t>
      </w:r>
      <w:r w:rsidR="009F2699">
        <w:rPr>
          <w:rFonts w:ascii="Calibri" w:hAnsi="Calibri" w:cs="Calibri"/>
          <w:sz w:val="22"/>
          <w:szCs w:val="22"/>
        </w:rPr>
        <w:t xml:space="preserve"> y procesada</w:t>
      </w:r>
      <w:r w:rsidRPr="009F2699">
        <w:rPr>
          <w:rFonts w:ascii="Calibri" w:hAnsi="Calibri" w:cs="Calibri"/>
          <w:sz w:val="22"/>
          <w:szCs w:val="22"/>
        </w:rPr>
        <w:t xml:space="preserve"> por Compras.</w:t>
      </w:r>
    </w:p>
    <w:p w14:paraId="6010EE20" w14:textId="4C4C6CDF" w:rsidR="009F2699" w:rsidRDefault="00E95724" w:rsidP="009F2699">
      <w:pPr>
        <w:pStyle w:val="Prrafodelista"/>
        <w:numPr>
          <w:ilvl w:val="0"/>
          <w:numId w:val="11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9F2699">
        <w:rPr>
          <w:rFonts w:ascii="Calibri" w:hAnsi="Calibri" w:cs="Calibri"/>
          <w:sz w:val="22"/>
          <w:szCs w:val="22"/>
        </w:rPr>
        <w:t>Registra el ticket en el sistema</w:t>
      </w:r>
      <w:r w:rsidR="009F2699">
        <w:rPr>
          <w:rFonts w:ascii="Calibri" w:hAnsi="Calibri" w:cs="Calibri"/>
          <w:sz w:val="22"/>
          <w:szCs w:val="22"/>
        </w:rPr>
        <w:t xml:space="preserve"> de GLPI</w:t>
      </w:r>
      <w:r w:rsidRPr="009F2699">
        <w:rPr>
          <w:rFonts w:ascii="Calibri" w:hAnsi="Calibri" w:cs="Calibri"/>
          <w:sz w:val="22"/>
          <w:szCs w:val="22"/>
        </w:rPr>
        <w:t>.</w:t>
      </w:r>
    </w:p>
    <w:p w14:paraId="3C6CB505" w14:textId="20290671" w:rsidR="009F2699" w:rsidRDefault="00E95724" w:rsidP="009F2699">
      <w:pPr>
        <w:pStyle w:val="Prrafodelista"/>
        <w:numPr>
          <w:ilvl w:val="0"/>
          <w:numId w:val="11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9F2699">
        <w:rPr>
          <w:rFonts w:ascii="Calibri" w:hAnsi="Calibri" w:cs="Calibri"/>
          <w:sz w:val="22"/>
          <w:szCs w:val="22"/>
        </w:rPr>
        <w:t>Verifica el registro del proveedor en el archivo interno</w:t>
      </w:r>
      <w:r w:rsidR="009F2699">
        <w:rPr>
          <w:rFonts w:ascii="Calibri" w:hAnsi="Calibri" w:cs="Calibri"/>
          <w:sz w:val="22"/>
          <w:szCs w:val="22"/>
        </w:rPr>
        <w:t xml:space="preserve"> de Excel</w:t>
      </w:r>
      <w:r w:rsidRPr="009F2699">
        <w:rPr>
          <w:rFonts w:ascii="Calibri" w:hAnsi="Calibri" w:cs="Calibri"/>
          <w:sz w:val="22"/>
          <w:szCs w:val="22"/>
        </w:rPr>
        <w:t>.</w:t>
      </w:r>
    </w:p>
    <w:p w14:paraId="7FB7ABB7" w14:textId="305EB5AF" w:rsidR="00E95724" w:rsidRDefault="00E95724" w:rsidP="009F2699">
      <w:pPr>
        <w:pStyle w:val="Prrafodelista"/>
        <w:numPr>
          <w:ilvl w:val="0"/>
          <w:numId w:val="11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9F2699">
        <w:rPr>
          <w:rFonts w:ascii="Calibri" w:hAnsi="Calibri" w:cs="Calibri"/>
          <w:sz w:val="22"/>
          <w:szCs w:val="22"/>
        </w:rPr>
        <w:lastRenderedPageBreak/>
        <w:t>Valida que el proveedor exista en la base de datos.</w:t>
      </w:r>
    </w:p>
    <w:p w14:paraId="5C6E5916" w14:textId="4AA7A5C0" w:rsidR="00875E26" w:rsidRPr="00875E26" w:rsidRDefault="00875E26" w:rsidP="00875E26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875E26">
        <w:rPr>
          <w:rFonts w:ascii="Calibri" w:hAnsi="Calibri" w:cs="Calibri"/>
          <w:b/>
          <w:bCs/>
          <w:sz w:val="22"/>
          <w:szCs w:val="22"/>
        </w:rPr>
        <w:t>Validación de vigencia del Encargado HUB</w:t>
      </w:r>
    </w:p>
    <w:p w14:paraId="44437EDF" w14:textId="77777777" w:rsidR="00E95724" w:rsidRPr="00E95724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E95724">
        <w:rPr>
          <w:rFonts w:ascii="Calibri" w:hAnsi="Calibri" w:cs="Calibri"/>
          <w:sz w:val="22"/>
          <w:szCs w:val="22"/>
        </w:rPr>
        <w:t>Soporte contacta al proveedor para confirmar la vigencia del Encargado HUB.</w:t>
      </w:r>
    </w:p>
    <w:p w14:paraId="496E5147" w14:textId="77777777" w:rsidR="00875E26" w:rsidRPr="004347F0" w:rsidRDefault="00875E26" w:rsidP="00875E26">
      <w:pPr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 w:rsidRPr="004347F0">
        <w:rPr>
          <w:rFonts w:ascii="Calibri" w:hAnsi="Calibri" w:cs="Calibri"/>
          <w:sz w:val="22"/>
          <w:szCs w:val="22"/>
        </w:rPr>
        <w:t>Si el Encargado HUB es el mismo:</w:t>
      </w:r>
    </w:p>
    <w:p w14:paraId="2830E2B1" w14:textId="77777777" w:rsidR="00875E26" w:rsidRPr="004347F0" w:rsidRDefault="00875E26" w:rsidP="00875E26">
      <w:pPr>
        <w:numPr>
          <w:ilvl w:val="0"/>
          <w:numId w:val="12"/>
        </w:numPr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 w:rsidRPr="004347F0">
        <w:rPr>
          <w:rFonts w:ascii="Calibri" w:hAnsi="Calibri" w:cs="Calibri"/>
          <w:sz w:val="22"/>
          <w:szCs w:val="22"/>
        </w:rPr>
        <w:t xml:space="preserve">Se continúa el proceso sin cambios. </w:t>
      </w:r>
    </w:p>
    <w:p w14:paraId="7675683B" w14:textId="77777777" w:rsidR="00875E26" w:rsidRPr="004347F0" w:rsidRDefault="00875E26" w:rsidP="00875E26">
      <w:pPr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 w:rsidRPr="004347F0">
        <w:rPr>
          <w:rFonts w:ascii="Calibri" w:hAnsi="Calibri" w:cs="Calibri"/>
          <w:sz w:val="22"/>
          <w:szCs w:val="22"/>
        </w:rPr>
        <w:t>Si el Encargado HUB no es el mismo:</w:t>
      </w:r>
    </w:p>
    <w:p w14:paraId="112C87A9" w14:textId="77777777" w:rsidR="00875E26" w:rsidRPr="000E6335" w:rsidRDefault="00875E26" w:rsidP="00875E26">
      <w:pPr>
        <w:pStyle w:val="Prrafodelista"/>
        <w:numPr>
          <w:ilvl w:val="0"/>
          <w:numId w:val="12"/>
        </w:numPr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 w:rsidRPr="000E6335">
        <w:rPr>
          <w:rFonts w:ascii="Calibri" w:hAnsi="Calibri" w:cs="Calibri"/>
          <w:sz w:val="22"/>
          <w:szCs w:val="22"/>
        </w:rPr>
        <w:t>Soporte verifica en el archivo interno</w:t>
      </w:r>
      <w:r>
        <w:rPr>
          <w:rFonts w:ascii="Calibri" w:hAnsi="Calibri" w:cs="Calibri"/>
          <w:sz w:val="22"/>
          <w:szCs w:val="22"/>
        </w:rPr>
        <w:t xml:space="preserve"> en </w:t>
      </w:r>
      <w:r w:rsidRPr="000E6335">
        <w:rPr>
          <w:rFonts w:ascii="Calibri" w:hAnsi="Calibri" w:cs="Calibri"/>
          <w:sz w:val="22"/>
          <w:szCs w:val="22"/>
        </w:rPr>
        <w:t>Excel</w:t>
      </w:r>
      <w:r>
        <w:rPr>
          <w:rFonts w:ascii="Calibri" w:hAnsi="Calibri" w:cs="Calibri"/>
          <w:sz w:val="22"/>
          <w:szCs w:val="22"/>
        </w:rPr>
        <w:t>,</w:t>
      </w:r>
      <w:r w:rsidRPr="000E6335">
        <w:rPr>
          <w:rFonts w:ascii="Calibri" w:hAnsi="Calibri" w:cs="Calibri"/>
          <w:sz w:val="22"/>
          <w:szCs w:val="22"/>
        </w:rPr>
        <w:t xml:space="preserve"> si el proveedor tiene registrado al encargado de Sistemas o encargado Comercial. En caso afirmativo, se le indica al proveedor debe</w:t>
      </w:r>
      <w:r>
        <w:rPr>
          <w:rFonts w:ascii="Calibri" w:hAnsi="Calibri" w:cs="Calibri"/>
          <w:sz w:val="22"/>
          <w:szCs w:val="22"/>
        </w:rPr>
        <w:t xml:space="preserve"> </w:t>
      </w:r>
      <w:r w:rsidRPr="000E6335">
        <w:rPr>
          <w:rFonts w:ascii="Calibri" w:hAnsi="Calibri" w:cs="Calibri"/>
          <w:sz w:val="22"/>
          <w:szCs w:val="22"/>
        </w:rPr>
        <w:t>realizar la Solicitud de Actualización de Encargado HUB desde uno de esos correos registrados.</w:t>
      </w:r>
    </w:p>
    <w:p w14:paraId="11E31B7F" w14:textId="2B2A356D" w:rsidR="00E95724" w:rsidRPr="00875E26" w:rsidRDefault="00875E26" w:rsidP="00875E26">
      <w:pPr>
        <w:pStyle w:val="Prrafodelista"/>
        <w:numPr>
          <w:ilvl w:val="0"/>
          <w:numId w:val="12"/>
        </w:numPr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 w:rsidRPr="000E6335">
        <w:rPr>
          <w:rFonts w:ascii="Calibri" w:hAnsi="Calibri" w:cs="Calibri"/>
          <w:sz w:val="22"/>
          <w:szCs w:val="22"/>
        </w:rPr>
        <w:t>Si el proveedor no cuenta con estos registros o los encargados ya no forman parte de la empresa, Soporte indica que debe realizar la Solicitud de Actualización de Encargado HUB, enviando un correo corporativo dirigido al correo institucional (soportehub@hipermaxi.com), de manera formal.</w:t>
      </w:r>
    </w:p>
    <w:p w14:paraId="7EE4FC47" w14:textId="77777777" w:rsidR="00875E26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E95724">
        <w:rPr>
          <w:rFonts w:ascii="Calibri" w:hAnsi="Calibri" w:cs="Calibri"/>
          <w:b/>
          <w:bCs/>
          <w:sz w:val="22"/>
          <w:szCs w:val="22"/>
        </w:rPr>
        <w:t>Etapa 5: Reenvío de credenciales – Área de Soporte</w:t>
      </w:r>
      <w:r w:rsidRPr="00E95724">
        <w:rPr>
          <w:rFonts w:ascii="Calibri" w:hAnsi="Calibri" w:cs="Calibri"/>
          <w:sz w:val="22"/>
          <w:szCs w:val="22"/>
        </w:rPr>
        <w:br/>
        <w:t>Soporte:</w:t>
      </w:r>
    </w:p>
    <w:p w14:paraId="35D7AAF7" w14:textId="77777777" w:rsidR="00875E26" w:rsidRPr="004347F0" w:rsidRDefault="00875E26" w:rsidP="00875E26">
      <w:pPr>
        <w:numPr>
          <w:ilvl w:val="0"/>
          <w:numId w:val="14"/>
        </w:numPr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 w:rsidRPr="004347F0">
        <w:rPr>
          <w:rFonts w:ascii="Calibri" w:hAnsi="Calibri" w:cs="Calibri"/>
          <w:sz w:val="22"/>
          <w:szCs w:val="22"/>
        </w:rPr>
        <w:t xml:space="preserve">Verifica y valida las credenciales registradas en el archivo Excel interno y en la base de datos. </w:t>
      </w:r>
    </w:p>
    <w:p w14:paraId="50A2A536" w14:textId="489C4A8A" w:rsidR="00E95724" w:rsidRPr="00875E26" w:rsidRDefault="00E95724" w:rsidP="00875E26">
      <w:pPr>
        <w:pStyle w:val="Prrafodelista"/>
        <w:numPr>
          <w:ilvl w:val="0"/>
          <w:numId w:val="1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75E26">
        <w:rPr>
          <w:rFonts w:ascii="Calibri" w:hAnsi="Calibri" w:cs="Calibri"/>
          <w:sz w:val="22"/>
          <w:szCs w:val="22"/>
        </w:rPr>
        <w:t>Reenvía las credenciales al correo del Encargado HUB validado.</w:t>
      </w:r>
    </w:p>
    <w:p w14:paraId="20BD7D44" w14:textId="77777777" w:rsidR="00875E26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E95724">
        <w:rPr>
          <w:rFonts w:ascii="Calibri" w:hAnsi="Calibri" w:cs="Calibri"/>
          <w:sz w:val="22"/>
          <w:szCs w:val="22"/>
        </w:rPr>
        <w:t>Las credenciales incluyen:</w:t>
      </w:r>
    </w:p>
    <w:p w14:paraId="2DC79259" w14:textId="77777777" w:rsidR="00875E26" w:rsidRDefault="00E95724" w:rsidP="00875E26">
      <w:pPr>
        <w:pStyle w:val="Prrafodelista"/>
        <w:numPr>
          <w:ilvl w:val="0"/>
          <w:numId w:val="15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75E26">
        <w:rPr>
          <w:rFonts w:ascii="Calibri" w:hAnsi="Calibri" w:cs="Calibri"/>
          <w:sz w:val="22"/>
          <w:szCs w:val="22"/>
        </w:rPr>
        <w:t>Cuenta establecida.</w:t>
      </w:r>
    </w:p>
    <w:p w14:paraId="3010B13B" w14:textId="77777777" w:rsidR="00875E26" w:rsidRDefault="00E95724" w:rsidP="00875E26">
      <w:pPr>
        <w:pStyle w:val="Prrafodelista"/>
        <w:numPr>
          <w:ilvl w:val="0"/>
          <w:numId w:val="15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75E26">
        <w:rPr>
          <w:rFonts w:ascii="Calibri" w:hAnsi="Calibri" w:cs="Calibri"/>
          <w:sz w:val="22"/>
          <w:szCs w:val="22"/>
        </w:rPr>
        <w:t>Usuario asignado.</w:t>
      </w:r>
    </w:p>
    <w:p w14:paraId="59DEE3DE" w14:textId="77777777" w:rsidR="00875E26" w:rsidRDefault="00E95724" w:rsidP="00875E26">
      <w:pPr>
        <w:pStyle w:val="Prrafodelista"/>
        <w:numPr>
          <w:ilvl w:val="0"/>
          <w:numId w:val="15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75E26">
        <w:rPr>
          <w:rFonts w:ascii="Calibri" w:hAnsi="Calibri" w:cs="Calibri"/>
          <w:sz w:val="22"/>
          <w:szCs w:val="22"/>
        </w:rPr>
        <w:t>Contraseña.</w:t>
      </w:r>
    </w:p>
    <w:p w14:paraId="1DB74C01" w14:textId="77777777" w:rsidR="00875E26" w:rsidRDefault="00E95724" w:rsidP="00875E26">
      <w:pPr>
        <w:pStyle w:val="Prrafodelista"/>
        <w:numPr>
          <w:ilvl w:val="0"/>
          <w:numId w:val="15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75E26">
        <w:rPr>
          <w:rFonts w:ascii="Calibri" w:hAnsi="Calibri" w:cs="Calibri"/>
          <w:sz w:val="22"/>
          <w:szCs w:val="22"/>
        </w:rPr>
        <w:t>Enlace del Portal de Proveedores.</w:t>
      </w:r>
    </w:p>
    <w:p w14:paraId="0D912255" w14:textId="72B4D0B3" w:rsidR="00E95724" w:rsidRDefault="00E95724" w:rsidP="00875E26">
      <w:pPr>
        <w:pStyle w:val="Prrafodelista"/>
        <w:numPr>
          <w:ilvl w:val="0"/>
          <w:numId w:val="15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75E26">
        <w:rPr>
          <w:rFonts w:ascii="Calibri" w:hAnsi="Calibri" w:cs="Calibri"/>
          <w:sz w:val="22"/>
          <w:szCs w:val="22"/>
        </w:rPr>
        <w:t>Instrucciones de acceso.</w:t>
      </w:r>
    </w:p>
    <w:p w14:paraId="2EB33CF8" w14:textId="4068ED52" w:rsidR="007A1EF6" w:rsidRPr="007A1EF6" w:rsidRDefault="007A1EF6" w:rsidP="007A1EF6">
      <w:pPr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 w:rsidRPr="007A1EF6">
        <w:rPr>
          <w:rFonts w:ascii="Calibri" w:hAnsi="Calibri" w:cs="Calibri"/>
          <w:sz w:val="22"/>
          <w:szCs w:val="22"/>
        </w:rPr>
        <w:t>Objetivo: Entregar nuevamente el acceso de forma segura.</w:t>
      </w:r>
    </w:p>
    <w:p w14:paraId="524D0E00" w14:textId="77777777" w:rsidR="007A1EF6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E95724">
        <w:rPr>
          <w:rFonts w:ascii="Calibri" w:hAnsi="Calibri" w:cs="Calibri"/>
          <w:b/>
          <w:bCs/>
          <w:sz w:val="22"/>
          <w:szCs w:val="22"/>
        </w:rPr>
        <w:t>Etapa 6: Validación de acceso – Área de Soporte</w:t>
      </w:r>
      <w:r w:rsidRPr="00E95724">
        <w:rPr>
          <w:rFonts w:ascii="Calibri" w:hAnsi="Calibri" w:cs="Calibri"/>
          <w:sz w:val="22"/>
          <w:szCs w:val="22"/>
        </w:rPr>
        <w:br/>
        <w:t>Soporte:</w:t>
      </w:r>
    </w:p>
    <w:p w14:paraId="77EE244C" w14:textId="513E3729" w:rsidR="007A1EF6" w:rsidRPr="007A1EF6" w:rsidRDefault="007A1EF6" w:rsidP="007A1EF6">
      <w:pPr>
        <w:numPr>
          <w:ilvl w:val="0"/>
          <w:numId w:val="19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A1EF6">
        <w:rPr>
          <w:rFonts w:ascii="Calibri" w:hAnsi="Calibri" w:cs="Calibri"/>
          <w:sz w:val="22"/>
          <w:szCs w:val="22"/>
        </w:rPr>
        <w:t xml:space="preserve">Contacta al proveedor para realizar el seguimiento del proceso de acceso al Portal Web de Proveedores. </w:t>
      </w:r>
    </w:p>
    <w:p w14:paraId="05F36CBA" w14:textId="77777777" w:rsidR="007A1EF6" w:rsidRPr="007A1EF6" w:rsidRDefault="007A1EF6" w:rsidP="007A1EF6">
      <w:pPr>
        <w:numPr>
          <w:ilvl w:val="0"/>
          <w:numId w:val="19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A1EF6">
        <w:rPr>
          <w:rFonts w:ascii="Calibri" w:hAnsi="Calibri" w:cs="Calibri"/>
          <w:sz w:val="22"/>
          <w:szCs w:val="22"/>
        </w:rPr>
        <w:t xml:space="preserve">Verifica con el proveedor la recepción del correo electrónico que contiene las credenciales de acceso. </w:t>
      </w:r>
    </w:p>
    <w:p w14:paraId="669ECB73" w14:textId="77777777" w:rsidR="007A1EF6" w:rsidRPr="007A1EF6" w:rsidRDefault="007A1EF6" w:rsidP="007A1EF6">
      <w:pPr>
        <w:numPr>
          <w:ilvl w:val="0"/>
          <w:numId w:val="19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A1EF6">
        <w:rPr>
          <w:rFonts w:ascii="Calibri" w:hAnsi="Calibri" w:cs="Calibri"/>
          <w:sz w:val="22"/>
          <w:szCs w:val="22"/>
        </w:rPr>
        <w:t xml:space="preserve">Solicita la confirmación del ingreso exitoso al portal, asegurando el correcto funcionamiento de las credenciales asignadas. </w:t>
      </w:r>
    </w:p>
    <w:p w14:paraId="0CE95D08" w14:textId="77777777" w:rsidR="00D07541" w:rsidRDefault="00D0754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3AD554FA" w14:textId="33BDA17F" w:rsidR="007A1EF6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E95724">
        <w:rPr>
          <w:rFonts w:ascii="Calibri" w:hAnsi="Calibri" w:cs="Calibri"/>
          <w:sz w:val="22"/>
          <w:szCs w:val="22"/>
        </w:rPr>
        <w:lastRenderedPageBreak/>
        <w:t>Si existen inconvenientes:</w:t>
      </w:r>
    </w:p>
    <w:p w14:paraId="5B265C23" w14:textId="1E36E3FE" w:rsidR="00E95724" w:rsidRPr="007A1EF6" w:rsidRDefault="00E95724" w:rsidP="007A1EF6">
      <w:pPr>
        <w:pStyle w:val="Prrafodelista"/>
        <w:numPr>
          <w:ilvl w:val="0"/>
          <w:numId w:val="1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A1EF6">
        <w:rPr>
          <w:rFonts w:ascii="Calibri" w:hAnsi="Calibri" w:cs="Calibri"/>
          <w:sz w:val="22"/>
          <w:szCs w:val="22"/>
        </w:rPr>
        <w:t>Se gestiona el incidente hasta su resolución.</w:t>
      </w:r>
    </w:p>
    <w:p w14:paraId="69A99868" w14:textId="77777777" w:rsidR="00E95724" w:rsidRPr="00E95724" w:rsidRDefault="00E95724" w:rsidP="008A137F">
      <w:pPr>
        <w:pStyle w:val="Ttulo2"/>
      </w:pPr>
      <w:r w:rsidRPr="00E95724">
        <w:t>9.4 Cierre (Closure)</w:t>
      </w:r>
    </w:p>
    <w:p w14:paraId="106C786F" w14:textId="77777777" w:rsidR="007A1EF6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E95724">
        <w:rPr>
          <w:rFonts w:ascii="Calibri" w:hAnsi="Calibri" w:cs="Calibri"/>
          <w:sz w:val="22"/>
          <w:szCs w:val="22"/>
        </w:rPr>
        <w:t>Soporte:</w:t>
      </w:r>
    </w:p>
    <w:p w14:paraId="0FBDD16D" w14:textId="77777777" w:rsidR="007A1EF6" w:rsidRDefault="00E95724" w:rsidP="007A1EF6">
      <w:pPr>
        <w:pStyle w:val="Prrafodelista"/>
        <w:numPr>
          <w:ilvl w:val="0"/>
          <w:numId w:val="1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A1EF6">
        <w:rPr>
          <w:rFonts w:ascii="Calibri" w:hAnsi="Calibri" w:cs="Calibri"/>
          <w:sz w:val="22"/>
          <w:szCs w:val="22"/>
        </w:rPr>
        <w:t>Registra la validación en el sistema de ticket.</w:t>
      </w:r>
    </w:p>
    <w:p w14:paraId="31B8A3F3" w14:textId="06568AC9" w:rsidR="007A1EF6" w:rsidRDefault="00E95724" w:rsidP="007A1EF6">
      <w:pPr>
        <w:pStyle w:val="Prrafodelista"/>
        <w:numPr>
          <w:ilvl w:val="0"/>
          <w:numId w:val="1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A1EF6">
        <w:rPr>
          <w:rFonts w:ascii="Calibri" w:hAnsi="Calibri" w:cs="Calibri"/>
          <w:sz w:val="22"/>
          <w:szCs w:val="22"/>
        </w:rPr>
        <w:t>Archiva la evidencia del proceso</w:t>
      </w:r>
      <w:r w:rsidR="008A137F">
        <w:rPr>
          <w:rFonts w:ascii="Calibri" w:hAnsi="Calibri" w:cs="Calibri"/>
          <w:sz w:val="22"/>
          <w:szCs w:val="22"/>
        </w:rPr>
        <w:t xml:space="preserve"> en el archivo interno en Excel</w:t>
      </w:r>
      <w:r w:rsidRPr="007A1EF6">
        <w:rPr>
          <w:rFonts w:ascii="Calibri" w:hAnsi="Calibri" w:cs="Calibri"/>
          <w:sz w:val="22"/>
          <w:szCs w:val="22"/>
        </w:rPr>
        <w:t>.</w:t>
      </w:r>
    </w:p>
    <w:p w14:paraId="2A48CAFD" w14:textId="6793F205" w:rsidR="00E95724" w:rsidRPr="007A1EF6" w:rsidRDefault="00E95724" w:rsidP="007A1EF6">
      <w:pPr>
        <w:pStyle w:val="Prrafodelista"/>
        <w:numPr>
          <w:ilvl w:val="0"/>
          <w:numId w:val="1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A1EF6">
        <w:rPr>
          <w:rFonts w:ascii="Calibri" w:hAnsi="Calibri" w:cs="Calibri"/>
          <w:sz w:val="22"/>
          <w:szCs w:val="22"/>
        </w:rPr>
        <w:t>Actualiza la solicitud a estado “Procesado”.</w:t>
      </w:r>
    </w:p>
    <w:p w14:paraId="50AE2430" w14:textId="77777777" w:rsidR="008A137F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E95724">
        <w:rPr>
          <w:rFonts w:ascii="Calibri" w:hAnsi="Calibri" w:cs="Calibri"/>
          <w:sz w:val="22"/>
          <w:szCs w:val="22"/>
        </w:rPr>
        <w:t>El proceso finaliza cuando:</w:t>
      </w:r>
    </w:p>
    <w:p w14:paraId="34D59953" w14:textId="15DACB7C" w:rsidR="008A137F" w:rsidRDefault="00E95724" w:rsidP="008A137F">
      <w:pPr>
        <w:pStyle w:val="Prrafodelista"/>
        <w:numPr>
          <w:ilvl w:val="0"/>
          <w:numId w:val="20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A137F">
        <w:rPr>
          <w:rFonts w:ascii="Calibri" w:hAnsi="Calibri" w:cs="Calibri"/>
          <w:sz w:val="22"/>
          <w:szCs w:val="22"/>
        </w:rPr>
        <w:t>El proveedor confirma acceso exitoso</w:t>
      </w:r>
      <w:r w:rsidR="008A137F">
        <w:rPr>
          <w:rFonts w:ascii="Calibri" w:hAnsi="Calibri" w:cs="Calibri"/>
          <w:sz w:val="22"/>
          <w:szCs w:val="22"/>
        </w:rPr>
        <w:t xml:space="preserve"> al portal web de proveedores</w:t>
      </w:r>
      <w:r w:rsidRPr="008A137F">
        <w:rPr>
          <w:rFonts w:ascii="Calibri" w:hAnsi="Calibri" w:cs="Calibri"/>
          <w:sz w:val="22"/>
          <w:szCs w:val="22"/>
        </w:rPr>
        <w:t>.</w:t>
      </w:r>
    </w:p>
    <w:p w14:paraId="2914C81C" w14:textId="7E91A78C" w:rsidR="00E95724" w:rsidRPr="008A137F" w:rsidRDefault="00E95724" w:rsidP="008A137F">
      <w:pPr>
        <w:pStyle w:val="Prrafodelista"/>
        <w:numPr>
          <w:ilvl w:val="0"/>
          <w:numId w:val="20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8A137F">
        <w:rPr>
          <w:rFonts w:ascii="Calibri" w:hAnsi="Calibri" w:cs="Calibri"/>
          <w:sz w:val="22"/>
          <w:szCs w:val="22"/>
        </w:rPr>
        <w:t>La solicitud queda registrada y documentada.</w:t>
      </w:r>
    </w:p>
    <w:p w14:paraId="79839F97" w14:textId="77777777" w:rsidR="008A137F" w:rsidRDefault="008A137F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1D4D996A" w14:textId="1F9385E0" w:rsidR="00E95724" w:rsidRDefault="00E95724" w:rsidP="008A137F">
      <w:pPr>
        <w:pStyle w:val="Ttulo2"/>
      </w:pPr>
      <w:r w:rsidRPr="00E95724">
        <w:lastRenderedPageBreak/>
        <w:t>9.5 Diagrama de Flujo del Proceso</w:t>
      </w:r>
    </w:p>
    <w:p w14:paraId="18EB84C4" w14:textId="128702A0" w:rsidR="008A137F" w:rsidRPr="00E95724" w:rsidRDefault="008A137F" w:rsidP="008A137F">
      <w:pPr>
        <w:spacing w:after="0"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CB5D6C8" wp14:editId="36957AC4">
            <wp:simplePos x="0" y="0"/>
            <wp:positionH relativeFrom="column">
              <wp:posOffset>-655320</wp:posOffset>
            </wp:positionH>
            <wp:positionV relativeFrom="paragraph">
              <wp:posOffset>0</wp:posOffset>
            </wp:positionV>
            <wp:extent cx="6767195" cy="8010525"/>
            <wp:effectExtent l="0" t="0" r="0" b="9525"/>
            <wp:wrapTopAndBottom/>
            <wp:docPr id="821605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7195" cy="801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755430C" w14:textId="42D2358F" w:rsidR="00E95724" w:rsidRPr="00E95724" w:rsidRDefault="00E95724" w:rsidP="008A137F">
      <w:pPr>
        <w:spacing w:after="0" w:line="360" w:lineRule="auto"/>
        <w:jc w:val="center"/>
        <w:rPr>
          <w:rFonts w:ascii="Calibri" w:hAnsi="Calibri" w:cs="Calibri"/>
          <w:sz w:val="22"/>
          <w:szCs w:val="22"/>
        </w:rPr>
      </w:pPr>
      <w:r w:rsidRPr="00E95724">
        <w:rPr>
          <w:rFonts w:ascii="Calibri" w:hAnsi="Calibri" w:cs="Calibri"/>
          <w:sz w:val="22"/>
          <w:szCs w:val="22"/>
        </w:rPr>
        <w:t>Figura 2. Diagrama de flujo – Reenvío de Credenciales de Acceso.</w:t>
      </w:r>
    </w:p>
    <w:p w14:paraId="5AE51137" w14:textId="77777777" w:rsidR="008A137F" w:rsidRDefault="008A137F" w:rsidP="008A137F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</w:r>
      <w:r w:rsidR="00E95724" w:rsidRPr="00E95724">
        <w:rPr>
          <w:rFonts w:ascii="Calibri" w:hAnsi="Calibri" w:cs="Calibri"/>
          <w:b/>
          <w:bCs/>
          <w:sz w:val="22"/>
          <w:szCs w:val="22"/>
        </w:rPr>
        <w:lastRenderedPageBreak/>
        <w:t>10. Controles</w:t>
      </w:r>
    </w:p>
    <w:p w14:paraId="41C2AF6F" w14:textId="1940B074" w:rsidR="00D07541" w:rsidRPr="00D07541" w:rsidRDefault="00D07541" w:rsidP="008A137F">
      <w:pPr>
        <w:rPr>
          <w:rFonts w:ascii="Calibri" w:hAnsi="Calibri" w:cs="Calibri"/>
          <w:sz w:val="22"/>
          <w:szCs w:val="22"/>
        </w:rPr>
      </w:pPr>
      <w:r w:rsidRPr="00D07541">
        <w:rPr>
          <w:rFonts w:ascii="Calibri" w:hAnsi="Calibri" w:cs="Calibri"/>
          <w:sz w:val="22"/>
          <w:szCs w:val="22"/>
        </w:rPr>
        <w:t xml:space="preserve">Durante el proceso de </w:t>
      </w:r>
      <w:r>
        <w:rPr>
          <w:rFonts w:ascii="Calibri" w:hAnsi="Calibri" w:cs="Calibri"/>
          <w:sz w:val="22"/>
          <w:szCs w:val="22"/>
        </w:rPr>
        <w:t>reenvío de las credenciales de</w:t>
      </w:r>
      <w:r w:rsidRPr="00D07541">
        <w:rPr>
          <w:rFonts w:ascii="Calibri" w:hAnsi="Calibri" w:cs="Calibri"/>
          <w:sz w:val="22"/>
          <w:szCs w:val="22"/>
        </w:rPr>
        <w:t xml:space="preserve"> accesos, se aplican controles para garantizar la validez de la información, la trazabilidad y el cumplimiento del procedimiento:</w:t>
      </w:r>
    </w:p>
    <w:p w14:paraId="20ABBB87" w14:textId="77777777" w:rsidR="008A137F" w:rsidRPr="008A137F" w:rsidRDefault="008A137F" w:rsidP="008A137F">
      <w:pPr>
        <w:pStyle w:val="Prrafodelista"/>
        <w:numPr>
          <w:ilvl w:val="0"/>
          <w:numId w:val="21"/>
        </w:numPr>
        <w:rPr>
          <w:rFonts w:ascii="Calibri" w:hAnsi="Calibri" w:cs="Calibri"/>
          <w:b/>
          <w:bCs/>
          <w:sz w:val="22"/>
          <w:szCs w:val="22"/>
        </w:rPr>
      </w:pPr>
      <w:r w:rsidRPr="008A137F">
        <w:rPr>
          <w:rFonts w:ascii="Calibri" w:hAnsi="Calibri" w:cs="Calibri"/>
          <w:sz w:val="22"/>
          <w:szCs w:val="22"/>
        </w:rPr>
        <w:t>Se valida que el proveedor exista y esté correctamente registrado en la base de datos</w:t>
      </w:r>
      <w:r>
        <w:rPr>
          <w:rFonts w:ascii="Calibri" w:hAnsi="Calibri" w:cs="Calibri"/>
          <w:sz w:val="22"/>
          <w:szCs w:val="22"/>
        </w:rPr>
        <w:t xml:space="preserve"> </w:t>
      </w:r>
      <w:r w:rsidRPr="008A137F">
        <w:rPr>
          <w:rFonts w:ascii="Calibri" w:hAnsi="Calibri" w:cs="Calibri"/>
          <w:sz w:val="22"/>
          <w:szCs w:val="22"/>
        </w:rPr>
        <w:t>antes de continuar con el proceso.</w:t>
      </w:r>
    </w:p>
    <w:p w14:paraId="216EC53E" w14:textId="77777777" w:rsidR="008A137F" w:rsidRPr="008A137F" w:rsidRDefault="008A137F" w:rsidP="008A137F">
      <w:pPr>
        <w:pStyle w:val="Prrafodelista"/>
        <w:numPr>
          <w:ilvl w:val="0"/>
          <w:numId w:val="21"/>
        </w:numPr>
        <w:rPr>
          <w:rFonts w:ascii="Calibri" w:hAnsi="Calibri" w:cs="Calibri"/>
          <w:b/>
          <w:bCs/>
          <w:sz w:val="22"/>
          <w:szCs w:val="22"/>
        </w:rPr>
      </w:pPr>
      <w:r w:rsidRPr="008A137F">
        <w:rPr>
          <w:rFonts w:ascii="Calibri" w:hAnsi="Calibri" w:cs="Calibri"/>
          <w:sz w:val="22"/>
          <w:szCs w:val="22"/>
        </w:rPr>
        <w:t>Se verifica que el correo del Encargado HUB sea el autorizado y vigente para la recepción de credenciales</w:t>
      </w:r>
      <w:r w:rsidR="00E95724" w:rsidRPr="008A137F">
        <w:rPr>
          <w:rFonts w:ascii="Calibri" w:hAnsi="Calibri" w:cs="Calibri"/>
          <w:sz w:val="22"/>
          <w:szCs w:val="22"/>
        </w:rPr>
        <w:t>.</w:t>
      </w:r>
    </w:p>
    <w:p w14:paraId="7CDAA502" w14:textId="78B80EF6" w:rsidR="008A137F" w:rsidRPr="008A137F" w:rsidRDefault="008A137F" w:rsidP="008A137F">
      <w:pPr>
        <w:pStyle w:val="Prrafodelista"/>
        <w:numPr>
          <w:ilvl w:val="0"/>
          <w:numId w:val="21"/>
        </w:numPr>
        <w:rPr>
          <w:rFonts w:ascii="Calibri" w:hAnsi="Calibri" w:cs="Calibri"/>
          <w:b/>
          <w:bCs/>
          <w:sz w:val="22"/>
          <w:szCs w:val="22"/>
        </w:rPr>
      </w:pPr>
      <w:r w:rsidRPr="008A137F">
        <w:rPr>
          <w:rFonts w:ascii="Calibri" w:hAnsi="Calibri" w:cs="Calibri"/>
          <w:sz w:val="22"/>
          <w:szCs w:val="22"/>
        </w:rPr>
        <w:t>Se asegura el registro obligatorio de cada solicitud en el sistema de gestión de ticket</w:t>
      </w:r>
    </w:p>
    <w:p w14:paraId="796BB945" w14:textId="77777777" w:rsidR="008A137F" w:rsidRDefault="008A137F" w:rsidP="008A137F">
      <w:pPr>
        <w:pStyle w:val="Prrafodelista"/>
        <w:rPr>
          <w:rFonts w:ascii="Calibri" w:hAnsi="Calibri" w:cs="Calibri"/>
          <w:sz w:val="22"/>
          <w:szCs w:val="22"/>
        </w:rPr>
      </w:pPr>
      <w:r w:rsidRPr="008A137F">
        <w:rPr>
          <w:rFonts w:ascii="Calibri" w:hAnsi="Calibri" w:cs="Calibri"/>
          <w:sz w:val="22"/>
          <w:szCs w:val="22"/>
        </w:rPr>
        <w:t>para su seguimiento y trazabilidad</w:t>
      </w:r>
      <w:r w:rsidR="00E95724" w:rsidRPr="008A137F">
        <w:rPr>
          <w:rFonts w:ascii="Calibri" w:hAnsi="Calibri" w:cs="Calibri"/>
          <w:sz w:val="22"/>
          <w:szCs w:val="22"/>
        </w:rPr>
        <w:t>.</w:t>
      </w:r>
    </w:p>
    <w:p w14:paraId="055BA7DD" w14:textId="28437FD6" w:rsidR="008A137F" w:rsidRPr="008A137F" w:rsidRDefault="008A137F" w:rsidP="008A137F">
      <w:pPr>
        <w:pStyle w:val="Prrafodelista"/>
        <w:numPr>
          <w:ilvl w:val="0"/>
          <w:numId w:val="21"/>
        </w:numPr>
        <w:rPr>
          <w:rFonts w:ascii="Calibri" w:hAnsi="Calibri" w:cs="Calibri"/>
          <w:b/>
          <w:bCs/>
          <w:sz w:val="22"/>
          <w:szCs w:val="22"/>
        </w:rPr>
      </w:pPr>
      <w:r w:rsidRPr="008A137F">
        <w:rPr>
          <w:rFonts w:ascii="Calibri" w:hAnsi="Calibri" w:cs="Calibri"/>
          <w:sz w:val="22"/>
          <w:szCs w:val="22"/>
        </w:rPr>
        <w:t>Se controla que el reenvío de credenciales se realice únicamente bajo solicitud formal y a través de los canales autorizados</w:t>
      </w:r>
      <w:r>
        <w:rPr>
          <w:rFonts w:ascii="Calibri" w:hAnsi="Calibri" w:cs="Calibri"/>
          <w:sz w:val="22"/>
          <w:szCs w:val="22"/>
        </w:rPr>
        <w:t>.</w:t>
      </w:r>
    </w:p>
    <w:p w14:paraId="614EC317" w14:textId="68F167FE" w:rsidR="008A137F" w:rsidRPr="008A137F" w:rsidRDefault="00E95724" w:rsidP="008A137F">
      <w:pPr>
        <w:pStyle w:val="Prrafodelista"/>
        <w:numPr>
          <w:ilvl w:val="0"/>
          <w:numId w:val="21"/>
        </w:num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8A137F">
        <w:rPr>
          <w:rFonts w:ascii="Calibri" w:hAnsi="Calibri" w:cs="Calibri"/>
          <w:sz w:val="22"/>
          <w:szCs w:val="22"/>
        </w:rPr>
        <w:t xml:space="preserve"> </w:t>
      </w:r>
      <w:r w:rsidR="008A137F" w:rsidRPr="008A137F">
        <w:rPr>
          <w:rFonts w:ascii="Calibri" w:hAnsi="Calibri" w:cs="Calibri"/>
          <w:sz w:val="22"/>
          <w:szCs w:val="22"/>
        </w:rPr>
        <w:t>Se solicita la confirmación del proveedor sobre el acceso exitoso al Portal Web, como validación final del proceso.</w:t>
      </w:r>
    </w:p>
    <w:p w14:paraId="667495B4" w14:textId="143C1DC5" w:rsidR="00E95724" w:rsidRPr="008A137F" w:rsidRDefault="00E95724" w:rsidP="008A137F">
      <w:pPr>
        <w:pStyle w:val="Ttulo1"/>
      </w:pPr>
      <w:r w:rsidRPr="008A137F">
        <w:t>11. Herramientas</w:t>
      </w:r>
    </w:p>
    <w:p w14:paraId="3899865D" w14:textId="77777777" w:rsidR="00D07541" w:rsidRDefault="00D07541" w:rsidP="00D07541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D07541">
        <w:rPr>
          <w:rFonts w:ascii="Calibri" w:hAnsi="Calibri" w:cs="Calibri"/>
          <w:sz w:val="22"/>
          <w:szCs w:val="22"/>
        </w:rPr>
        <w:t>Para la ejecución, seguimiento y control del presente proceso, se utilizan herramientas y canales oficiales que permiten la correcta gestión de las solicitudes, asegurando el registro y control de la información:</w:t>
      </w:r>
    </w:p>
    <w:p w14:paraId="40DC71CE" w14:textId="08E79DB3" w:rsidR="00101A6B" w:rsidRPr="00D07541" w:rsidRDefault="00101A6B" w:rsidP="00D07541">
      <w:pPr>
        <w:pStyle w:val="Prrafodelista"/>
        <w:numPr>
          <w:ilvl w:val="0"/>
          <w:numId w:val="2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D07541">
        <w:rPr>
          <w:rFonts w:ascii="Calibri" w:hAnsi="Calibri" w:cs="Calibri"/>
          <w:b/>
          <w:bCs/>
          <w:sz w:val="22"/>
          <w:szCs w:val="22"/>
        </w:rPr>
        <w:t>WhatsApp (+591 78401543):</w:t>
      </w:r>
      <w:r w:rsidRPr="00D07541">
        <w:rPr>
          <w:rFonts w:ascii="Calibri" w:hAnsi="Calibri" w:cs="Calibri"/>
          <w:sz w:val="22"/>
          <w:szCs w:val="22"/>
        </w:rPr>
        <w:t xml:space="preserve"> Canal de comunicación informativo no formal utilizado para orientación inicial del proveedor. </w:t>
      </w:r>
    </w:p>
    <w:p w14:paraId="6406B56A" w14:textId="22672897" w:rsidR="00101A6B" w:rsidRPr="00101A6B" w:rsidRDefault="00101A6B" w:rsidP="00101A6B">
      <w:pPr>
        <w:numPr>
          <w:ilvl w:val="0"/>
          <w:numId w:val="2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101A6B">
        <w:rPr>
          <w:rFonts w:ascii="Calibri" w:hAnsi="Calibri" w:cs="Calibri"/>
          <w:b/>
          <w:bCs/>
          <w:sz w:val="22"/>
          <w:szCs w:val="22"/>
        </w:rPr>
        <w:t>Sistema de gestión de ticket (GLPI):</w:t>
      </w:r>
      <w:r w:rsidRPr="00101A6B">
        <w:rPr>
          <w:rFonts w:ascii="Calibri" w:hAnsi="Calibri" w:cs="Calibri"/>
          <w:sz w:val="22"/>
          <w:szCs w:val="22"/>
        </w:rPr>
        <w:t xml:space="preserve"> Herramienta utilizada para el registro, seguimiento y control de las solicitudes del proceso. </w:t>
      </w:r>
    </w:p>
    <w:p w14:paraId="706A8B95" w14:textId="77777777" w:rsidR="00101A6B" w:rsidRPr="00101A6B" w:rsidRDefault="00101A6B" w:rsidP="00101A6B">
      <w:pPr>
        <w:numPr>
          <w:ilvl w:val="0"/>
          <w:numId w:val="2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101A6B">
        <w:rPr>
          <w:rFonts w:ascii="Calibri" w:hAnsi="Calibri" w:cs="Calibri"/>
          <w:b/>
          <w:bCs/>
          <w:sz w:val="22"/>
          <w:szCs w:val="22"/>
        </w:rPr>
        <w:t>Correo institucional (soportehub@hipermaxi.com / soporteti@hipermaxi.com):</w:t>
      </w:r>
      <w:r w:rsidRPr="00101A6B">
        <w:rPr>
          <w:rFonts w:ascii="Calibri" w:hAnsi="Calibri" w:cs="Calibri"/>
          <w:sz w:val="22"/>
          <w:szCs w:val="22"/>
        </w:rPr>
        <w:t xml:space="preserve"> Canal oficial para la recepción y gestión de solicitudes entre áreas y proveedores. </w:t>
      </w:r>
    </w:p>
    <w:p w14:paraId="4279B86F" w14:textId="77777777" w:rsidR="00101A6B" w:rsidRPr="00101A6B" w:rsidRDefault="00101A6B" w:rsidP="00101A6B">
      <w:pPr>
        <w:numPr>
          <w:ilvl w:val="0"/>
          <w:numId w:val="2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101A6B">
        <w:rPr>
          <w:rFonts w:ascii="Calibri" w:hAnsi="Calibri" w:cs="Calibri"/>
          <w:b/>
          <w:bCs/>
          <w:sz w:val="22"/>
          <w:szCs w:val="22"/>
        </w:rPr>
        <w:t>Portal Web de Proveedores de Hipermaxi S.A.:</w:t>
      </w:r>
      <w:r w:rsidRPr="00101A6B">
        <w:rPr>
          <w:rFonts w:ascii="Calibri" w:hAnsi="Calibri" w:cs="Calibri"/>
          <w:sz w:val="22"/>
          <w:szCs w:val="22"/>
        </w:rPr>
        <w:t xml:space="preserve"> Plataforma donde se habilita y gestiona el acceso de los proveedores mediante credenciales asignadas. </w:t>
      </w:r>
    </w:p>
    <w:p w14:paraId="52A543FA" w14:textId="77777777" w:rsidR="00101A6B" w:rsidRPr="00101A6B" w:rsidRDefault="00101A6B" w:rsidP="00101A6B">
      <w:pPr>
        <w:numPr>
          <w:ilvl w:val="0"/>
          <w:numId w:val="2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101A6B">
        <w:rPr>
          <w:rFonts w:ascii="Calibri" w:hAnsi="Calibri" w:cs="Calibri"/>
          <w:b/>
          <w:bCs/>
          <w:sz w:val="22"/>
          <w:szCs w:val="22"/>
        </w:rPr>
        <w:t>Archivo interno de control en Excel:</w:t>
      </w:r>
      <w:r w:rsidRPr="00101A6B">
        <w:rPr>
          <w:rFonts w:ascii="Calibri" w:hAnsi="Calibri" w:cs="Calibri"/>
          <w:sz w:val="22"/>
          <w:szCs w:val="22"/>
        </w:rPr>
        <w:t xml:space="preserve"> Documento utilizado para el registro y control manual de la información del proceso. </w:t>
      </w:r>
    </w:p>
    <w:p w14:paraId="292DBCDE" w14:textId="24C82966" w:rsidR="00101A6B" w:rsidRPr="00101A6B" w:rsidRDefault="00101A6B" w:rsidP="00101A6B">
      <w:pPr>
        <w:numPr>
          <w:ilvl w:val="0"/>
          <w:numId w:val="2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101A6B">
        <w:rPr>
          <w:rFonts w:ascii="Calibri" w:hAnsi="Calibri" w:cs="Calibri"/>
          <w:b/>
          <w:bCs/>
          <w:sz w:val="22"/>
          <w:szCs w:val="22"/>
        </w:rPr>
        <w:t>Base de datos SQL Server:</w:t>
      </w:r>
      <w:r w:rsidRPr="00101A6B">
        <w:rPr>
          <w:rFonts w:ascii="Calibri" w:hAnsi="Calibri" w:cs="Calibri"/>
          <w:sz w:val="22"/>
          <w:szCs w:val="22"/>
        </w:rPr>
        <w:t xml:space="preserve"> Sistema donde se registran y validan los datos de los proveedores y sus códigos </w:t>
      </w:r>
      <w:r>
        <w:rPr>
          <w:rFonts w:ascii="Calibri" w:hAnsi="Calibri" w:cs="Calibri"/>
          <w:sz w:val="22"/>
          <w:szCs w:val="22"/>
        </w:rPr>
        <w:t>(</w:t>
      </w:r>
      <w:r w:rsidRPr="00101A6B">
        <w:rPr>
          <w:rFonts w:ascii="Calibri" w:hAnsi="Calibri" w:cs="Calibri"/>
          <w:sz w:val="22"/>
          <w:szCs w:val="22"/>
        </w:rPr>
        <w:t>catálogo</w:t>
      </w:r>
      <w:r>
        <w:rPr>
          <w:rFonts w:ascii="Calibri" w:hAnsi="Calibri" w:cs="Calibri"/>
          <w:sz w:val="22"/>
          <w:szCs w:val="22"/>
        </w:rPr>
        <w:t>)</w:t>
      </w:r>
      <w:r w:rsidRPr="00101A6B">
        <w:rPr>
          <w:rFonts w:ascii="Calibri" w:hAnsi="Calibri" w:cs="Calibri"/>
          <w:sz w:val="22"/>
          <w:szCs w:val="22"/>
        </w:rPr>
        <w:t xml:space="preserve">. </w:t>
      </w:r>
    </w:p>
    <w:p w14:paraId="6A25207A" w14:textId="77777777" w:rsidR="00101A6B" w:rsidRDefault="00E95724" w:rsidP="001E3518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E95724">
        <w:rPr>
          <w:rFonts w:ascii="Calibri" w:hAnsi="Calibri" w:cs="Calibri"/>
          <w:b/>
          <w:bCs/>
          <w:sz w:val="22"/>
          <w:szCs w:val="22"/>
        </w:rPr>
        <w:t>12. Registros</w:t>
      </w:r>
    </w:p>
    <w:p w14:paraId="1ED590F7" w14:textId="3DCCE3B9" w:rsidR="00D07541" w:rsidRPr="00D07541" w:rsidRDefault="00D07541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D07541">
        <w:rPr>
          <w:rFonts w:ascii="Calibri" w:hAnsi="Calibri" w:cs="Calibri"/>
          <w:sz w:val="22"/>
          <w:szCs w:val="22"/>
        </w:rPr>
        <w:t>Los siguientes registros corresponden a la evidencia documentada del proceso:</w:t>
      </w:r>
    </w:p>
    <w:p w14:paraId="653AA206" w14:textId="77777777" w:rsidR="00101A6B" w:rsidRPr="00101A6B" w:rsidRDefault="00E95724" w:rsidP="00101A6B">
      <w:pPr>
        <w:pStyle w:val="Prrafodelista"/>
        <w:numPr>
          <w:ilvl w:val="0"/>
          <w:numId w:val="23"/>
        </w:num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101A6B">
        <w:rPr>
          <w:rFonts w:ascii="Calibri" w:hAnsi="Calibri" w:cs="Calibri"/>
          <w:sz w:val="22"/>
          <w:szCs w:val="22"/>
        </w:rPr>
        <w:t>Ticket registrado en el sistema de soporte (GLPI)</w:t>
      </w:r>
    </w:p>
    <w:p w14:paraId="08E24A19" w14:textId="77777777" w:rsidR="00101A6B" w:rsidRPr="00101A6B" w:rsidRDefault="00E95724" w:rsidP="00101A6B">
      <w:pPr>
        <w:pStyle w:val="Prrafodelista"/>
        <w:numPr>
          <w:ilvl w:val="0"/>
          <w:numId w:val="23"/>
        </w:num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101A6B">
        <w:rPr>
          <w:rFonts w:ascii="Calibri" w:hAnsi="Calibri" w:cs="Calibri"/>
          <w:sz w:val="22"/>
          <w:szCs w:val="22"/>
        </w:rPr>
        <w:t>Correo de solicitud del proveedor</w:t>
      </w:r>
    </w:p>
    <w:p w14:paraId="366EA80F" w14:textId="77777777" w:rsidR="00101A6B" w:rsidRPr="00101A6B" w:rsidRDefault="00E95724" w:rsidP="00101A6B">
      <w:pPr>
        <w:pStyle w:val="Prrafodelista"/>
        <w:numPr>
          <w:ilvl w:val="0"/>
          <w:numId w:val="23"/>
        </w:num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101A6B">
        <w:rPr>
          <w:rFonts w:ascii="Calibri" w:hAnsi="Calibri" w:cs="Calibri"/>
          <w:sz w:val="22"/>
          <w:szCs w:val="22"/>
        </w:rPr>
        <w:t>Validación del proveedor</w:t>
      </w:r>
    </w:p>
    <w:p w14:paraId="4DF48BE3" w14:textId="405C77D9" w:rsidR="00E95724" w:rsidRPr="00101A6B" w:rsidRDefault="00E95724" w:rsidP="00101A6B">
      <w:pPr>
        <w:pStyle w:val="Prrafodelista"/>
        <w:numPr>
          <w:ilvl w:val="0"/>
          <w:numId w:val="23"/>
        </w:num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101A6B">
        <w:rPr>
          <w:rFonts w:ascii="Calibri" w:hAnsi="Calibri" w:cs="Calibri"/>
          <w:sz w:val="22"/>
          <w:szCs w:val="22"/>
        </w:rPr>
        <w:t>Confirmación de acceso del proveedor</w:t>
      </w:r>
    </w:p>
    <w:p w14:paraId="73A24854" w14:textId="77777777" w:rsidR="00D07541" w:rsidRDefault="00D0754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70C49155" w14:textId="251A0E46" w:rsidR="00E95724" w:rsidRPr="00E95724" w:rsidRDefault="00E95724" w:rsidP="001E3518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E95724">
        <w:rPr>
          <w:rFonts w:ascii="Calibri" w:hAnsi="Calibri" w:cs="Calibri"/>
          <w:b/>
          <w:bCs/>
          <w:sz w:val="22"/>
          <w:szCs w:val="22"/>
        </w:rPr>
        <w:lastRenderedPageBreak/>
        <w:t>13. Glosario</w:t>
      </w:r>
    </w:p>
    <w:p w14:paraId="40085DB8" w14:textId="77777777" w:rsidR="00E95724" w:rsidRPr="00E95724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E95724">
        <w:rPr>
          <w:rFonts w:ascii="Calibri" w:hAnsi="Calibri" w:cs="Calibri"/>
          <w:b/>
          <w:bCs/>
          <w:sz w:val="22"/>
          <w:szCs w:val="22"/>
        </w:rPr>
        <w:t>Service Request Management (Gestión de Solicitudes de Servicio):</w:t>
      </w:r>
      <w:r w:rsidRPr="00E95724">
        <w:rPr>
          <w:rFonts w:ascii="Calibri" w:hAnsi="Calibri" w:cs="Calibri"/>
          <w:sz w:val="22"/>
          <w:szCs w:val="22"/>
        </w:rPr>
        <w:br/>
        <w:t>Práctica de ITIL que gestiona solicitudes de usuarios de forma eficiente y controlada.</w:t>
      </w:r>
    </w:p>
    <w:p w14:paraId="1C002ECB" w14:textId="77777777" w:rsidR="00E95724" w:rsidRPr="00E95724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E95724">
        <w:rPr>
          <w:rFonts w:ascii="Calibri" w:hAnsi="Calibri" w:cs="Calibri"/>
          <w:b/>
          <w:bCs/>
          <w:sz w:val="22"/>
          <w:szCs w:val="22"/>
        </w:rPr>
        <w:t>SOP-SR-03 – Reenvío de Credenciales:</w:t>
      </w:r>
      <w:r w:rsidRPr="00E95724">
        <w:rPr>
          <w:rFonts w:ascii="Calibri" w:hAnsi="Calibri" w:cs="Calibri"/>
          <w:sz w:val="22"/>
          <w:szCs w:val="22"/>
        </w:rPr>
        <w:br/>
        <w:t>Proceso mediante el cual se realiza el reenvío de usuario y contraseña a un proveedor previamente registrado.</w:t>
      </w:r>
    </w:p>
    <w:p w14:paraId="4E0FD825" w14:textId="77777777" w:rsidR="00E95724" w:rsidRPr="00E95724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E95724">
        <w:rPr>
          <w:rFonts w:ascii="Calibri" w:hAnsi="Calibri" w:cs="Calibri"/>
          <w:b/>
          <w:bCs/>
          <w:sz w:val="22"/>
          <w:szCs w:val="22"/>
        </w:rPr>
        <w:t>Flujo:</w:t>
      </w:r>
      <w:r w:rsidRPr="00E95724">
        <w:rPr>
          <w:rFonts w:ascii="Calibri" w:hAnsi="Calibri" w:cs="Calibri"/>
          <w:sz w:val="22"/>
          <w:szCs w:val="22"/>
        </w:rPr>
        <w:br/>
        <w:t>Secuencia ordenada de actividades dentro de un proceso.</w:t>
      </w:r>
    </w:p>
    <w:p w14:paraId="50E3D856" w14:textId="77777777" w:rsidR="00E95724" w:rsidRPr="00E95724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E95724">
        <w:rPr>
          <w:rFonts w:ascii="Calibri" w:hAnsi="Calibri" w:cs="Calibri"/>
          <w:b/>
          <w:bCs/>
          <w:sz w:val="22"/>
          <w:szCs w:val="22"/>
        </w:rPr>
        <w:t>GLPI:</w:t>
      </w:r>
      <w:r w:rsidRPr="00E95724">
        <w:rPr>
          <w:rFonts w:ascii="Calibri" w:hAnsi="Calibri" w:cs="Calibri"/>
          <w:sz w:val="22"/>
          <w:szCs w:val="22"/>
        </w:rPr>
        <w:br/>
        <w:t>Herramienta de gestión de servicios de TI utilizada para registrar, gestionar y dar seguimiento a solicitudes e incidentes.</w:t>
      </w:r>
    </w:p>
    <w:p w14:paraId="4FEF2D5D" w14:textId="77777777" w:rsidR="00E95724" w:rsidRPr="00E95724" w:rsidRDefault="00E95724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E95724">
        <w:rPr>
          <w:rFonts w:ascii="Calibri" w:hAnsi="Calibri" w:cs="Calibri"/>
          <w:b/>
          <w:bCs/>
          <w:sz w:val="22"/>
          <w:szCs w:val="22"/>
        </w:rPr>
        <w:t>Encargado HUB:</w:t>
      </w:r>
      <w:r w:rsidRPr="00E95724">
        <w:rPr>
          <w:rFonts w:ascii="Calibri" w:hAnsi="Calibri" w:cs="Calibri"/>
          <w:sz w:val="22"/>
          <w:szCs w:val="22"/>
        </w:rPr>
        <w:br/>
        <w:t>Usuario autorizado para recibir las credenciales del Portal Web de Proveedores.</w:t>
      </w:r>
    </w:p>
    <w:p w14:paraId="38C6AE45" w14:textId="77777777" w:rsidR="00A625F5" w:rsidRPr="00A625F5" w:rsidRDefault="00A625F5" w:rsidP="00A625F5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A625F5">
        <w:rPr>
          <w:rFonts w:ascii="Calibri" w:hAnsi="Calibri" w:cs="Calibri"/>
          <w:b/>
          <w:bCs/>
          <w:color w:val="000000" w:themeColor="text1"/>
          <w:sz w:val="22"/>
          <w:szCs w:val="22"/>
        </w:rPr>
        <w:t>Submission (Envío de solicitud)</w:t>
      </w:r>
    </w:p>
    <w:p w14:paraId="39186D33" w14:textId="77777777" w:rsidR="00A625F5" w:rsidRPr="00A625F5" w:rsidRDefault="00A625F5" w:rsidP="00A625F5">
      <w:pPr>
        <w:spacing w:after="0" w:line="360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A625F5">
        <w:rPr>
          <w:rFonts w:ascii="Calibri" w:hAnsi="Calibri" w:cs="Calibri"/>
          <w:color w:val="000000" w:themeColor="text1"/>
          <w:sz w:val="22"/>
          <w:szCs w:val="22"/>
        </w:rPr>
        <w:t>Acción mediante la cual el usuario envía formalmente una solicitud de servicio a través de un canal autorizado, dando inicio al proceso.</w:t>
      </w:r>
    </w:p>
    <w:p w14:paraId="79221916" w14:textId="77777777" w:rsidR="00A625F5" w:rsidRPr="00A625F5" w:rsidRDefault="00A625F5" w:rsidP="00A625F5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A625F5">
        <w:rPr>
          <w:rFonts w:ascii="Calibri" w:hAnsi="Calibri" w:cs="Calibri"/>
          <w:b/>
          <w:bCs/>
          <w:color w:val="000000" w:themeColor="text1"/>
          <w:sz w:val="22"/>
          <w:szCs w:val="22"/>
        </w:rPr>
        <w:t>Approval (Aprobación)</w:t>
      </w:r>
    </w:p>
    <w:p w14:paraId="2C295FD9" w14:textId="77777777" w:rsidR="00A625F5" w:rsidRPr="00A625F5" w:rsidRDefault="00A625F5" w:rsidP="00A625F5">
      <w:pPr>
        <w:spacing w:after="0" w:line="360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A625F5">
        <w:rPr>
          <w:rFonts w:ascii="Calibri" w:hAnsi="Calibri" w:cs="Calibri"/>
          <w:color w:val="000000" w:themeColor="text1"/>
          <w:sz w:val="22"/>
          <w:szCs w:val="22"/>
        </w:rPr>
        <w:t>Etapa del proceso en la que se revisa y valida una solicitud para determinar si cumple con los requisitos establecidos, autorizando su continuidad o solicitando correcciones en caso necesario.</w:t>
      </w:r>
    </w:p>
    <w:p w14:paraId="4A4ECF3D" w14:textId="77777777" w:rsidR="00A625F5" w:rsidRPr="00A625F5" w:rsidRDefault="00A625F5" w:rsidP="00A625F5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A625F5">
        <w:rPr>
          <w:rFonts w:ascii="Calibri" w:hAnsi="Calibri" w:cs="Calibri"/>
          <w:b/>
          <w:bCs/>
          <w:color w:val="000000" w:themeColor="text1"/>
          <w:sz w:val="22"/>
          <w:szCs w:val="22"/>
        </w:rPr>
        <w:t>Fulfillment (Cumplimiento)</w:t>
      </w:r>
    </w:p>
    <w:p w14:paraId="4C7134F8" w14:textId="77777777" w:rsidR="00A625F5" w:rsidRPr="00A625F5" w:rsidRDefault="00A625F5" w:rsidP="00A625F5">
      <w:pPr>
        <w:spacing w:after="0" w:line="360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A625F5">
        <w:rPr>
          <w:rFonts w:ascii="Calibri" w:hAnsi="Calibri" w:cs="Calibri"/>
          <w:color w:val="000000" w:themeColor="text1"/>
          <w:sz w:val="22"/>
          <w:szCs w:val="22"/>
        </w:rPr>
        <w:t>Etapa del proceso en la que se ejecuta la solicitud aprobada, realizando las actividades necesarias para dar solución y entregar el resultado requerido al usuario.</w:t>
      </w:r>
    </w:p>
    <w:p w14:paraId="2E09F7D2" w14:textId="77777777" w:rsidR="00A625F5" w:rsidRPr="00A625F5" w:rsidRDefault="00A625F5" w:rsidP="00A625F5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A625F5">
        <w:rPr>
          <w:rFonts w:ascii="Calibri" w:hAnsi="Calibri" w:cs="Calibri"/>
          <w:b/>
          <w:bCs/>
          <w:color w:val="000000" w:themeColor="text1"/>
          <w:sz w:val="22"/>
          <w:szCs w:val="22"/>
        </w:rPr>
        <w:t>Closure (Cierre)</w:t>
      </w:r>
    </w:p>
    <w:p w14:paraId="4F74F214" w14:textId="77777777" w:rsidR="00A625F5" w:rsidRPr="00A625F5" w:rsidRDefault="00A625F5" w:rsidP="00A625F5">
      <w:pPr>
        <w:spacing w:after="0" w:line="360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A625F5">
        <w:rPr>
          <w:rFonts w:ascii="Calibri" w:hAnsi="Calibri" w:cs="Calibri"/>
          <w:color w:val="000000" w:themeColor="text1"/>
          <w:sz w:val="22"/>
          <w:szCs w:val="22"/>
        </w:rPr>
        <w:t>Etapa final del proceso en la que se registra la finalización de la solicitud, se documenta la evidencia correspondiente y se actualiza su estado como concluido en el sistema.</w:t>
      </w:r>
    </w:p>
    <w:p w14:paraId="5A8D5920" w14:textId="2BBDD063" w:rsidR="0064547B" w:rsidRPr="00E95724" w:rsidRDefault="0064547B" w:rsidP="001E3518">
      <w:pPr>
        <w:spacing w:after="0" w:line="360" w:lineRule="auto"/>
        <w:rPr>
          <w:rFonts w:ascii="Calibri" w:hAnsi="Calibri" w:cs="Calibri"/>
          <w:sz w:val="22"/>
          <w:szCs w:val="22"/>
        </w:rPr>
      </w:pPr>
    </w:p>
    <w:sectPr w:rsidR="0064547B" w:rsidRPr="00E957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019C"/>
    <w:multiLevelType w:val="multilevel"/>
    <w:tmpl w:val="8896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1325"/>
    <w:multiLevelType w:val="hybridMultilevel"/>
    <w:tmpl w:val="3FF2B3A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60EAD"/>
    <w:multiLevelType w:val="multilevel"/>
    <w:tmpl w:val="8896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64675"/>
    <w:multiLevelType w:val="multilevel"/>
    <w:tmpl w:val="8896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14A58"/>
    <w:multiLevelType w:val="multilevel"/>
    <w:tmpl w:val="9996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65CF6"/>
    <w:multiLevelType w:val="multilevel"/>
    <w:tmpl w:val="0B50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12CFB"/>
    <w:multiLevelType w:val="multilevel"/>
    <w:tmpl w:val="A17E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82292"/>
    <w:multiLevelType w:val="multilevel"/>
    <w:tmpl w:val="8896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01E29"/>
    <w:multiLevelType w:val="hybridMultilevel"/>
    <w:tmpl w:val="8342076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42509A"/>
    <w:multiLevelType w:val="multilevel"/>
    <w:tmpl w:val="8896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C2152"/>
    <w:multiLevelType w:val="hybridMultilevel"/>
    <w:tmpl w:val="93E8A8C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BE73E5"/>
    <w:multiLevelType w:val="multilevel"/>
    <w:tmpl w:val="8896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0682E"/>
    <w:multiLevelType w:val="multilevel"/>
    <w:tmpl w:val="15CC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408BB"/>
    <w:multiLevelType w:val="multilevel"/>
    <w:tmpl w:val="8896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05F04"/>
    <w:multiLevelType w:val="hybridMultilevel"/>
    <w:tmpl w:val="DFC8ADF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8E7BA9"/>
    <w:multiLevelType w:val="hybridMultilevel"/>
    <w:tmpl w:val="88D289D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A7004C"/>
    <w:multiLevelType w:val="multilevel"/>
    <w:tmpl w:val="8896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7E2B54"/>
    <w:multiLevelType w:val="hybridMultilevel"/>
    <w:tmpl w:val="DE4C92A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9B51CC"/>
    <w:multiLevelType w:val="multilevel"/>
    <w:tmpl w:val="8896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E168B"/>
    <w:multiLevelType w:val="multilevel"/>
    <w:tmpl w:val="0232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164464"/>
    <w:multiLevelType w:val="multilevel"/>
    <w:tmpl w:val="8896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A34ED"/>
    <w:multiLevelType w:val="multilevel"/>
    <w:tmpl w:val="29AA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D849A7"/>
    <w:multiLevelType w:val="multilevel"/>
    <w:tmpl w:val="8896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A82700"/>
    <w:multiLevelType w:val="multilevel"/>
    <w:tmpl w:val="B7C8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644B8A"/>
    <w:multiLevelType w:val="multilevel"/>
    <w:tmpl w:val="8896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87A9D"/>
    <w:multiLevelType w:val="hybridMultilevel"/>
    <w:tmpl w:val="6E96CEB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16AFD"/>
    <w:multiLevelType w:val="hybridMultilevel"/>
    <w:tmpl w:val="8482D07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F37BD4"/>
    <w:multiLevelType w:val="hybridMultilevel"/>
    <w:tmpl w:val="76389E4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E55CDC"/>
    <w:multiLevelType w:val="multilevel"/>
    <w:tmpl w:val="8896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B26999"/>
    <w:multiLevelType w:val="multilevel"/>
    <w:tmpl w:val="8896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697122">
    <w:abstractNumId w:val="10"/>
  </w:num>
  <w:num w:numId="2" w16cid:durableId="767623482">
    <w:abstractNumId w:val="17"/>
  </w:num>
  <w:num w:numId="3" w16cid:durableId="225452343">
    <w:abstractNumId w:val="26"/>
  </w:num>
  <w:num w:numId="4" w16cid:durableId="1493062414">
    <w:abstractNumId w:val="1"/>
  </w:num>
  <w:num w:numId="5" w16cid:durableId="1687748830">
    <w:abstractNumId w:val="25"/>
  </w:num>
  <w:num w:numId="6" w16cid:durableId="1975401154">
    <w:abstractNumId w:val="27"/>
  </w:num>
  <w:num w:numId="7" w16cid:durableId="1349915997">
    <w:abstractNumId w:val="14"/>
  </w:num>
  <w:num w:numId="8" w16cid:durableId="655960105">
    <w:abstractNumId w:val="3"/>
  </w:num>
  <w:num w:numId="9" w16cid:durableId="1473868678">
    <w:abstractNumId w:val="7"/>
  </w:num>
  <w:num w:numId="10" w16cid:durableId="27727911">
    <w:abstractNumId w:val="16"/>
  </w:num>
  <w:num w:numId="11" w16cid:durableId="953365848">
    <w:abstractNumId w:val="11"/>
  </w:num>
  <w:num w:numId="12" w16cid:durableId="2036345777">
    <w:abstractNumId w:val="24"/>
  </w:num>
  <w:num w:numId="13" w16cid:durableId="1407144793">
    <w:abstractNumId w:val="19"/>
  </w:num>
  <w:num w:numId="14" w16cid:durableId="766848862">
    <w:abstractNumId w:val="20"/>
  </w:num>
  <w:num w:numId="15" w16cid:durableId="837501725">
    <w:abstractNumId w:val="28"/>
  </w:num>
  <w:num w:numId="16" w16cid:durableId="917709462">
    <w:abstractNumId w:val="23"/>
  </w:num>
  <w:num w:numId="17" w16cid:durableId="929848940">
    <w:abstractNumId w:val="13"/>
  </w:num>
  <w:num w:numId="18" w16cid:durableId="1972130370">
    <w:abstractNumId w:val="0"/>
  </w:num>
  <w:num w:numId="19" w16cid:durableId="839393197">
    <w:abstractNumId w:val="2"/>
  </w:num>
  <w:num w:numId="20" w16cid:durableId="1439570198">
    <w:abstractNumId w:val="9"/>
  </w:num>
  <w:num w:numId="21" w16cid:durableId="385956012">
    <w:abstractNumId w:val="22"/>
  </w:num>
  <w:num w:numId="22" w16cid:durableId="1181162837">
    <w:abstractNumId w:val="18"/>
  </w:num>
  <w:num w:numId="23" w16cid:durableId="1205483833">
    <w:abstractNumId w:val="29"/>
  </w:num>
  <w:num w:numId="24" w16cid:durableId="485244212">
    <w:abstractNumId w:val="15"/>
  </w:num>
  <w:num w:numId="25" w16cid:durableId="2094544876">
    <w:abstractNumId w:val="8"/>
  </w:num>
  <w:num w:numId="26" w16cid:durableId="1791703933">
    <w:abstractNumId w:val="6"/>
  </w:num>
  <w:num w:numId="27" w16cid:durableId="603615313">
    <w:abstractNumId w:val="21"/>
  </w:num>
  <w:num w:numId="28" w16cid:durableId="1276324966">
    <w:abstractNumId w:val="12"/>
  </w:num>
  <w:num w:numId="29" w16cid:durableId="671102068">
    <w:abstractNumId w:val="5"/>
  </w:num>
  <w:num w:numId="30" w16cid:durableId="4968494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724"/>
    <w:rsid w:val="00101A6B"/>
    <w:rsid w:val="001E3518"/>
    <w:rsid w:val="001F3594"/>
    <w:rsid w:val="003A069F"/>
    <w:rsid w:val="003A3946"/>
    <w:rsid w:val="00425A15"/>
    <w:rsid w:val="00455790"/>
    <w:rsid w:val="00515B8D"/>
    <w:rsid w:val="00561B71"/>
    <w:rsid w:val="0064547B"/>
    <w:rsid w:val="0066405B"/>
    <w:rsid w:val="006F7A6E"/>
    <w:rsid w:val="007A1EF6"/>
    <w:rsid w:val="00855470"/>
    <w:rsid w:val="00875E26"/>
    <w:rsid w:val="008A137F"/>
    <w:rsid w:val="009472D8"/>
    <w:rsid w:val="009F2699"/>
    <w:rsid w:val="00A4521E"/>
    <w:rsid w:val="00A625F5"/>
    <w:rsid w:val="00B643E7"/>
    <w:rsid w:val="00D07541"/>
    <w:rsid w:val="00E95724"/>
    <w:rsid w:val="00F2651F"/>
    <w:rsid w:val="00F8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C5839"/>
  <w15:chartTrackingRefBased/>
  <w15:docId w15:val="{2E7B7AD8-4F75-413B-AD08-22E00FB71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5724"/>
    <w:pPr>
      <w:keepNext/>
      <w:keepLines/>
      <w:spacing w:before="120" w:after="120"/>
      <w:outlineLvl w:val="0"/>
    </w:pPr>
    <w:rPr>
      <w:rFonts w:ascii="Calibri" w:eastAsiaTheme="majorEastAsia" w:hAnsi="Calibri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55470"/>
    <w:pPr>
      <w:keepNext/>
      <w:keepLines/>
      <w:spacing w:before="120" w:after="120"/>
      <w:outlineLvl w:val="1"/>
    </w:pPr>
    <w:rPr>
      <w:rFonts w:ascii="Calibri" w:eastAsiaTheme="majorEastAsia" w:hAnsi="Calibri" w:cstheme="majorBidi"/>
      <w:b/>
      <w:color w:val="000000" w:themeColor="text1"/>
      <w:sz w:val="2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5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5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5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5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5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5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5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5724"/>
    <w:rPr>
      <w:rFonts w:ascii="Calibri" w:eastAsiaTheme="majorEastAsia" w:hAnsi="Calibri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55470"/>
    <w:rPr>
      <w:rFonts w:ascii="Calibri" w:eastAsiaTheme="majorEastAsia" w:hAnsi="Calibri" w:cstheme="majorBidi"/>
      <w:b/>
      <w:color w:val="000000" w:themeColor="text1"/>
      <w:sz w:val="2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5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57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57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57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57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57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57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5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5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5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5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5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57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57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57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5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57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572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5547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55470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455790"/>
    <w:pPr>
      <w:spacing w:after="200" w:line="240" w:lineRule="auto"/>
    </w:pPr>
    <w:rPr>
      <w:rFonts w:ascii="Calibri" w:hAnsi="Calibri"/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soportehub@hipermax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oportehub@hipermaxi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oportehub@hipermaxi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10</Pages>
  <Words>1854</Words>
  <Characters>10982</Characters>
  <Application>Microsoft Office Word</Application>
  <DocSecurity>0</DocSecurity>
  <Lines>261</Lines>
  <Paragraphs>225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Wilfredo Ibanez Petiga</dc:creator>
  <cp:keywords/>
  <dc:description/>
  <cp:lastModifiedBy>Wilfredo Ibanez Petiga</cp:lastModifiedBy>
  <cp:revision>6</cp:revision>
  <dcterms:created xsi:type="dcterms:W3CDTF">2026-05-05T19:03:00Z</dcterms:created>
  <dcterms:modified xsi:type="dcterms:W3CDTF">2026-05-06T18:33:00Z</dcterms:modified>
</cp:coreProperties>
</file>