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D9A" w:rsidRDefault="00285A93" w:rsidP="00285A93">
      <w:pPr>
        <w:pStyle w:val="Title"/>
        <w:jc w:val="center"/>
        <w:rPr>
          <w:lang w:val="uk-UA"/>
        </w:rPr>
      </w:pPr>
      <w:r>
        <w:rPr>
          <w:lang w:val="uk-UA"/>
        </w:rPr>
        <w:t>Інструкція з використання додатку:</w:t>
      </w:r>
    </w:p>
    <w:p w:rsidR="00285A93" w:rsidRPr="00285A93" w:rsidRDefault="00285A93" w:rsidP="00285A93">
      <w:pPr>
        <w:rPr>
          <w:lang w:val="uk-UA"/>
        </w:rPr>
      </w:pPr>
    </w:p>
    <w:p w:rsidR="00285A93" w:rsidRDefault="00285A93" w:rsidP="00285A93">
      <w:pPr>
        <w:pStyle w:val="Heading1"/>
        <w:rPr>
          <w:lang w:val="uk-UA"/>
        </w:rPr>
      </w:pPr>
      <w:r>
        <w:rPr>
          <w:lang w:val="uk-UA"/>
        </w:rPr>
        <w:t>Основне меню, аргументи для пошуку:</w:t>
      </w:r>
    </w:p>
    <w:p w:rsidR="00285A93" w:rsidRDefault="00285A93" w:rsidP="00285A93">
      <w:pPr>
        <w:rPr>
          <w:lang w:val="uk-UA"/>
        </w:rPr>
      </w:pPr>
    </w:p>
    <w:p w:rsidR="00285A93" w:rsidRDefault="00285A93" w:rsidP="006E5F31">
      <w:pPr>
        <w:jc w:val="center"/>
        <w:rPr>
          <w:lang w:val="uk-UA"/>
        </w:rPr>
      </w:pPr>
      <w:r w:rsidRPr="00285A93">
        <w:rPr>
          <w:lang w:val="uk-UA"/>
        </w:rPr>
        <w:drawing>
          <wp:inline distT="0" distB="0" distL="0" distR="0" wp14:anchorId="7EB8ACC2" wp14:editId="62FC709C">
            <wp:extent cx="5344271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93" w:rsidRDefault="00285A93" w:rsidP="00285A93">
      <w:pPr>
        <w:rPr>
          <w:lang w:val="uk-UA"/>
        </w:rPr>
      </w:pPr>
    </w:p>
    <w:p w:rsidR="006E5F31" w:rsidRDefault="00285A93" w:rsidP="006E5F31">
      <w:pPr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 w:rsidRPr="006E5F31">
        <w:rPr>
          <w:rFonts w:asciiTheme="majorHAnsi" w:hAnsiTheme="majorHAnsi" w:cstheme="majorHAnsi"/>
          <w:sz w:val="24"/>
          <w:szCs w:val="24"/>
          <w:lang w:val="uk-UA"/>
        </w:rPr>
        <w:t>Можливість ручного введення, або вибір дати з модального (випадаючого) вікна календаря.</w:t>
      </w:r>
      <w:r w:rsidR="006E5F31" w:rsidRPr="006E5F31">
        <w:rPr>
          <w:rFonts w:asciiTheme="majorHAnsi" w:hAnsiTheme="majorHAnsi" w:cstheme="majorHAnsi"/>
          <w:sz w:val="24"/>
          <w:szCs w:val="24"/>
          <w:lang w:val="uk-UA"/>
        </w:rPr>
        <w:t xml:space="preserve"> Для опрацювання результатів додатком, необхідною є наявність як початкової так і кінцевої дати пошуку.</w:t>
      </w:r>
    </w:p>
    <w:p w:rsidR="006E5F31" w:rsidRDefault="006E5F31" w:rsidP="006E5F31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  <w:r w:rsidRPr="006E5F31">
        <w:rPr>
          <w:rFonts w:asciiTheme="majorHAnsi" w:hAnsiTheme="majorHAnsi" w:cstheme="majorHAnsi"/>
          <w:sz w:val="24"/>
          <w:szCs w:val="24"/>
          <w:lang w:val="uk-UA"/>
        </w:rPr>
        <w:drawing>
          <wp:inline distT="0" distB="0" distL="0" distR="0" wp14:anchorId="6A7D8DAB" wp14:editId="331B4782">
            <wp:extent cx="5468113" cy="2896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60" w:rsidRDefault="006E5F31" w:rsidP="006E5F31">
      <w:pPr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В разі якщо часовий діапазон визначено користувачем, наявною є опція вибору контрольного обладнання. В разі якщо користувач вказує конкретне обладнання, є можливість здійснити пошук статистики роботи саме з даним критерієм. Якщо дана опція не визначена – </w:t>
      </w:r>
      <w:r w:rsidR="00927E60">
        <w:rPr>
          <w:rFonts w:asciiTheme="majorHAnsi" w:hAnsiTheme="majorHAnsi" w:cstheme="majorHAnsi"/>
          <w:sz w:val="24"/>
          <w:szCs w:val="24"/>
          <w:lang w:val="uk-UA"/>
        </w:rPr>
        <w:t>результатом пошуку буде статистика роботи всього переліку обладнання за вказаний часовий діапазон.</w:t>
      </w:r>
    </w:p>
    <w:p w:rsidR="00927E60" w:rsidRDefault="00927E60" w:rsidP="006E5F31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27E60" w:rsidRDefault="00927E60" w:rsidP="00927E60">
      <w:pPr>
        <w:jc w:val="center"/>
        <w:rPr>
          <w:rFonts w:asciiTheme="majorHAnsi" w:hAnsiTheme="majorHAnsi" w:cstheme="majorHAnsi"/>
          <w:sz w:val="24"/>
          <w:szCs w:val="24"/>
        </w:rPr>
      </w:pPr>
      <w:r w:rsidRPr="00927E6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7E04E5B" wp14:editId="43F6E4BE">
            <wp:extent cx="5296639" cy="532521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60" w:rsidRDefault="00927E60" w:rsidP="006E5F31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27E60" w:rsidRDefault="00927E60" w:rsidP="006E5F31">
      <w:pPr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В разі необхідності пошуку статистики роботи обладнання за конкретним номером опрацьованого ордеру, наявна можливість вибору даного ордеру або ж ручне введення із автоматичним фільтром серед наявних опрацьованих ордерів в системі. Опційним є вибір </w:t>
      </w:r>
      <w:r w:rsidR="00B15CA5">
        <w:rPr>
          <w:rFonts w:asciiTheme="majorHAnsi" w:hAnsiTheme="majorHAnsi" w:cstheme="majorHAnsi"/>
          <w:sz w:val="24"/>
          <w:szCs w:val="24"/>
          <w:lang w:val="uk-UA"/>
        </w:rPr>
        <w:t>контрольного обладнання де відбувалося тестування обраної користувачем КМ (ордеру).</w:t>
      </w:r>
    </w:p>
    <w:p w:rsidR="00577BC2" w:rsidRDefault="00577BC2" w:rsidP="006E5F31">
      <w:pPr>
        <w:jc w:val="both"/>
        <w:rPr>
          <w:rFonts w:asciiTheme="majorHAnsi" w:hAnsiTheme="majorHAnsi" w:cstheme="majorHAnsi"/>
          <w:sz w:val="24"/>
          <w:szCs w:val="24"/>
          <w:lang w:val="uk-UA"/>
        </w:rPr>
      </w:pPr>
    </w:p>
    <w:p w:rsidR="00577BC2" w:rsidRDefault="00577BC2" w:rsidP="00577BC2">
      <w:pPr>
        <w:pStyle w:val="Heading1"/>
        <w:rPr>
          <w:lang w:val="uk-UA"/>
        </w:rPr>
      </w:pPr>
      <w:r>
        <w:rPr>
          <w:lang w:val="uk-UA"/>
        </w:rPr>
        <w:t>Інформаційне меню, робота із результатами пошуку:</w:t>
      </w:r>
    </w:p>
    <w:p w:rsidR="00577BC2" w:rsidRDefault="00577BC2" w:rsidP="00577BC2">
      <w:pPr>
        <w:rPr>
          <w:lang w:val="uk-UA"/>
        </w:rPr>
      </w:pPr>
    </w:p>
    <w:p w:rsidR="00577BC2" w:rsidRDefault="00577BC2" w:rsidP="00577BC2">
      <w:pPr>
        <w:rPr>
          <w:lang w:val="uk-UA"/>
        </w:rPr>
      </w:pPr>
      <w:r w:rsidRPr="00577BC2">
        <w:rPr>
          <w:lang w:val="uk-UA"/>
        </w:rPr>
        <w:drawing>
          <wp:inline distT="0" distB="0" distL="0" distR="0" wp14:anchorId="50AA0346" wp14:editId="183E3525">
            <wp:extent cx="6120765" cy="2664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CB" w:rsidRDefault="00577BC2" w:rsidP="00BF72CB">
      <w:pPr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Після опрацювання даних програмою на основі вказаних користувачем аргументів. Інформацію буде відображено у формі таблиці з даними.</w:t>
      </w:r>
    </w:p>
    <w:p w:rsidR="00AC5D23" w:rsidRDefault="00AC5D23" w:rsidP="00BF72CB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AC5D23" w:rsidRPr="00AC5D23" w:rsidRDefault="00577BC2" w:rsidP="00AC5D23">
      <w:pPr>
        <w:pStyle w:val="Subtitle"/>
        <w:rPr>
          <w:i/>
          <w:iCs/>
          <w:sz w:val="24"/>
          <w:szCs w:val="24"/>
          <w:lang w:val="ru-RU"/>
        </w:rPr>
      </w:pPr>
      <w:r w:rsidRPr="00AC5D23">
        <w:rPr>
          <w:rStyle w:val="Emphasis"/>
          <w:sz w:val="24"/>
          <w:szCs w:val="24"/>
          <w:lang w:val="ru-RU"/>
        </w:rPr>
        <w:t xml:space="preserve">Даний компонент </w:t>
      </w:r>
      <w:proofErr w:type="spellStart"/>
      <w:r w:rsidRPr="00AC5D23">
        <w:rPr>
          <w:rStyle w:val="Emphasis"/>
          <w:sz w:val="24"/>
          <w:szCs w:val="24"/>
          <w:lang w:val="ru-RU"/>
        </w:rPr>
        <w:t>містить</w:t>
      </w:r>
      <w:proofErr w:type="spellEnd"/>
      <w:r w:rsidRPr="00AC5D23">
        <w:rPr>
          <w:rStyle w:val="Emphasis"/>
          <w:sz w:val="24"/>
          <w:szCs w:val="24"/>
          <w:lang w:val="ru-RU"/>
        </w:rPr>
        <w:t xml:space="preserve"> </w:t>
      </w:r>
      <w:proofErr w:type="spellStart"/>
      <w:r w:rsidR="00BF72CB" w:rsidRPr="00AC5D23">
        <w:rPr>
          <w:rStyle w:val="Emphasis"/>
          <w:sz w:val="24"/>
          <w:szCs w:val="24"/>
          <w:lang w:val="ru-RU"/>
        </w:rPr>
        <w:t>перелік</w:t>
      </w:r>
      <w:proofErr w:type="spellEnd"/>
      <w:r w:rsidR="00BF72CB" w:rsidRPr="00AC5D23">
        <w:rPr>
          <w:rStyle w:val="Emphasis"/>
          <w:sz w:val="24"/>
          <w:szCs w:val="24"/>
          <w:lang w:val="ru-RU"/>
        </w:rPr>
        <w:t xml:space="preserve"> </w:t>
      </w:r>
      <w:proofErr w:type="spellStart"/>
      <w:r w:rsidR="00BF72CB" w:rsidRPr="00AC5D23">
        <w:rPr>
          <w:rStyle w:val="Emphasis"/>
          <w:sz w:val="24"/>
          <w:szCs w:val="24"/>
          <w:lang w:val="ru-RU"/>
        </w:rPr>
        <w:t>стовбців</w:t>
      </w:r>
      <w:proofErr w:type="spellEnd"/>
      <w:r w:rsidR="00BF72CB" w:rsidRPr="00AC5D23">
        <w:rPr>
          <w:rStyle w:val="Emphasis"/>
          <w:sz w:val="24"/>
          <w:szCs w:val="24"/>
          <w:lang w:val="ru-RU"/>
        </w:rPr>
        <w:t>: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system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id</w:t>
      </w:r>
      <w:r w:rsidRPr="00BF72CB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назва контрольного обладнання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logged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in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user</w:t>
      </w:r>
      <w:r w:rsidRPr="00BF72CB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персональний номер користувача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drawing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number</w:t>
      </w:r>
      <w:r w:rsidRPr="00BF72CB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номер </w:t>
      </w:r>
      <w:proofErr w:type="spellStart"/>
      <w:r>
        <w:rPr>
          <w:rFonts w:asciiTheme="majorHAnsi" w:hAnsiTheme="majorHAnsi" w:cstheme="majorHAnsi"/>
          <w:sz w:val="24"/>
          <w:szCs w:val="24"/>
          <w:lang w:val="uk-UA"/>
        </w:rPr>
        <w:t>відсканованого</w:t>
      </w:r>
      <w:proofErr w:type="spellEnd"/>
      <w:r>
        <w:rPr>
          <w:rFonts w:asciiTheme="majorHAnsi" w:hAnsiTheme="majorHAnsi" w:cstheme="majorHAnsi"/>
          <w:sz w:val="24"/>
          <w:szCs w:val="24"/>
          <w:lang w:val="uk-UA"/>
        </w:rPr>
        <w:t xml:space="preserve"> користувачем ордеру</w:t>
      </w:r>
    </w:p>
    <w:p w:rsidR="000446EE" w:rsidRP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 w:rsidRPr="00EA0E93">
        <w:rPr>
          <w:rFonts w:asciiTheme="majorHAnsi" w:hAnsiTheme="majorHAnsi" w:cstheme="majorHAnsi"/>
          <w:b/>
          <w:bCs/>
          <w:sz w:val="24"/>
          <w:szCs w:val="24"/>
        </w:rPr>
        <w:t>kbb</w:t>
      </w:r>
      <w:proofErr w:type="spellEnd"/>
      <w:r w:rsidRPr="00EA0E93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number</w:t>
      </w:r>
      <w:r w:rsidRPr="00BF72CB">
        <w:rPr>
          <w:rFonts w:asciiTheme="majorHAnsi" w:hAnsiTheme="majorHAnsi" w:cstheme="majorHAnsi"/>
          <w:sz w:val="24"/>
          <w:szCs w:val="24"/>
          <w:lang w:val="uk-UA"/>
        </w:rPr>
        <w:t xml:space="preserve"> –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додаткова інформаційна змінна для відділу </w:t>
      </w:r>
      <w:r>
        <w:rPr>
          <w:rFonts w:asciiTheme="majorHAnsi" w:hAnsiTheme="majorHAnsi" w:cstheme="majorHAnsi"/>
          <w:sz w:val="24"/>
          <w:szCs w:val="24"/>
        </w:rPr>
        <w:t>PE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 w:rsidRPr="00EA0E93">
        <w:rPr>
          <w:rFonts w:asciiTheme="majorHAnsi" w:hAnsiTheme="majorHAnsi" w:cstheme="majorHAnsi"/>
          <w:b/>
          <w:bCs/>
          <w:sz w:val="24"/>
          <w:szCs w:val="24"/>
        </w:rPr>
        <w:t>coord</w:t>
      </w:r>
      <w:proofErr w:type="spellEnd"/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from</w:t>
      </w:r>
      <w:r w:rsidRPr="00EA0E93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позиція компоненти на контрольному столі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pin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text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from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опис компоненти</w:t>
      </w:r>
    </w:p>
    <w:p w:rsidR="000446EE" w:rsidRP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from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X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код роз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єму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color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from</w:t>
      </w:r>
      <w:r w:rsidRPr="00EA0E93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колір проводу, в разі тестування електричного з</w:t>
      </w:r>
      <w:r w:rsidRPr="00EA0E93">
        <w:rPr>
          <w:rFonts w:asciiTheme="majorHAnsi" w:hAnsiTheme="majorHAnsi" w:cstheme="majorHAnsi"/>
          <w:sz w:val="24"/>
          <w:szCs w:val="24"/>
          <w:lang w:val="ru-RU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єднання</w:t>
      </w:r>
    </w:p>
    <w:p w:rsidR="000446EE" w:rsidRPr="00EA0E93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connector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code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from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назва компоненти згідно </w:t>
      </w:r>
      <w:r>
        <w:rPr>
          <w:rFonts w:asciiTheme="majorHAnsi" w:hAnsiTheme="majorHAnsi" w:cstheme="majorHAnsi"/>
          <w:sz w:val="24"/>
          <w:szCs w:val="24"/>
        </w:rPr>
        <w:t>Master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Data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pin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from</w:t>
      </w:r>
      <w:r w:rsidRPr="00EA0E93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номер комірки в роз</w:t>
      </w:r>
      <w:r w:rsidRPr="00EA0E93">
        <w:rPr>
          <w:rFonts w:asciiTheme="majorHAnsi" w:hAnsiTheme="majorHAnsi" w:cstheme="majorHAnsi"/>
          <w:sz w:val="24"/>
          <w:szCs w:val="24"/>
          <w:lang w:val="ru-RU"/>
        </w:rPr>
        <w:t>’</w:t>
      </w:r>
      <w:proofErr w:type="spellStart"/>
      <w:r>
        <w:rPr>
          <w:rFonts w:asciiTheme="majorHAnsi" w:hAnsiTheme="majorHAnsi" w:cstheme="majorHAnsi"/>
          <w:sz w:val="24"/>
          <w:szCs w:val="24"/>
          <w:lang w:val="uk-UA"/>
        </w:rPr>
        <w:t>ємі</w:t>
      </w:r>
      <w:proofErr w:type="spellEnd"/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 w:rsidRPr="00EA0E93">
        <w:rPr>
          <w:rFonts w:asciiTheme="majorHAnsi" w:hAnsiTheme="majorHAnsi" w:cstheme="majorHAnsi"/>
          <w:b/>
          <w:bCs/>
          <w:sz w:val="24"/>
          <w:szCs w:val="24"/>
        </w:rPr>
        <w:t>coord</w:t>
      </w:r>
      <w:proofErr w:type="spellEnd"/>
      <w:r w:rsidRPr="00EA0E93">
        <w:rPr>
          <w:rFonts w:asciiTheme="majorHAnsi" w:hAnsiTheme="majorHAnsi" w:cstheme="majorHAnsi"/>
          <w:b/>
          <w:bCs/>
          <w:sz w:val="24"/>
          <w:szCs w:val="24"/>
          <w:lang w:val="ru-RU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to</w:t>
      </w:r>
      <w:r w:rsidRPr="00EA0E93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позиція компоненти на контрольному столі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A0E93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Pr="00EA0E93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EA0E93">
        <w:rPr>
          <w:rFonts w:asciiTheme="majorHAnsi" w:hAnsiTheme="majorHAnsi" w:cstheme="majorHAnsi"/>
          <w:b/>
          <w:bCs/>
          <w:sz w:val="24"/>
          <w:szCs w:val="24"/>
        </w:rPr>
        <w:t>to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 w:rsidRPr="00EA0E93">
        <w:rPr>
          <w:rFonts w:asciiTheme="majorHAnsi" w:hAnsiTheme="majorHAnsi" w:cstheme="majorHAnsi"/>
          <w:sz w:val="24"/>
          <w:szCs w:val="24"/>
        </w:rPr>
        <w:t>X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код роз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єму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(в разі якщо наявне електричне з 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>‘</w:t>
      </w:r>
      <w:r>
        <w:rPr>
          <w:rFonts w:asciiTheme="majorHAnsi" w:hAnsiTheme="majorHAnsi" w:cstheme="majorHAnsi"/>
          <w:sz w:val="24"/>
          <w:szCs w:val="24"/>
          <w:lang w:val="uk-UA"/>
        </w:rPr>
        <w:t>єднання з іншим роз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ємом)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color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to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колір проводу, (в разі якщо наявне електричне з 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>‘</w:t>
      </w:r>
      <w:r>
        <w:rPr>
          <w:rFonts w:asciiTheme="majorHAnsi" w:hAnsiTheme="majorHAnsi" w:cstheme="majorHAnsi"/>
          <w:sz w:val="24"/>
          <w:szCs w:val="24"/>
          <w:lang w:val="uk-UA"/>
        </w:rPr>
        <w:t>єднання з іншим роз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ємом)</w:t>
      </w:r>
    </w:p>
    <w:p w:rsidR="000446EE" w:rsidRP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lastRenderedPageBreak/>
        <w:t>connector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code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to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назва компоненти згідно </w:t>
      </w:r>
      <w:r>
        <w:rPr>
          <w:rFonts w:asciiTheme="majorHAnsi" w:hAnsiTheme="majorHAnsi" w:cstheme="majorHAnsi"/>
          <w:sz w:val="24"/>
          <w:szCs w:val="24"/>
        </w:rPr>
        <w:t>Master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Data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pin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to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номер комірки в роз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ємі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(в разі якщо наявне електричне з 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>‘</w:t>
      </w:r>
      <w:r>
        <w:rPr>
          <w:rFonts w:asciiTheme="majorHAnsi" w:hAnsiTheme="majorHAnsi" w:cstheme="majorHAnsi"/>
          <w:sz w:val="24"/>
          <w:szCs w:val="24"/>
          <w:lang w:val="uk-UA"/>
        </w:rPr>
        <w:t>єднання з іншим роз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ємом)</w:t>
      </w:r>
    </w:p>
    <w:p w:rsidR="000446EE" w:rsidRPr="00657B2A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type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 xml:space="preserve"> 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– </w:t>
      </w:r>
      <w:r>
        <w:rPr>
          <w:rFonts w:asciiTheme="majorHAnsi" w:hAnsiTheme="majorHAnsi" w:cstheme="majorHAnsi"/>
          <w:sz w:val="24"/>
          <w:szCs w:val="24"/>
          <w:lang w:val="uk-UA"/>
        </w:rPr>
        <w:t>тип помилки</w:t>
      </w:r>
      <w:r w:rsidR="00A60A1E" w:rsidRPr="00657B2A">
        <w:rPr>
          <w:rFonts w:asciiTheme="majorHAnsi" w:hAnsiTheme="majorHAnsi" w:cstheme="majorHAnsi"/>
          <w:sz w:val="24"/>
          <w:szCs w:val="24"/>
          <w:lang w:val="uk-UA"/>
        </w:rPr>
        <w:t xml:space="preserve"> (</w:t>
      </w:r>
      <w:r w:rsidR="00657B2A">
        <w:rPr>
          <w:rFonts w:asciiTheme="majorHAnsi" w:hAnsiTheme="majorHAnsi" w:cstheme="majorHAnsi"/>
          <w:sz w:val="24"/>
          <w:szCs w:val="24"/>
          <w:lang w:val="uk-UA"/>
        </w:rPr>
        <w:t>додаткова інформація надана у блоці С</w:t>
      </w:r>
      <w:r w:rsidR="00657B2A">
        <w:rPr>
          <w:rFonts w:asciiTheme="majorHAnsi" w:hAnsiTheme="majorHAnsi" w:cstheme="majorHAnsi"/>
          <w:sz w:val="24"/>
          <w:szCs w:val="24"/>
        </w:rPr>
        <w:t>SWIN</w:t>
      </w:r>
      <w:r w:rsidR="00657B2A" w:rsidRPr="00657B2A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657B2A">
        <w:rPr>
          <w:rFonts w:asciiTheme="majorHAnsi" w:hAnsiTheme="majorHAnsi" w:cstheme="majorHAnsi"/>
          <w:sz w:val="24"/>
          <w:szCs w:val="24"/>
        </w:rPr>
        <w:t>Error</w:t>
      </w:r>
      <w:r w:rsidR="00657B2A" w:rsidRPr="00657B2A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657B2A">
        <w:rPr>
          <w:rFonts w:asciiTheme="majorHAnsi" w:hAnsiTheme="majorHAnsi" w:cstheme="majorHAnsi"/>
          <w:sz w:val="24"/>
          <w:szCs w:val="24"/>
        </w:rPr>
        <w:t>types</w:t>
      </w:r>
      <w:r w:rsidR="00657B2A" w:rsidRPr="00657B2A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657B2A">
        <w:rPr>
          <w:rFonts w:asciiTheme="majorHAnsi" w:hAnsiTheme="majorHAnsi" w:cstheme="majorHAnsi"/>
          <w:sz w:val="24"/>
          <w:szCs w:val="24"/>
          <w:lang w:val="uk-UA"/>
        </w:rPr>
        <w:t>відповідно до номеру помилки. 13 – відсутнє з</w:t>
      </w:r>
      <w:r w:rsidR="00657B2A" w:rsidRPr="00657B2A">
        <w:rPr>
          <w:rFonts w:asciiTheme="majorHAnsi" w:hAnsiTheme="majorHAnsi" w:cstheme="majorHAnsi"/>
          <w:sz w:val="24"/>
          <w:szCs w:val="24"/>
          <w:lang w:val="uk-UA"/>
        </w:rPr>
        <w:t>’</w:t>
      </w:r>
      <w:r w:rsidR="00657B2A">
        <w:rPr>
          <w:rFonts w:asciiTheme="majorHAnsi" w:hAnsiTheme="majorHAnsi" w:cstheme="majorHAnsi"/>
          <w:sz w:val="24"/>
          <w:szCs w:val="24"/>
          <w:lang w:val="uk-UA"/>
        </w:rPr>
        <w:t>єднання, 16 – електрична помилка…)</w:t>
      </w:r>
    </w:p>
    <w:p w:rsidR="000446EE" w:rsidRP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time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час та дата тестування у форматі </w:t>
      </w:r>
      <w:r>
        <w:rPr>
          <w:rFonts w:asciiTheme="majorHAnsi" w:hAnsiTheme="majorHAnsi" w:cstheme="majorHAnsi"/>
          <w:sz w:val="24"/>
          <w:szCs w:val="24"/>
        </w:rPr>
        <w:t>MS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SQL</w:t>
      </w:r>
    </w:p>
    <w:p w:rsidR="000446EE" w:rsidRP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connection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text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додаткове означення компоненти згідно </w:t>
      </w:r>
      <w:r>
        <w:rPr>
          <w:rFonts w:asciiTheme="majorHAnsi" w:hAnsiTheme="majorHAnsi" w:cstheme="majorHAnsi"/>
          <w:sz w:val="24"/>
          <w:szCs w:val="24"/>
        </w:rPr>
        <w:t>Master</w:t>
      </w:r>
      <w:r w:rsidRPr="00EA0E93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Data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status</w:t>
      </w:r>
      <w:r w:rsidRPr="000446EE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результат тестування (успішно/не успішно)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test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date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дата тестування компоненти</w:t>
      </w:r>
      <w:bookmarkStart w:id="0" w:name="_GoBack"/>
      <w:bookmarkEnd w:id="0"/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test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time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час тестування компоненти</w:t>
      </w:r>
    </w:p>
    <w:p w:rsidR="000446EE" w:rsidRDefault="000446EE" w:rsidP="000446EE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0446EE">
        <w:rPr>
          <w:rFonts w:asciiTheme="majorHAnsi" w:hAnsiTheme="majorHAnsi" w:cstheme="majorHAnsi"/>
          <w:b/>
          <w:bCs/>
          <w:sz w:val="24"/>
          <w:szCs w:val="24"/>
        </w:rPr>
        <w:t>retest</w:t>
      </w:r>
      <w:r w:rsidRPr="000446EE">
        <w:rPr>
          <w:rFonts w:asciiTheme="majorHAnsi" w:hAnsiTheme="majorHAnsi" w:cstheme="majorHAnsi"/>
          <w:b/>
          <w:bCs/>
          <w:sz w:val="24"/>
          <w:szCs w:val="24"/>
          <w:lang w:val="uk-UA"/>
        </w:rPr>
        <w:t>_</w:t>
      </w:r>
      <w:r w:rsidRPr="000446EE">
        <w:rPr>
          <w:rFonts w:asciiTheme="majorHAnsi" w:hAnsiTheme="majorHAnsi" w:cstheme="majorHAnsi"/>
          <w:b/>
          <w:bCs/>
          <w:sz w:val="24"/>
          <w:szCs w:val="24"/>
        </w:rPr>
        <w:t>count</w:t>
      </w:r>
      <w:r w:rsidRPr="000446EE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кількість спроб тестування компоненти</w:t>
      </w:r>
    </w:p>
    <w:p w:rsidR="00BF72CB" w:rsidRDefault="00BF72CB" w:rsidP="00BF72CB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D16AF7" w:rsidRDefault="00D16AF7" w:rsidP="00D16AF7">
      <w:pPr>
        <w:pStyle w:val="Subtitle"/>
        <w:rPr>
          <w:rStyle w:val="Emphasis"/>
          <w:sz w:val="24"/>
          <w:szCs w:val="24"/>
          <w:lang w:val="ru-RU"/>
        </w:rPr>
      </w:pPr>
      <w:r w:rsidRPr="00AC5D23">
        <w:rPr>
          <w:rStyle w:val="Emphasis"/>
          <w:sz w:val="24"/>
          <w:szCs w:val="24"/>
          <w:lang w:val="ru-RU"/>
        </w:rPr>
        <w:t xml:space="preserve">Даний компонент </w:t>
      </w:r>
      <w:proofErr w:type="spellStart"/>
      <w:r w:rsidRPr="00AC5D23">
        <w:rPr>
          <w:rStyle w:val="Emphasis"/>
          <w:sz w:val="24"/>
          <w:szCs w:val="24"/>
          <w:lang w:val="ru-RU"/>
        </w:rPr>
        <w:t>містить</w:t>
      </w:r>
      <w:proofErr w:type="spellEnd"/>
      <w:r w:rsidRPr="00AC5D23">
        <w:rPr>
          <w:rStyle w:val="Emphasis"/>
          <w:sz w:val="24"/>
          <w:szCs w:val="24"/>
          <w:lang w:val="ru-RU"/>
        </w:rPr>
        <w:t xml:space="preserve"> </w:t>
      </w:r>
      <w:r>
        <w:rPr>
          <w:rStyle w:val="Emphasis"/>
          <w:sz w:val="24"/>
          <w:szCs w:val="24"/>
          <w:lang w:val="ru-RU"/>
        </w:rPr>
        <w:t xml:space="preserve">ряд </w:t>
      </w:r>
      <w:proofErr w:type="spellStart"/>
      <w:r>
        <w:rPr>
          <w:rStyle w:val="Emphasis"/>
          <w:sz w:val="24"/>
          <w:szCs w:val="24"/>
          <w:lang w:val="ru-RU"/>
        </w:rPr>
        <w:t>можливостей</w:t>
      </w:r>
      <w:proofErr w:type="spellEnd"/>
      <w:r w:rsidRPr="00AC5D23">
        <w:rPr>
          <w:rStyle w:val="Emphasis"/>
          <w:sz w:val="24"/>
          <w:szCs w:val="24"/>
          <w:lang w:val="ru-RU"/>
        </w:rPr>
        <w:t>:</w:t>
      </w:r>
    </w:p>
    <w:p w:rsidR="00D84C2B" w:rsidRPr="00D84C2B" w:rsidRDefault="00D16AF7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D84C2B">
        <w:rPr>
          <w:rFonts w:asciiTheme="majorHAnsi" w:hAnsiTheme="majorHAnsi" w:cstheme="majorHAnsi"/>
          <w:sz w:val="24"/>
          <w:szCs w:val="24"/>
          <w:lang w:val="uk-UA"/>
        </w:rPr>
        <w:t xml:space="preserve">Сортування за потрібним стовбцем: </w:t>
      </w:r>
      <w:r w:rsidRPr="00D84C2B">
        <w:rPr>
          <w:rFonts w:asciiTheme="majorHAnsi" w:hAnsiTheme="majorHAnsi" w:cstheme="majorHAnsi"/>
          <w:sz w:val="24"/>
          <w:szCs w:val="24"/>
          <w:lang w:val="uk-UA"/>
        </w:rPr>
        <w:drawing>
          <wp:inline distT="0" distB="0" distL="0" distR="0" wp14:anchorId="66614223" wp14:editId="5A5CE9D4">
            <wp:extent cx="1448002" cy="1095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2B" w:rsidRDefault="00D84C2B" w:rsidP="00D84C2B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uk-UA"/>
        </w:rPr>
      </w:pPr>
      <w:r w:rsidRPr="00D84C2B">
        <w:rPr>
          <w:rFonts w:asciiTheme="majorHAnsi" w:hAnsiTheme="majorHAnsi" w:cstheme="majorHAnsi"/>
          <w:sz w:val="24"/>
          <w:szCs w:val="24"/>
          <w:lang w:val="uk-UA"/>
        </w:rPr>
        <w:drawing>
          <wp:inline distT="0" distB="0" distL="0" distR="0" wp14:anchorId="096CB757" wp14:editId="1BBB53FC">
            <wp:extent cx="2162477" cy="47631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2B" w:rsidRDefault="00D16AF7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D84C2B">
        <w:rPr>
          <w:rFonts w:asciiTheme="majorHAnsi" w:hAnsiTheme="majorHAnsi" w:cstheme="majorHAnsi"/>
          <w:sz w:val="24"/>
          <w:szCs w:val="24"/>
          <w:lang w:val="uk-UA"/>
        </w:rPr>
        <w:t>Пошук інформації</w:t>
      </w:r>
      <w:r w:rsidR="00D84C2B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D84C2B" w:rsidRDefault="00D84C2B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з</w:t>
      </w:r>
      <w:r w:rsidR="00D16AF7" w:rsidRPr="00D84C2B">
        <w:rPr>
          <w:rFonts w:asciiTheme="majorHAnsi" w:hAnsiTheme="majorHAnsi" w:cstheme="majorHAnsi"/>
          <w:sz w:val="24"/>
          <w:szCs w:val="24"/>
          <w:lang w:val="uk-UA"/>
        </w:rPr>
        <w:t>авантаження даних в «сирому» вигляді у форматі .</w:t>
      </w:r>
      <w:proofErr w:type="spellStart"/>
      <w:r w:rsidR="00D16AF7" w:rsidRPr="00D84C2B">
        <w:rPr>
          <w:rFonts w:asciiTheme="majorHAnsi" w:hAnsiTheme="majorHAnsi" w:cstheme="majorHAnsi"/>
          <w:sz w:val="24"/>
          <w:szCs w:val="24"/>
          <w:lang w:val="uk-UA"/>
        </w:rPr>
        <w:t>csv</w:t>
      </w:r>
      <w:proofErr w:type="spellEnd"/>
      <w:r w:rsidR="00D16AF7" w:rsidRPr="00D84C2B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:rsidR="00D84C2B" w:rsidRDefault="00D16AF7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D84C2B">
        <w:rPr>
          <w:rFonts w:asciiTheme="majorHAnsi" w:hAnsiTheme="majorHAnsi" w:cstheme="majorHAnsi"/>
          <w:sz w:val="24"/>
          <w:szCs w:val="24"/>
          <w:lang w:val="uk-UA"/>
        </w:rPr>
        <w:t xml:space="preserve">друк  даних із таблиці </w:t>
      </w:r>
    </w:p>
    <w:p w:rsidR="00D84C2B" w:rsidRDefault="00D16AF7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D84C2B">
        <w:rPr>
          <w:rFonts w:asciiTheme="majorHAnsi" w:hAnsiTheme="majorHAnsi" w:cstheme="majorHAnsi"/>
          <w:sz w:val="24"/>
          <w:szCs w:val="24"/>
          <w:lang w:val="uk-UA"/>
        </w:rPr>
        <w:t xml:space="preserve">можливість вмикати </w:t>
      </w:r>
      <w:r w:rsidR="00D84C2B" w:rsidRPr="00D84C2B">
        <w:rPr>
          <w:rFonts w:asciiTheme="majorHAnsi" w:hAnsiTheme="majorHAnsi" w:cstheme="majorHAnsi"/>
          <w:sz w:val="24"/>
          <w:szCs w:val="24"/>
          <w:lang w:val="uk-UA"/>
        </w:rPr>
        <w:t>та вимикати потрібні колонки із даними</w:t>
      </w:r>
      <w:r w:rsidR="00D84C2B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</w:p>
    <w:p w:rsidR="00577BC2" w:rsidRDefault="00D84C2B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застосування ряду фільтрів для роботи із даними</w:t>
      </w:r>
      <w:r w:rsidR="00E36999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lastRenderedPageBreak/>
        <w:t>Приклад застосування фільтрів:</w:t>
      </w: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E36999">
        <w:rPr>
          <w:rFonts w:asciiTheme="majorHAnsi" w:hAnsiTheme="majorHAnsi" w:cstheme="majorHAnsi"/>
          <w:sz w:val="24"/>
          <w:szCs w:val="24"/>
          <w:lang w:val="uk-UA"/>
        </w:rPr>
        <w:drawing>
          <wp:inline distT="0" distB="0" distL="0" distR="0" wp14:anchorId="7D7206B1" wp14:editId="106FD3B9">
            <wp:extent cx="6120765" cy="2627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Дані відображено тільки для конкретного контрольного обладнання та обрано тільки конкретного працівника.</w:t>
      </w:r>
    </w:p>
    <w:p w:rsidR="00E36999" w:rsidRDefault="00E36999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377E7F" w:rsidRDefault="00377E7F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При виборі опції друку, користувачеві буде запропоновано встановити ряд параметрів </w:t>
      </w:r>
      <w:r w:rsidR="00D6609B">
        <w:rPr>
          <w:rFonts w:asciiTheme="majorHAnsi" w:hAnsiTheme="majorHAnsi" w:cstheme="majorHAnsi"/>
          <w:sz w:val="24"/>
          <w:szCs w:val="24"/>
          <w:lang w:val="uk-UA"/>
        </w:rPr>
        <w:t>(вибір принтера, орієнтація паперу та інше):</w:t>
      </w:r>
    </w:p>
    <w:p w:rsidR="00D6609B" w:rsidRDefault="00D6609B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D6609B">
        <w:rPr>
          <w:rFonts w:asciiTheme="majorHAnsi" w:hAnsiTheme="majorHAnsi" w:cstheme="majorHAnsi"/>
          <w:sz w:val="24"/>
          <w:szCs w:val="24"/>
          <w:lang w:val="uk-UA"/>
        </w:rPr>
        <w:drawing>
          <wp:inline distT="0" distB="0" distL="0" distR="0" wp14:anchorId="4B0BB3E6" wp14:editId="685FCBC4">
            <wp:extent cx="6120765" cy="30276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9B" w:rsidRDefault="00D6609B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Рекомендовані параметри масштабування (</w:t>
      </w:r>
      <w:r>
        <w:rPr>
          <w:rFonts w:asciiTheme="majorHAnsi" w:hAnsiTheme="majorHAnsi" w:cstheme="majorHAnsi"/>
          <w:sz w:val="24"/>
          <w:szCs w:val="24"/>
        </w:rPr>
        <w:t>Scale</w:t>
      </w:r>
      <w:r w:rsidRPr="00D6609B">
        <w:rPr>
          <w:rFonts w:asciiTheme="majorHAnsi" w:hAnsiTheme="majorHAnsi" w:cstheme="majorHAnsi"/>
          <w:sz w:val="24"/>
          <w:szCs w:val="24"/>
          <w:lang w:val="ru-RU"/>
        </w:rPr>
        <w:t>)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– 60%</w:t>
      </w:r>
    </w:p>
    <w:p w:rsidR="00D6609B" w:rsidRDefault="00D6609B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Роздруковані дані міститимуть всі застосовані користувачем фільтри та параметри </w:t>
      </w:r>
      <w:r w:rsidR="00EB611C">
        <w:rPr>
          <w:rFonts w:asciiTheme="majorHAnsi" w:hAnsiTheme="majorHAnsi" w:cstheme="majorHAnsi"/>
          <w:sz w:val="24"/>
          <w:szCs w:val="24"/>
          <w:lang w:val="uk-UA"/>
        </w:rPr>
        <w:t>с</w:t>
      </w:r>
      <w:r>
        <w:rPr>
          <w:rFonts w:asciiTheme="majorHAnsi" w:hAnsiTheme="majorHAnsi" w:cstheme="majorHAnsi"/>
          <w:sz w:val="24"/>
          <w:szCs w:val="24"/>
          <w:lang w:val="uk-UA"/>
        </w:rPr>
        <w:t>ортування.</w:t>
      </w:r>
    </w:p>
    <w:p w:rsidR="00A60A1E" w:rsidRDefault="00A60A1E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A60A1E" w:rsidRDefault="00A60A1E" w:rsidP="00A60A1E">
      <w:pPr>
        <w:pStyle w:val="Heading1"/>
      </w:pPr>
      <w:r>
        <w:lastRenderedPageBreak/>
        <w:t>CSWIN Error types</w:t>
      </w:r>
    </w:p>
    <w:p w:rsidR="00A60A1E" w:rsidRDefault="00A60A1E" w:rsidP="00A60A1E">
      <w:r w:rsidRPr="00A60A1E">
        <w:drawing>
          <wp:inline distT="0" distB="0" distL="0" distR="0" wp14:anchorId="2782536B" wp14:editId="66A16A3D">
            <wp:extent cx="5487166" cy="91071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1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E" w:rsidRDefault="00A60A1E" w:rsidP="00A60A1E">
      <w:r w:rsidRPr="00A60A1E">
        <w:lastRenderedPageBreak/>
        <w:drawing>
          <wp:inline distT="0" distB="0" distL="0" distR="0" wp14:anchorId="23862B2E" wp14:editId="14A43B73">
            <wp:extent cx="5315692" cy="780206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E" w:rsidRDefault="00A60A1E" w:rsidP="00A60A1E"/>
    <w:p w:rsidR="00A60A1E" w:rsidRPr="00A60A1E" w:rsidRDefault="00A60A1E" w:rsidP="00A60A1E">
      <w:r w:rsidRPr="00A60A1E">
        <w:lastRenderedPageBreak/>
        <w:drawing>
          <wp:inline distT="0" distB="0" distL="0" distR="0" wp14:anchorId="3358989A" wp14:editId="69EBC732">
            <wp:extent cx="5601482" cy="27245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1C" w:rsidRDefault="00EB611C" w:rsidP="00D84C2B">
      <w:pPr>
        <w:spacing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:rsidR="00EB611C" w:rsidRPr="00A60A1E" w:rsidRDefault="00EB611C" w:rsidP="00D84C2B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EB611C" w:rsidRPr="00A60A1E" w:rsidSect="006F3E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6C" w:rsidRDefault="00FF2A6C" w:rsidP="00B15CA5">
      <w:pPr>
        <w:spacing w:after="0" w:line="240" w:lineRule="auto"/>
      </w:pPr>
      <w:r>
        <w:separator/>
      </w:r>
    </w:p>
  </w:endnote>
  <w:endnote w:type="continuationSeparator" w:id="0">
    <w:p w:rsidR="00FF2A6C" w:rsidRDefault="00FF2A6C" w:rsidP="00B1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6C" w:rsidRDefault="00FF2A6C" w:rsidP="00B15CA5">
      <w:pPr>
        <w:spacing w:after="0" w:line="240" w:lineRule="auto"/>
      </w:pPr>
      <w:r>
        <w:separator/>
      </w:r>
    </w:p>
  </w:footnote>
  <w:footnote w:type="continuationSeparator" w:id="0">
    <w:p w:rsidR="00FF2A6C" w:rsidRDefault="00FF2A6C" w:rsidP="00B15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077D"/>
    <w:multiLevelType w:val="hybridMultilevel"/>
    <w:tmpl w:val="AA085FF8"/>
    <w:lvl w:ilvl="0" w:tplc="1F10184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93"/>
    <w:rsid w:val="000446EE"/>
    <w:rsid w:val="00285A93"/>
    <w:rsid w:val="002F0F31"/>
    <w:rsid w:val="00377E7F"/>
    <w:rsid w:val="00577BC2"/>
    <w:rsid w:val="00657B2A"/>
    <w:rsid w:val="00670A66"/>
    <w:rsid w:val="006E5F31"/>
    <w:rsid w:val="006F3EBC"/>
    <w:rsid w:val="00927E60"/>
    <w:rsid w:val="00A60A1E"/>
    <w:rsid w:val="00AC5D23"/>
    <w:rsid w:val="00B15CA5"/>
    <w:rsid w:val="00B33C5D"/>
    <w:rsid w:val="00BF72CB"/>
    <w:rsid w:val="00D16AF7"/>
    <w:rsid w:val="00D6609B"/>
    <w:rsid w:val="00D84C2B"/>
    <w:rsid w:val="00E36999"/>
    <w:rsid w:val="00EA0E93"/>
    <w:rsid w:val="00EB611C"/>
    <w:rsid w:val="00FA3D9A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EF02B"/>
  <w15:chartTrackingRefBased/>
  <w15:docId w15:val="{A2F85EC8-8CA8-430B-8AF5-0BA5A13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5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2C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C5D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D23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C5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E6D9D-22B6-4C57-B35C-1A5272B2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LEONI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Pertsovych, Vitalii</dc:creator>
  <cp:keywords/>
  <dc:description/>
  <cp:lastModifiedBy>Pertsovych, Vitalii</cp:lastModifiedBy>
  <cp:revision>10</cp:revision>
  <dcterms:created xsi:type="dcterms:W3CDTF">2021-12-08T07:00:00Z</dcterms:created>
  <dcterms:modified xsi:type="dcterms:W3CDTF">2021-12-08T09:18:00Z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9e0912-694a-4279-a23d-6bd0b3fc9c48_Enabled">
    <vt:lpwstr>true</vt:lpwstr>
  </property>
  <property fmtid="{D5CDD505-2E9C-101B-9397-08002B2CF9AE}" pid="3" name="MSIP_Label_229e0912-694a-4279-a23d-6bd0b3fc9c48_SetDate">
    <vt:lpwstr>2021-12-08T07:33:37Z</vt:lpwstr>
  </property>
  <property fmtid="{D5CDD505-2E9C-101B-9397-08002B2CF9AE}" pid="4" name="MSIP_Label_229e0912-694a-4279-a23d-6bd0b3fc9c48_Method">
    <vt:lpwstr>Privileged</vt:lpwstr>
  </property>
  <property fmtid="{D5CDD505-2E9C-101B-9397-08002B2CF9AE}" pid="5" name="MSIP_Label_229e0912-694a-4279-a23d-6bd0b3fc9c48_Name">
    <vt:lpwstr>229e0912-694a-4279-a23d-6bd0b3fc9c48</vt:lpwstr>
  </property>
  <property fmtid="{D5CDD505-2E9C-101B-9397-08002B2CF9AE}" pid="6" name="MSIP_Label_229e0912-694a-4279-a23d-6bd0b3fc9c48_SiteId">
    <vt:lpwstr>601e50db-f61c-4594-8e2e-260c58d3cfa1</vt:lpwstr>
  </property>
  <property fmtid="{D5CDD505-2E9C-101B-9397-08002B2CF9AE}" pid="7" name="MSIP_Label_229e0912-694a-4279-a23d-6bd0b3fc9c48_ActionId">
    <vt:lpwstr>5829e897-362f-465b-8113-75728df588ac</vt:lpwstr>
  </property>
  <property fmtid="{D5CDD505-2E9C-101B-9397-08002B2CF9AE}" pid="8" name="MSIP_Label_229e0912-694a-4279-a23d-6bd0b3fc9c48_ContentBits">
    <vt:lpwstr>0</vt:lpwstr>
  </property>
</Properties>
</file>