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97607" w14:textId="77777777" w:rsidR="00E2651E" w:rsidRDefault="00000000">
      <w:pPr>
        <w:spacing w:after="0"/>
      </w:pPr>
      <w:r>
        <w:rPr>
          <w:b/>
          <w:color w:val="17374E"/>
          <w:sz w:val="46"/>
        </w:rPr>
        <w:t>JIAHENG LI</w:t>
      </w:r>
    </w:p>
    <w:p w14:paraId="76D1AAC1" w14:textId="77777777" w:rsidR="00E2651E" w:rsidRDefault="00000000">
      <w:pPr>
        <w:spacing w:after="40"/>
      </w:pPr>
      <w:r>
        <w:rPr>
          <w:b/>
          <w:color w:val="15656E"/>
          <w:sz w:val="21"/>
        </w:rPr>
        <w:t>FULL-STACK SOFTWARE ENGINEER  |  END-TO-END DELIVERY</w:t>
      </w:r>
    </w:p>
    <w:p w14:paraId="6490A180" w14:textId="77777777" w:rsidR="00E2651E" w:rsidRDefault="00000000">
      <w:pPr>
        <w:spacing w:after="20"/>
      </w:pPr>
      <w:r>
        <w:rPr>
          <w:color w:val="52606D"/>
          <w:sz w:val="18"/>
        </w:rPr>
        <w:t xml:space="preserve">Auckland, New Zealand  |  Open to relocate  |  </w:t>
      </w:r>
      <w:hyperlink r:id="rId8">
        <w:r>
          <w:rPr>
            <w:color w:val="14588A"/>
            <w:sz w:val="18"/>
            <w:u w:val="single"/>
          </w:rPr>
          <w:t>odell.lijiaheng@gmail.com</w:t>
        </w:r>
      </w:hyperlink>
      <w:r>
        <w:rPr>
          <w:color w:val="52606D"/>
          <w:sz w:val="18"/>
        </w:rPr>
        <w:t xml:space="preserve">  |  027 295 9309  |  </w:t>
      </w:r>
      <w:hyperlink r:id="rId9">
        <w:r>
          <w:rPr>
            <w:color w:val="14588A"/>
            <w:sz w:val="18"/>
            <w:u w:val="single"/>
          </w:rPr>
          <w:t>github.com/Ode1l</w:t>
        </w:r>
      </w:hyperlink>
    </w:p>
    <w:p w14:paraId="1B90A137" w14:textId="77777777" w:rsidR="00E2651E" w:rsidRDefault="00000000">
      <w:pPr>
        <w:pBdr>
          <w:bottom w:val="single" w:sz="5" w:space="5" w:color="A9B8C2"/>
        </w:pBdr>
        <w:spacing w:after="60"/>
      </w:pPr>
      <w:r>
        <w:rPr>
          <w:b/>
          <w:sz w:val="18"/>
        </w:rPr>
        <w:t>Open Work Visa valid until 25 February 2029  |  Available immediately</w:t>
      </w:r>
    </w:p>
    <w:p w14:paraId="16857C2C" w14:textId="77777777" w:rsidR="00E2651E" w:rsidRDefault="00000000">
      <w:pPr>
        <w:pStyle w:val="ResumeSection"/>
        <w:keepNext/>
        <w:keepLines/>
        <w:pBdr>
          <w:bottom w:val="single" w:sz="8" w:space="2" w:color="A9B8C2"/>
        </w:pBdr>
      </w:pPr>
      <w:r>
        <w:t>PROFESSIONAL SUMMARY</w:t>
      </w:r>
    </w:p>
    <w:p w14:paraId="19F95883" w14:textId="77777777" w:rsidR="00E2651E" w:rsidRDefault="00000000">
      <w:pPr>
        <w:pStyle w:val="CompactBody"/>
      </w:pPr>
      <w:r>
        <w:t>Full-stack software engineer with around three years of commercial experience across enterprise ERP/SaaS, engineering software and New Zealand client delivery. Owns the complete lifecycle from stakeholder discovery and domain modelling through C#/.NET or Java/Spring APIs, React/TypeScript interfaces, relational data design, testing, CI/CD and release. Proven in converting ambiguous specialist workflows into maintainable systems, modernising manual processes and improving data-intensive backend reliability.</w:t>
      </w:r>
    </w:p>
    <w:p w14:paraId="0DC559BB" w14:textId="77777777" w:rsidR="00E2651E" w:rsidRDefault="00000000">
      <w:pPr>
        <w:pStyle w:val="ResumeSection"/>
        <w:keepNext/>
        <w:keepLines/>
        <w:pBdr>
          <w:bottom w:val="single" w:sz="8" w:space="2" w:color="A9B8C2"/>
        </w:pBdr>
      </w:pPr>
      <w:r>
        <w:t>CORE TECHNICAL CAPABILITIES</w:t>
      </w:r>
    </w:p>
    <w:p w14:paraId="671020FD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Full stack: C#, .NET 9/10, ASP.NET Core Web API, Java, Spring Boot, Spring MVC, Servlets, React 18, Next.js, TypeScript and Vite.</w:t>
      </w:r>
    </w:p>
    <w:p w14:paraId="70CE83BE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Data: Oracle, MySQL, PostgreSQL, SQLite and MongoDB; SQL Server coursework; relational modelling, normalisation, joins, transactions, indexing and query optimisation; MyBatis, MyBatis-Plus and Prisma ORM.</w:t>
      </w:r>
    </w:p>
    <w:p w14:paraId="3DA0F733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Architecture: REST API contracts, layered services, domain modelling, SOLID, design patterns, DDD concepts, authentication, concurrent processing, WebRTC, WebSocket and distributed systems fundamentals.</w:t>
      </w:r>
    </w:p>
    <w:p w14:paraId="63383E03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Delivery and cloud: CI/CD, Git/GitHub workflows, Vercel, AWS, Azure, Terraform, Linux, Windows Server, VPS and cloud instance configuration.</w:t>
      </w:r>
    </w:p>
    <w:p w14:paraId="7FAFD4CC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AI-enabled engineering: RAG, MCP servers, agent development and repository-level AI coding workflows with controlled Git diffs, testing and review.</w:t>
      </w:r>
    </w:p>
    <w:p w14:paraId="1783A2E7" w14:textId="77777777" w:rsidR="00E2651E" w:rsidRDefault="00000000">
      <w:pPr>
        <w:pStyle w:val="ResumeSection"/>
        <w:keepNext/>
        <w:keepLines/>
        <w:pBdr>
          <w:bottom w:val="single" w:sz="8" w:space="2" w:color="A9B8C2"/>
        </w:pBdr>
      </w:pPr>
      <w:r>
        <w:t>SELECTED TECHNICAL PROJECTS</w:t>
      </w:r>
    </w:p>
    <w:p w14:paraId="300D3715" w14:textId="44FF0343" w:rsidR="00E2651E" w:rsidRDefault="00000000">
      <w:pPr>
        <w:pStyle w:val="ProjectHeading"/>
        <w:keepNext/>
        <w:keepLines/>
      </w:pPr>
      <w:r>
        <w:rPr>
          <w:b/>
        </w:rPr>
        <w:t xml:space="preserve">Skyline Beam Calculation </w:t>
      </w:r>
      <w:proofErr w:type="gramStart"/>
      <w:r>
        <w:rPr>
          <w:b/>
        </w:rPr>
        <w:t>Platform</w:t>
      </w:r>
      <w:r>
        <w:rPr>
          <w:b/>
          <w:color w:val="15656E"/>
          <w:sz w:val="18"/>
        </w:rPr>
        <w:t xml:space="preserve">  |</w:t>
      </w:r>
      <w:proofErr w:type="gramEnd"/>
      <w:r>
        <w:rPr>
          <w:b/>
          <w:color w:val="15656E"/>
          <w:sz w:val="18"/>
        </w:rPr>
        <w:t xml:space="preserve">  Full-stack Developer</w:t>
      </w:r>
    </w:p>
    <w:p w14:paraId="0606FF31" w14:textId="77777777" w:rsidR="00E2651E" w:rsidRDefault="00000000">
      <w:pPr>
        <w:pStyle w:val="ProjectMeta"/>
        <w:keepNext/>
        <w:keepLines/>
      </w:pPr>
      <w:r>
        <w:rPr>
          <w:i/>
        </w:rPr>
        <w:t>Tech: .NET 9/10, C#, ASP.NET Core Web API, React, TypeScript, Vite, SQL</w:t>
      </w:r>
    </w:p>
    <w:p w14:paraId="5578B71E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Owned discovery through release, guiding structural engineers to identify known and uncertain inputs, outputs and validation rules, then translating an Excel beam-calculation workbook into typed domain models and maintainable services.</w:t>
      </w:r>
    </w:p>
    <w:p w14:paraId="1315DC35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Designed the calculation kernel and API contracts for geometry, supports, loads, reactions, shear, moment, design checks and calculation-book output; delivered the browser workflow and database-backed user functions independently.</w:t>
      </w:r>
    </w:p>
    <w:p w14:paraId="48AD9CB8" w14:textId="77777777" w:rsidR="00E2651E" w:rsidRDefault="00000000">
      <w:pPr>
        <w:pStyle w:val="ProjectHeading"/>
        <w:keepNext/>
        <w:keepLines/>
      </w:pPr>
      <w:r>
        <w:rPr>
          <w:b/>
        </w:rPr>
        <w:t>p2p-lockstep-kit</w:t>
      </w:r>
      <w:r>
        <w:rPr>
          <w:b/>
          <w:color w:val="15656E"/>
          <w:sz w:val="18"/>
        </w:rPr>
        <w:t xml:space="preserve">  |  Creator and Open-source Developer</w:t>
      </w:r>
    </w:p>
    <w:p w14:paraId="476212EA" w14:textId="77777777" w:rsidR="00E2651E" w:rsidRDefault="00000000">
      <w:pPr>
        <w:pStyle w:val="ProjectMeta"/>
        <w:keepNext/>
        <w:keepLines/>
      </w:pPr>
      <w:r>
        <w:rPr>
          <w:i/>
        </w:rPr>
        <w:t>Tech: TypeScript, WebRTC DataChannel, WebSocket, finite-state machines</w:t>
      </w:r>
      <w:r>
        <w:t xml:space="preserve">  |  </w:t>
      </w:r>
      <w:hyperlink r:id="rId10">
        <w:r>
          <w:rPr>
            <w:color w:val="14588A"/>
            <w:u w:val="single"/>
          </w:rPr>
          <w:t>GitHub</w:t>
        </w:r>
      </w:hyperlink>
    </w:p>
    <w:p w14:paraId="187C6D35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Designed a browser-first lockstep toolkit with signalling, session lifecycle management, state-hash validation, snapshot synchronisation and reconnect recovery for deterministic turn-based applications.</w:t>
      </w:r>
    </w:p>
    <w:p w14:paraId="787647B1" w14:textId="77777777" w:rsidR="00E2651E" w:rsidRDefault="00000000">
      <w:pPr>
        <w:pStyle w:val="ProjectHeading"/>
        <w:keepNext/>
        <w:keepLines/>
      </w:pPr>
      <w:r>
        <w:rPr>
          <w:b/>
        </w:rPr>
        <w:t>NX-Cast</w:t>
      </w:r>
      <w:r>
        <w:rPr>
          <w:b/>
          <w:color w:val="15656E"/>
          <w:sz w:val="18"/>
        </w:rPr>
        <w:t xml:space="preserve">  |  Open-source Developer</w:t>
      </w:r>
    </w:p>
    <w:p w14:paraId="6CA94F67" w14:textId="77777777" w:rsidR="00E2651E" w:rsidRDefault="00000000">
      <w:pPr>
        <w:pStyle w:val="ProjectMeta"/>
        <w:keepNext/>
        <w:keepLines/>
      </w:pPr>
      <w:r>
        <w:rPr>
          <w:i/>
        </w:rPr>
        <w:t>Tech: C, libnx, DLNA/UPnP, SSDP, SOAP, GENA, FFmpeg, libmpv, OpenGL</w:t>
      </w:r>
      <w:r>
        <w:t xml:space="preserve">  |  </w:t>
      </w:r>
      <w:hyperlink r:id="rId11">
        <w:r>
          <w:rPr>
            <w:color w:val="14588A"/>
            <w:u w:val="single"/>
          </w:rPr>
          <w:t>GitHub</w:t>
        </w:r>
      </w:hyperlink>
    </w:p>
    <w:p w14:paraId="3658173B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Built a DLNA DMR media receiver for Nintendo Switch homebrew, integrating network discovery and control protocols with native media playback and rendering pipelines.</w:t>
      </w:r>
    </w:p>
    <w:p w14:paraId="6C80132A" w14:textId="57487CAE" w:rsidR="00E2651E" w:rsidRDefault="00000000">
      <w:pPr>
        <w:pStyle w:val="ProjectHeading"/>
        <w:keepNext/>
        <w:keepLines/>
      </w:pPr>
      <w:r>
        <w:rPr>
          <w:b/>
        </w:rPr>
        <w:t>Haven Build Group</w:t>
      </w:r>
      <w:r w:rsidR="002B5702">
        <w:rPr>
          <w:rFonts w:hint="eastAsia"/>
          <w:b/>
          <w:lang w:eastAsia="zh-CN"/>
        </w:rPr>
        <w:t xml:space="preserve"> AD </w:t>
      </w:r>
      <w:r w:rsidR="002B5702">
        <w:rPr>
          <w:b/>
          <w:lang w:eastAsia="zh-CN"/>
        </w:rPr>
        <w:t>website</w:t>
      </w:r>
      <w:r w:rsidR="002B5702">
        <w:rPr>
          <w:b/>
          <w:color w:val="15656E"/>
          <w:sz w:val="18"/>
          <w:lang w:eastAsia="zh-CN"/>
        </w:rPr>
        <w:t xml:space="preserve"> </w:t>
      </w:r>
      <w:proofErr w:type="gramStart"/>
      <w:r w:rsidR="002B5702">
        <w:rPr>
          <w:b/>
          <w:color w:val="15656E"/>
          <w:sz w:val="18"/>
        </w:rPr>
        <w:t>|</w:t>
      </w:r>
      <w:r>
        <w:rPr>
          <w:b/>
          <w:color w:val="15656E"/>
          <w:sz w:val="18"/>
        </w:rPr>
        <w:t xml:space="preserve">  Commercial</w:t>
      </w:r>
      <w:proofErr w:type="gramEnd"/>
      <w:r>
        <w:rPr>
          <w:b/>
          <w:color w:val="15656E"/>
          <w:sz w:val="18"/>
        </w:rPr>
        <w:t xml:space="preserve"> Client Delivery</w:t>
      </w:r>
    </w:p>
    <w:p w14:paraId="086C1F35" w14:textId="77777777" w:rsidR="00E2651E" w:rsidRDefault="00000000">
      <w:pPr>
        <w:pStyle w:val="ProjectMeta"/>
        <w:keepNext/>
        <w:keepLines/>
      </w:pPr>
      <w:r>
        <w:rPr>
          <w:i/>
        </w:rPr>
        <w:t>Tech: React 18, TypeScript, Vercel, responsive UI, SEO</w:t>
      </w:r>
      <w:r>
        <w:t xml:space="preserve">  |  </w:t>
      </w:r>
      <w:hyperlink r:id="rId12">
        <w:r>
          <w:rPr>
            <w:color w:val="14588A"/>
            <w:u w:val="single"/>
          </w:rPr>
          <w:t>Live site</w:t>
        </w:r>
      </w:hyperlink>
    </w:p>
    <w:p w14:paraId="36F5EBC7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Delivered a NZD 2,000 production website for a non-technical New Zealand client, taking responsibility for requirements, content structure, visual direction, deployment and ongoing IT support.</w:t>
      </w:r>
    </w:p>
    <w:p w14:paraId="1362FBA0" w14:textId="77777777" w:rsidR="00E2651E" w:rsidRDefault="00000000">
      <w:r>
        <w:br w:type="page"/>
      </w:r>
    </w:p>
    <w:p w14:paraId="575BE3CB" w14:textId="77777777" w:rsidR="00E2651E" w:rsidRDefault="00000000">
      <w:pPr>
        <w:pStyle w:val="ResumeSection"/>
        <w:keepNext/>
        <w:keepLines/>
        <w:pBdr>
          <w:bottom w:val="single" w:sz="8" w:space="2" w:color="A9B8C2"/>
        </w:pBdr>
      </w:pPr>
      <w:r>
        <w:lastRenderedPageBreak/>
        <w:t>PROFESSIONAL EXPERIENCE</w:t>
      </w:r>
    </w:p>
    <w:p w14:paraId="7B3EC533" w14:textId="77777777" w:rsidR="00E2651E" w:rsidRDefault="00000000">
      <w:pPr>
        <w:pStyle w:val="RoleHeading"/>
        <w:keepNext/>
        <w:keepLines/>
      </w:pPr>
      <w:r>
        <w:rPr>
          <w:b/>
        </w:rPr>
        <w:t>Skyline Consulting Engineers Limited</w:t>
      </w:r>
      <w:r>
        <w:rPr>
          <w:color w:val="52606D"/>
        </w:rPr>
        <w:t xml:space="preserve">  |  </w:t>
      </w:r>
      <w:r>
        <w:rPr>
          <w:b/>
          <w:color w:val="15656E"/>
        </w:rPr>
        <w:t>Part-time Full-stack Software Developer</w:t>
      </w:r>
    </w:p>
    <w:p w14:paraId="3220294B" w14:textId="77777777" w:rsidR="00E2651E" w:rsidRDefault="00000000">
      <w:pPr>
        <w:pStyle w:val="RoleMeta"/>
        <w:keepNext/>
        <w:keepLines/>
      </w:pPr>
      <w:r>
        <w:rPr>
          <w:i/>
        </w:rPr>
        <w:t>Auckland, New Zealand  |  Oct 2024 - Dec 2025</w:t>
      </w:r>
    </w:p>
    <w:p w14:paraId="16DCEE27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Operated as the company's sole software developer, taking ownership of requirements analysis, architecture, implementation, testing, stakeholder validation, CI/CD and release for an engineering calculation platform.</w:t>
      </w:r>
    </w:p>
    <w:p w14:paraId="34A901B8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Rebuilt the SP1 Excel beam calculation workflow as a C#/.NET 9 application and later upgraded it to .NET 10, separating the calculation kernel, API boundary, persistence and React/TypeScript user interface.</w:t>
      </w:r>
    </w:p>
    <w:p w14:paraId="52B3C87C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Established calculation interfaces and extensible domain models for section libraries, load builders, support conditions and generated results while keeping source data separate from runtime and derived calculation state.</w:t>
      </w:r>
    </w:p>
    <w:p w14:paraId="561F1250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Worked directly with non-technical engineers: used diagrams, annotated screenshots, email feedback and focused meetings to resolve uncertain requirements without unnecessarily interrupting client work.</w:t>
      </w:r>
    </w:p>
    <w:p w14:paraId="010E7C08" w14:textId="77777777" w:rsidR="00E2651E" w:rsidRDefault="00000000">
      <w:pPr>
        <w:pStyle w:val="RoleHeading"/>
        <w:keepNext/>
        <w:keepLines/>
      </w:pPr>
      <w:r>
        <w:rPr>
          <w:b/>
        </w:rPr>
        <w:t>Yonyou Network Technology Co., Ltd.</w:t>
      </w:r>
      <w:r>
        <w:rPr>
          <w:color w:val="52606D"/>
        </w:rPr>
        <w:t xml:space="preserve">  |  </w:t>
      </w:r>
      <w:r>
        <w:rPr>
          <w:b/>
          <w:color w:val="15656E"/>
        </w:rPr>
        <w:t>Junior Backend Developer (Java)</w:t>
      </w:r>
    </w:p>
    <w:p w14:paraId="23B8E0C7" w14:textId="77777777" w:rsidR="00E2651E" w:rsidRDefault="00000000">
      <w:pPr>
        <w:pStyle w:val="RoleMeta"/>
        <w:keepNext/>
        <w:keepLines/>
      </w:pPr>
      <w:r>
        <w:rPr>
          <w:i/>
        </w:rPr>
        <w:t>Zhengzhou, China  |  Mar 2022 - Dec 2023</w:t>
      </w:r>
    </w:p>
    <w:p w14:paraId="0693E9AC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Developed backend APIs and secondary SaaS features for a front-end/back-end separated enterprise ERP platform using Java, Spring Boot, Spring MVC, Servlets, RestTemplate, MyBatis and Oracle.</w:t>
      </w:r>
    </w:p>
    <w:p w14:paraId="73780D03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Built a quick-login integration service and delivered the message-push module end to end; introduced thread-pool processing for workloads exceeding 100,000 records to improve throughput and delivery stability.</w:t>
      </w:r>
    </w:p>
    <w:p w14:paraId="5F982403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Contributed to a custom Java data-migration service processing up to approximately one million records per day, moving from handwritten MyBatis SQL toward MyBatis-Plus mappings to standardise team delivery while retaining custom SQL where necessary.</w:t>
      </w:r>
    </w:p>
    <w:p w14:paraId="6AAA692B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Worked with complex ERP and finance schemas, decomposing oversized retrieval flows into bounded database queries and application-side data composition where this improved maintainability, parallelism and consistency of implementation across developers.</w:t>
      </w:r>
    </w:p>
    <w:p w14:paraId="26918DE9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Mentored an intern through production code examples, enterprise data-retention conventions and proactive check-ins; encouraged questions, explained review feedback and helped the developer improve without creating unnecessary pressure.</w:t>
      </w:r>
    </w:p>
    <w:p w14:paraId="38FDDDB7" w14:textId="77777777" w:rsidR="00E2651E" w:rsidRDefault="00000000">
      <w:pPr>
        <w:pStyle w:val="RoleHeading"/>
        <w:keepNext/>
        <w:keepLines/>
      </w:pPr>
      <w:r>
        <w:rPr>
          <w:b/>
        </w:rPr>
        <w:t>Optimal Drainage &amp; Traffic Services Limited</w:t>
      </w:r>
      <w:r>
        <w:rPr>
          <w:color w:val="52606D"/>
        </w:rPr>
        <w:t xml:space="preserve">  |  </w:t>
      </w:r>
      <w:r>
        <w:rPr>
          <w:b/>
          <w:color w:val="15656E"/>
        </w:rPr>
        <w:t>Part-time IT Support</w:t>
      </w:r>
    </w:p>
    <w:p w14:paraId="7E2F868D" w14:textId="77777777" w:rsidR="00E2651E" w:rsidRDefault="00000000">
      <w:pPr>
        <w:pStyle w:val="RoleMeta"/>
        <w:keepNext/>
        <w:keepLines/>
      </w:pPr>
      <w:r>
        <w:rPr>
          <w:i/>
        </w:rPr>
        <w:t>Auckland, New Zealand  |  Jun 2024 - Oct 2024</w:t>
      </w:r>
    </w:p>
    <w:p w14:paraId="0049BD99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Provisioned and administered computers, user accounts and business application access for a 10-person team.</w:t>
      </w:r>
    </w:p>
    <w:p w14:paraId="27FB3920" w14:textId="77777777" w:rsidR="00E2651E" w:rsidRDefault="00000000">
      <w:pPr>
        <w:pStyle w:val="ResumeBullet"/>
        <w:keepLines/>
        <w:numPr>
          <w:ilvl w:val="0"/>
          <w:numId w:val="1"/>
        </w:numPr>
      </w:pPr>
      <w:r>
        <w:t>Collected and organised digital evidence supporting pre-litigation action in an intellectual-property infringement matter.</w:t>
      </w:r>
    </w:p>
    <w:p w14:paraId="6BCB5059" w14:textId="77777777" w:rsidR="00E2651E" w:rsidRDefault="00000000">
      <w:pPr>
        <w:pStyle w:val="ResumeSection"/>
        <w:keepNext/>
        <w:keepLines/>
        <w:pBdr>
          <w:bottom w:val="single" w:sz="8" w:space="2" w:color="A9B8C2"/>
        </w:pBdr>
      </w:pPr>
      <w:r>
        <w:t>EDUCATION</w:t>
      </w:r>
    </w:p>
    <w:p w14:paraId="71D658BF" w14:textId="77777777" w:rsidR="00E2651E" w:rsidRDefault="00000000">
      <w:pPr>
        <w:pStyle w:val="CompactBody"/>
      </w:pPr>
      <w:r>
        <w:rPr>
          <w:b/>
          <w:sz w:val="19"/>
        </w:rPr>
        <w:t>Master of Information Technology</w:t>
      </w:r>
      <w:r>
        <w:t xml:space="preserve"> - The University of Auckland, New Zealand  |  Jul 2024 - Nov 2025</w:t>
      </w:r>
    </w:p>
    <w:p w14:paraId="47177F50" w14:textId="77777777" w:rsidR="00E2651E" w:rsidRDefault="00000000">
      <w:pPr>
        <w:pStyle w:val="CompactBody"/>
      </w:pPr>
      <w:r>
        <w:rPr>
          <w:b/>
          <w:sz w:val="19"/>
        </w:rPr>
        <w:t>Bachelor of Network Engineering</w:t>
      </w:r>
      <w:r>
        <w:t xml:space="preserve"> - Henan University, China  |  Sep 2018 - Jun 2022</w:t>
      </w:r>
    </w:p>
    <w:p w14:paraId="6B7BF780" w14:textId="77777777" w:rsidR="00E2651E" w:rsidRDefault="00000000">
      <w:pPr>
        <w:pStyle w:val="ResumeSection"/>
        <w:keepNext/>
        <w:keepLines/>
        <w:pBdr>
          <w:bottom w:val="single" w:sz="8" w:space="2" w:color="A9B8C2"/>
        </w:pBdr>
      </w:pPr>
      <w:r>
        <w:t>REFERENCES</w:t>
      </w:r>
    </w:p>
    <w:p w14:paraId="0DD2E8BB" w14:textId="77777777" w:rsidR="00E2651E" w:rsidRDefault="00000000">
      <w:pPr>
        <w:pStyle w:val="CompactBody"/>
      </w:pPr>
      <w:r>
        <w:rPr>
          <w:b/>
        </w:rPr>
        <w:t>Hongchang Zhang, Director, Skyline Consulting Engineers Limited</w:t>
      </w:r>
      <w:r>
        <w:rPr>
          <w:color w:val="52606D"/>
        </w:rPr>
        <w:t xml:space="preserve">  |  029 128 6676  |  </w:t>
      </w:r>
      <w:hyperlink r:id="rId13">
        <w:r>
          <w:rPr>
            <w:color w:val="14588A"/>
            <w:u w:val="single"/>
          </w:rPr>
          <w:t>skyline.consulting.96@gmail.com</w:t>
        </w:r>
      </w:hyperlink>
    </w:p>
    <w:p w14:paraId="6F3711BE" w14:textId="77777777" w:rsidR="00E2651E" w:rsidRDefault="00000000">
      <w:pPr>
        <w:pStyle w:val="CompactBody"/>
      </w:pPr>
      <w:r>
        <w:rPr>
          <w:b/>
        </w:rPr>
        <w:t>Francis Tscheliski</w:t>
      </w:r>
      <w:r>
        <w:rPr>
          <w:color w:val="52606D"/>
        </w:rPr>
        <w:t xml:space="preserve">  |  020 4118 6617  |  Written reference letter available on request</w:t>
      </w:r>
    </w:p>
    <w:sectPr w:rsidR="00E2651E" w:rsidSect="00034616">
      <w:footerReference w:type="default" r:id="rId14"/>
      <w:pgSz w:w="11906" w:h="16838"/>
      <w:pgMar w:top="709" w:right="879" w:bottom="709" w:left="879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DA58AC" w14:textId="77777777" w:rsidR="008263F7" w:rsidRDefault="008263F7">
      <w:pPr>
        <w:spacing w:after="0" w:line="240" w:lineRule="auto"/>
      </w:pPr>
      <w:r>
        <w:separator/>
      </w:r>
    </w:p>
  </w:endnote>
  <w:endnote w:type="continuationSeparator" w:id="0">
    <w:p w14:paraId="54CFEAC4" w14:textId="77777777" w:rsidR="008263F7" w:rsidRDefault="00826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2E0F55" w14:textId="77777777" w:rsidR="00E2651E" w:rsidRDefault="00000000">
    <w:pPr>
      <w:pStyle w:val="Footer"/>
      <w:jc w:val="right"/>
    </w:pPr>
    <w:r>
      <w:rPr>
        <w:color w:val="52606D"/>
        <w:sz w:val="16"/>
      </w:rPr>
      <w:t xml:space="preserve">Jiaheng </w:t>
    </w:r>
    <w:proofErr w:type="gramStart"/>
    <w:r>
      <w:rPr>
        <w:color w:val="52606D"/>
        <w:sz w:val="16"/>
      </w:rPr>
      <w:t>Li  |</w:t>
    </w:r>
    <w:proofErr w:type="gramEnd"/>
    <w:r>
      <w:rPr>
        <w:color w:val="52606D"/>
        <w:sz w:val="16"/>
      </w:rPr>
      <w:t xml:space="preserve">  </w:t>
    </w:r>
    <w:r>
      <w:rPr>
        <w:color w:val="52606D"/>
        <w:sz w:val="16"/>
      </w:rPr>
      <w:fldChar w:fldCharType="begin"/>
    </w:r>
    <w:r>
      <w:rPr>
        <w:color w:val="52606D"/>
        <w:sz w:val="16"/>
      </w:rPr>
      <w:instrText xml:space="preserve"> PAGE </w:instrText>
    </w:r>
    <w:r w:rsidR="002B5702">
      <w:rPr>
        <w:color w:val="52606D"/>
        <w:sz w:val="16"/>
      </w:rPr>
      <w:fldChar w:fldCharType="separate"/>
    </w:r>
    <w:r w:rsidR="002B5702">
      <w:rPr>
        <w:noProof/>
        <w:color w:val="52606D"/>
        <w:sz w:val="16"/>
      </w:rPr>
      <w:t>1</w:t>
    </w:r>
    <w:r>
      <w:rPr>
        <w:color w:val="52606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845CE0" w14:textId="77777777" w:rsidR="008263F7" w:rsidRDefault="008263F7">
      <w:pPr>
        <w:spacing w:after="0" w:line="240" w:lineRule="auto"/>
      </w:pPr>
      <w:r>
        <w:separator/>
      </w:r>
    </w:p>
  </w:footnote>
  <w:footnote w:type="continuationSeparator" w:id="0">
    <w:p w14:paraId="7680B592" w14:textId="77777777" w:rsidR="008263F7" w:rsidRDefault="00826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F16AF3"/>
    <w:multiLevelType w:val="singleLevel"/>
    <w:tmpl w:val="7B04D916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before="0" w:after="40" w:line="260" w:lineRule="auto"/>
        <w:ind w:left="540" w:hanging="270"/>
      </w:pPr>
      <w:rPr>
        <w:rFonts w:ascii="Calibri" w:hAnsi="Calibri"/>
        <w:color w:val="15656E"/>
      </w:rPr>
    </w:lvl>
  </w:abstractNum>
  <w:num w:numId="1" w16cid:durableId="27023757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702"/>
    <w:rsid w:val="00326F90"/>
    <w:rsid w:val="008263F7"/>
    <w:rsid w:val="00AA1D8D"/>
    <w:rsid w:val="00B47730"/>
    <w:rsid w:val="00CB0664"/>
    <w:rsid w:val="00E2651E"/>
    <w:rsid w:val="00FA6A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8118E"/>
  <w14:defaultImageDpi w14:val="300"/>
  <w15:docId w15:val="{CD6C79AA-4CD2-CB4A-B0E3-B43AFE07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Calibri" w:hAnsi="Calibri"/>
      <w:color w:val="19202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40" w:after="60" w:line="240" w:lineRule="auto"/>
    </w:pPr>
    <w:rPr>
      <w:rFonts w:ascii="Calibri" w:hAnsi="Calibri"/>
      <w:b/>
      <w:color w:val="17374E"/>
      <w:sz w:val="23"/>
    </w:rPr>
  </w:style>
  <w:style w:type="paragraph" w:customStyle="1" w:styleId="RoleHeading">
    <w:name w:val="Role Heading"/>
    <w:pPr>
      <w:spacing w:before="90" w:after="0" w:line="240" w:lineRule="auto"/>
    </w:pPr>
    <w:rPr>
      <w:rFonts w:ascii="Calibri" w:hAnsi="Calibri"/>
      <w:color w:val="192028"/>
      <w:sz w:val="19"/>
    </w:rPr>
  </w:style>
  <w:style w:type="paragraph" w:customStyle="1" w:styleId="RoleMeta">
    <w:name w:val="Role Meta"/>
    <w:pPr>
      <w:spacing w:after="20" w:line="240" w:lineRule="auto"/>
    </w:pPr>
    <w:rPr>
      <w:rFonts w:ascii="Calibri" w:hAnsi="Calibri"/>
      <w:color w:val="52606D"/>
      <w:sz w:val="17"/>
    </w:rPr>
  </w:style>
  <w:style w:type="paragraph" w:customStyle="1" w:styleId="ResumeBullet">
    <w:name w:val="Resume Bullet"/>
    <w:pPr>
      <w:spacing w:after="40" w:line="259" w:lineRule="auto"/>
    </w:pPr>
    <w:rPr>
      <w:rFonts w:ascii="Calibri" w:hAnsi="Calibri"/>
      <w:color w:val="192028"/>
      <w:sz w:val="18"/>
    </w:rPr>
  </w:style>
  <w:style w:type="paragraph" w:customStyle="1" w:styleId="ProjectHeading">
    <w:name w:val="Project Heading"/>
    <w:pPr>
      <w:spacing w:before="70" w:after="0" w:line="240" w:lineRule="auto"/>
    </w:pPr>
    <w:rPr>
      <w:rFonts w:ascii="Calibri" w:hAnsi="Calibri"/>
      <w:color w:val="192028"/>
      <w:sz w:val="19"/>
    </w:rPr>
  </w:style>
  <w:style w:type="paragraph" w:customStyle="1" w:styleId="ProjectMeta">
    <w:name w:val="Project Meta"/>
    <w:pPr>
      <w:spacing w:after="20" w:line="240" w:lineRule="auto"/>
    </w:pPr>
    <w:rPr>
      <w:rFonts w:ascii="Calibri" w:hAnsi="Calibri"/>
      <w:color w:val="52606D"/>
      <w:sz w:val="17"/>
    </w:rPr>
  </w:style>
  <w:style w:type="paragraph" w:customStyle="1" w:styleId="CompactBody">
    <w:name w:val="Compact Body"/>
    <w:pPr>
      <w:spacing w:after="40" w:line="259" w:lineRule="auto"/>
    </w:pPr>
    <w:rPr>
      <w:rFonts w:ascii="Calibri" w:hAnsi="Calibri"/>
      <w:color w:val="1920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dell.lijiaheng@gmail.com" TargetMode="External"/><Relationship Id="rId13" Type="http://schemas.openxmlformats.org/officeDocument/2006/relationships/hyperlink" Target="mailto:skyline.consulting.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venbuildgroup.co.nz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de1l/NX-Cas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Ode1l/p2p-lockstep-k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de1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Senior Full Stack Resume</dc:title>
  <dc:subject>Senior Full Stack Software Engineering</dc:subject>
  <dc:creator>Jiaheng Li</dc:creator>
  <cp:keywords>C#, .NET, Java, Spring Boot, React, TypeScript, SQL, CI/CD, SaaS</cp:keywords>
  <dc:description>generated by python-docx</dc:description>
  <cp:lastModifiedBy>Jiaheng Li</cp:lastModifiedBy>
  <cp:revision>2</cp:revision>
  <dcterms:created xsi:type="dcterms:W3CDTF">2013-12-23T23:15:00Z</dcterms:created>
  <dcterms:modified xsi:type="dcterms:W3CDTF">2026-06-29T04:29:00Z</dcterms:modified>
  <cp:category/>
</cp:coreProperties>
</file>