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и моделирование функциональной области. Спецификация функциональных требований.</w:t>
      </w:r>
    </w:p>
    <w:p w:rsid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A14D20" w:rsidRP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Анализ функциональной области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Определение функциональной области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совокупность процессов и задач, решаемых в рамках одной предметной области.</w:t>
      </w:r>
    </w:p>
    <w:p w:rsidR="00A14D20" w:rsidRPr="00A14D20" w:rsidRDefault="00A14D20" w:rsidP="00A1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Сбор требований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Интервью с заказчиком.</w:t>
      </w:r>
    </w:p>
    <w:p w:rsidR="00A14D20" w:rsidRPr="00A14D20" w:rsidRDefault="00A14D20" w:rsidP="00A14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Анализ документации.</w:t>
      </w:r>
    </w:p>
    <w:p w:rsidR="00A14D20" w:rsidRPr="00A14D20" w:rsidRDefault="00A14D20" w:rsidP="00A14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Наблюдение за рабочими процессами.</w:t>
      </w:r>
    </w:p>
    <w:p w:rsidR="00A14D20" w:rsidRPr="00A14D20" w:rsidRDefault="00A14D20" w:rsidP="00A1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Методы анализа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SWOT-анализ.</w:t>
      </w:r>
    </w:p>
    <w:p w:rsidR="00A14D20" w:rsidRPr="00A14D20" w:rsidRDefault="00A14D20" w:rsidP="00A14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Анализ бизнес-процессов (BPMN).</w:t>
      </w:r>
    </w:p>
    <w:p w:rsidR="00A14D20" w:rsidRPr="00A14D20" w:rsidRDefault="00A14D20" w:rsidP="00A14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Диаграммы прецедентов (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Use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Case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A14D20" w:rsidRPr="00A14D20" w:rsidRDefault="00A14D20" w:rsidP="00A1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анализа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описание процессов, целей, ролей, ограничений и проблем текущей системы.</w:t>
      </w:r>
    </w:p>
    <w:p w:rsidR="00A14D20" w:rsidRP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Моделирование функциональной области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Цель моделирования — наглядное представление процессов и взаимодействий.</w:t>
      </w:r>
    </w:p>
    <w:p w:rsidR="00A14D20" w:rsidRPr="00A14D20" w:rsidRDefault="00A14D20" w:rsidP="00A1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Используемые нотации и методы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UML-диаграммы:</w:t>
      </w:r>
    </w:p>
    <w:p w:rsidR="00A14D20" w:rsidRPr="00A14D20" w:rsidRDefault="00A14D20" w:rsidP="00A14D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Диаграмма прецедентов (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Use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Case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Diagram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A14D20" w:rsidRPr="00A14D20" w:rsidRDefault="00A14D20" w:rsidP="00A14D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Диаграмма активности (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Activity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Diagram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A14D20" w:rsidRPr="00A14D20" w:rsidRDefault="00A14D20" w:rsidP="00A14D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Диаграмма последовательности (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Sequence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Diagram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A14D20" w:rsidRPr="00A14D20" w:rsidRDefault="00A14D20" w:rsidP="00A14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IDEF0.</w:t>
      </w:r>
    </w:p>
    <w:p w:rsidR="00A14D20" w:rsidRPr="00A14D20" w:rsidRDefault="00A14D20" w:rsidP="00A14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BPMN.</w:t>
      </w:r>
    </w:p>
    <w:p w:rsidR="00A14D20" w:rsidRPr="00A14D20" w:rsidRDefault="00A14D20" w:rsidP="00A1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Примеры моделей.</w:t>
      </w:r>
    </w:p>
    <w:p w:rsidR="00A14D20" w:rsidRPr="00A14D20" w:rsidRDefault="00A14D20" w:rsidP="00A1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Связь моделей с будущей архитектурой системы.</w:t>
      </w:r>
    </w:p>
    <w:p w:rsid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A14D20" w:rsidRP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GoBack"/>
      <w:bookmarkEnd w:id="0"/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4. Спецификация функциональных требований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Что такое функциональные требования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Описание функций, которые система должна выполнять.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Поведение системы в различных ситуациях.</w:t>
      </w:r>
    </w:p>
    <w:p w:rsidR="00A14D20" w:rsidRPr="00A14D20" w:rsidRDefault="00A14D20" w:rsidP="00A14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Структура спецификации требований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Введение.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Описание продукта.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Функциональные требования.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Внешние интерфейсы.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Ограничения.</w:t>
      </w:r>
    </w:p>
    <w:p w:rsidR="00A14D20" w:rsidRPr="00A14D20" w:rsidRDefault="00A14D20" w:rsidP="00A14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Форматы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Текстовые спецификации.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User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Stories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(в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Agile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A14D20" w:rsidRPr="00A14D20" w:rsidRDefault="00A14D20" w:rsidP="00A14D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Таблицы требований.</w:t>
      </w:r>
    </w:p>
    <w:p w:rsidR="00A14D20" w:rsidRPr="00A14D20" w:rsidRDefault="00A14D20" w:rsidP="00A14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Примеры хороших требований (четкие, измеримые, проверяемые).</w:t>
      </w:r>
    </w:p>
    <w:p w:rsidR="00A14D20" w:rsidRPr="00A14D20" w:rsidRDefault="00A14D20" w:rsidP="00A14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Связь с нефункциональными требованиями.</w:t>
      </w:r>
    </w:p>
    <w:p w:rsidR="00A14D20" w:rsidRP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5. Инструменты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CASE-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средства</w:t>
      </w:r>
      <w:r w:rsidRPr="00A14D2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: Enterprise Architect, Visual Paradigm,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StarUML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A14D2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др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</w:t>
      </w:r>
    </w:p>
    <w:p w:rsidR="00A14D20" w:rsidRPr="00A14D20" w:rsidRDefault="00A14D20" w:rsidP="00A14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Системы управления требованиями: IBM DOORS,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Jira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Confluence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др.</w:t>
      </w:r>
    </w:p>
    <w:p w:rsidR="00A14D20" w:rsidRPr="00A14D20" w:rsidRDefault="00A14D20" w:rsidP="00A14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6. Заключение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A14D20" w:rsidRPr="00A14D20" w:rsidRDefault="00A14D20" w:rsidP="00A14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Значение точного анализа и моделирования для успешной реализации проекта.</w:t>
      </w:r>
    </w:p>
    <w:p w:rsidR="00A14D20" w:rsidRPr="00A14D20" w:rsidRDefault="00A14D20" w:rsidP="00A14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Важность четкой спецификации для минимизации рисков и </w:t>
      </w:r>
      <w:proofErr w:type="spellStart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недопониманий</w:t>
      </w:r>
      <w:proofErr w:type="spellEnd"/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A14D20" w:rsidRPr="00A14D20" w:rsidRDefault="00A14D20" w:rsidP="00A14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14D20">
        <w:rPr>
          <w:rFonts w:ascii="Times New Roman" w:eastAsia="Times New Roman" w:hAnsi="Times New Roman" w:cs="Times New Roman"/>
          <w:sz w:val="32"/>
          <w:szCs w:val="32"/>
          <w:lang w:eastAsia="ru-RU"/>
        </w:rPr>
        <w:t>Перспективы автоматизации процессов анализа и управления требованиями.</w:t>
      </w:r>
    </w:p>
    <w:p w:rsidR="001B661E" w:rsidRDefault="001B661E"/>
    <w:sectPr w:rsidR="001B6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78BA"/>
    <w:multiLevelType w:val="multilevel"/>
    <w:tmpl w:val="9230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24501"/>
    <w:multiLevelType w:val="multilevel"/>
    <w:tmpl w:val="D960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C768D"/>
    <w:multiLevelType w:val="multilevel"/>
    <w:tmpl w:val="941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26E86"/>
    <w:multiLevelType w:val="multilevel"/>
    <w:tmpl w:val="8E6A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13A9A"/>
    <w:multiLevelType w:val="multilevel"/>
    <w:tmpl w:val="D2A2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20"/>
    <w:rsid w:val="001B661E"/>
    <w:rsid w:val="00A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FEFC"/>
  <w15:chartTrackingRefBased/>
  <w15:docId w15:val="{A1282DA7-58EF-45D3-BC6A-745DF777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4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D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adeinm1hgl8">
    <w:name w:val="_fadein_m1hgl_8"/>
    <w:basedOn w:val="a0"/>
    <w:rsid w:val="00A14D20"/>
  </w:style>
  <w:style w:type="paragraph" w:styleId="a3">
    <w:name w:val="Normal (Web)"/>
    <w:basedOn w:val="a"/>
    <w:uiPriority w:val="99"/>
    <w:semiHidden/>
    <w:unhideWhenUsed/>
    <w:rsid w:val="00A1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2025-05-12T08:28:00Z</dcterms:created>
  <dcterms:modified xsi:type="dcterms:W3CDTF">2025-05-12T08:30:00Z</dcterms:modified>
</cp:coreProperties>
</file>