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2.2. Техническое задание на разработку программного продукта «Кабинет психолога»</w:t>
      </w:r>
    </w:p>
    <w:p>
      <w:pPr>
        <w:spacing w:after="120" w:line="276"/>
        <w:jc w:val="center"/>
      </w:pPr>
      <w:r>
        <w:rPr>
          <w:i/>
          <w:iCs/>
          <w:sz w:val="22"/>
          <w:szCs w:val="22"/>
        </w:rPr>
        <w:t xml:space="preserve">(разработано в соответствии с ГОСТ 19.201-78, ГОСТ 34.602-89, ГОСТ 34.602-2020)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t xml:space="preserve">1. Общие сведения</w:t>
      </w:r>
    </w:p>
    <w:p>
      <w:pPr>
        <w:pStyle w:val="Heading2"/>
        <w:spacing w:after="140" w:before="240"/>
      </w:pPr>
      <w:r>
        <w:t xml:space="preserve">1.1 Полное наименование Системы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Полное наименование Системы — информационная система учёта консультаций кабинета психолога «Кабинет психолога».</w:t>
      </w:r>
    </w:p>
    <w:p>
      <w:pPr>
        <w:pStyle w:val="Heading2"/>
        <w:spacing w:after="140" w:before="240"/>
      </w:pPr>
      <w:r>
        <w:t xml:space="preserve">1.2 Наименование организации-заказчика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Заказчик — кабинет психологической помощи, осуществляющий консультирование клиентов по предварительной записи (далее — Заказчик).</w:t>
      </w:r>
    </w:p>
    <w:p>
      <w:pPr>
        <w:pStyle w:val="Heading2"/>
        <w:spacing w:after="140" w:before="240"/>
      </w:pPr>
      <w:r>
        <w:t xml:space="preserve">1.3 Плановые сроки начала и окончания работ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Срок выполнения работ составляет 4 месяца. Сроки выполнения отдельных этапов определяются календарным графиком выполнения работ.</w:t>
      </w:r>
    </w:p>
    <w:p>
      <w:pPr>
        <w:pStyle w:val="Heading2"/>
        <w:spacing w:after="140" w:before="240"/>
      </w:pPr>
      <w:r>
        <w:t xml:space="preserve">1.4 Порядок оформления и предъявления результатов работ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В результате выполнения работ должна быть создана база данных и программный продукт, обеспечивающие автоматизацию учёта клиентов, психологов, консультаций, расписания приёма и направлений психологической помощи. Результаты работ предъявляются Заказчику в виде пояснительной записки, базы данных и работающего программного продукта с последующей сдачей по акту приёма-передачи.</w:t>
      </w:r>
    </w:p>
    <w:p>
      <w:pPr>
        <w:pStyle w:val="Heading1"/>
        <w:spacing w:after="180" w:before="360"/>
      </w:pPr>
      <w:r>
        <w:t xml:space="preserve">2. Назначение и цели создания Системы</w:t>
      </w:r>
    </w:p>
    <w:p>
      <w:pPr>
        <w:pStyle w:val="Heading2"/>
        <w:spacing w:after="140" w:before="240"/>
      </w:pPr>
      <w:r>
        <w:t xml:space="preserve">2.1 Назначение Системы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предназначена для автоматизации деятельности кабинета психолога, включающей учёт клиентов, специалистов-психологов, направлений психологической помощи, расписания приёма и консультаций.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Автоматизация деятельности кабинета психолога предназначена для: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регистрации и ведения базы клиентов;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ведения базы психологов и их специализаций;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формирования и контроля расписания приёма специалистов;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записи клиентов на консультации и контроля их проведения;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учёта направлений психологической помощи и их стоимости;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анализа обращений клиентов и формирования отчётности.</w:t>
      </w:r>
    </w:p>
    <w:p>
      <w:pPr>
        <w:pStyle w:val="Heading2"/>
        <w:spacing w:after="140" w:before="240"/>
      </w:pPr>
      <w:r>
        <w:t xml:space="preserve">2.2 Цели создания Системы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Целью создания Системы является повышение эффективности деятельности кабинета психолога за счёт: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повышения эффективности работы с клиентами и психологами;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создания единого информационного пространства для учёта консультаций;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оптимизации процесса записи и контроля расписания приёма;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снижения количества ошибок при ручном учёте обращений клиентов.</w:t>
      </w:r>
    </w:p>
    <w:p>
      <w:pPr>
        <w:pStyle w:val="Heading1"/>
        <w:spacing w:after="180" w:before="360"/>
      </w:pPr>
      <w:r>
        <w:t xml:space="preserve">3. Задачи создания Системы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Для достижения поставленных целей требуется решение следующих задач: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учёт клиентов кабинета психолога;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учёт психологов и направлений их деятельности;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ведение расписания приёма специалистов;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учёт консультаций (запись, проведение, отмена);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формирование отчётов по обращениям клиентов и загруженности специалистов.</w:t>
      </w:r>
    </w:p>
    <w:p>
      <w:pPr>
        <w:pStyle w:val="Heading1"/>
        <w:spacing w:after="180" w:before="360"/>
      </w:pPr>
      <w:r>
        <w:t xml:space="preserve">4. Объект автоматизации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Объектом автоматизации является совокупность процессов деятельности кабинета психолога, включающая процессы: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первичное обращение и регистрация клиента;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подбор психолога и направления психологической помощи;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запись клиента на консультацию в соответствии с расписанием приёма;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проведение консультации и фиксация её результата.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предусматривать возможность расширения функциональности в будущем. Организационно-техническое обеспечение эксплуатации Системы производится Заказчиком.</w:t>
      </w:r>
    </w:p>
    <w:p>
      <w:pPr>
        <w:pStyle w:val="Heading1"/>
        <w:spacing w:after="180" w:before="360"/>
      </w:pPr>
      <w:r>
        <w:t xml:space="preserve">5. Общие требования к Системе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быть реализована как веб-приложение либо настольное приложение с использованием реляционной системы управления базами данных.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обеспечивать автоматизацию учёта клиентов, психологов, консультаций, расписания приёма и направлений психологической помощи.</w:t>
      </w:r>
    </w:p>
    <w:p>
      <w:pPr>
        <w:pStyle w:val="Heading2"/>
        <w:spacing w:after="140" w:before="240"/>
      </w:pPr>
      <w:r>
        <w:t xml:space="preserve">5.1 Требования к технической инфраструктуре Системы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обеспечивать высокую надёжность и производительность всех элементов. Используемые компоненты и технологии должны соответствовать современным требованиям по безопасности хранения и обработки информации.</w:t>
      </w:r>
    </w:p>
    <w:p>
      <w:pPr>
        <w:pStyle w:val="Heading2"/>
        <w:spacing w:after="140" w:before="240"/>
      </w:pPr>
      <w:r>
        <w:t xml:space="preserve">5.2 Требования к надёжности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Уровень надёжности Системы зависит от надёжности функционирования программного обеспечения. Для обеспечения надёжности: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должно использоваться только лицензионное программное обеспечение с действующей технической поддержкой;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компоненты используемого прикладного программного обеспечения не должны нарушать целостности друг друга;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должно быть предусмотрено резервное копирование базы данных.</w:t>
      </w:r>
    </w:p>
    <w:p>
      <w:pPr>
        <w:pStyle w:val="Heading2"/>
        <w:spacing w:after="140" w:before="240"/>
      </w:pPr>
      <w:r>
        <w:t xml:space="preserve">5.3 Требования к процессу записи и редактирования консультаций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предусматривать возможность проверки и подтверждения записи на консультацию. Пользователь, оформляющий запись, должен иметь возможность при необходимости внести изменения в данные консультации (перенос даты, отмена).</w:t>
      </w:r>
    </w:p>
    <w:p>
      <w:pPr>
        <w:pStyle w:val="Heading2"/>
        <w:spacing w:after="140" w:before="240"/>
      </w:pPr>
      <w:r>
        <w:t xml:space="preserve">5.4 Требования к удалению данных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позволять удалять незавершённые либо отменённые записи консультаций. Удаление должно быть доступно администратору системы.</w:t>
      </w:r>
    </w:p>
    <w:p>
      <w:pPr>
        <w:pStyle w:val="Heading2"/>
        <w:spacing w:after="140" w:before="240"/>
      </w:pPr>
      <w:r>
        <w:t xml:space="preserve">5.5 Требования к численности и квалификации персонала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Для работы с Системой необходимо предусмотреть следующие категории пользователей: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администратор, обеспечивающий технологическую поддержку и сохранность информационных ресурсов (базы данных);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администратор кабинета (регистратор), осуществляющий запись клиентов и ведение расписания.</w:t>
      </w:r>
    </w:p>
    <w:p>
      <w:pPr>
        <w:pStyle w:val="Heading2"/>
        <w:spacing w:after="140" w:before="240"/>
      </w:pPr>
      <w:r>
        <w:t xml:space="preserve">5.6 Требования к эргономике и технической эстетике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обеспечивать минимум усилий пользователя для навигации по функциям Системы;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обеспечивать лёгкую идентификацию раздела, в котором находится пользователь;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выполнение схожих функций схожими методами;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цветовое решение интерфейса должно быть выдержано в спокойных тонах, не вызывающих утомление.</w:t>
      </w:r>
    </w:p>
    <w:p>
      <w:pPr>
        <w:pStyle w:val="Heading2"/>
        <w:spacing w:after="140" w:before="240"/>
      </w:pPr>
      <w:r>
        <w:t xml:space="preserve">5.7 Требования к защите информации от несанкционированного доступа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Должна быть обеспечена защита информации от несанкционированного доступа следующими средствами: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разграничением доступа пользователей к Системе в соответствии с их функциональными ролями;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идентификацией и аутентификацией пользователей по логину и паролю;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возможностью создания групп пользователей с заданными правами доступа.</w:t>
      </w:r>
    </w:p>
    <w:p>
      <w:pPr>
        <w:pStyle w:val="Heading2"/>
        <w:spacing w:after="140" w:before="240"/>
      </w:pPr>
      <w:r>
        <w:t xml:space="preserve">5.8 Требования по сохранности информации при авариях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К авариям, требующим обеспечения сохранности информации, относятся: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сбой или выход из строя технических средств, на которых осуществляется эксплуатация Системы;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сбои электропитания;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сбой общесистемного программного обеспечения;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сбой или отказ прикладного программного обеспечения.</w:t>
      </w:r>
    </w:p>
    <w:p>
      <w:pPr>
        <w:pStyle w:val="Heading1"/>
        <w:spacing w:after="180" w:before="360"/>
      </w:pPr>
      <w:r>
        <w:t xml:space="preserve">6. Требования к функциям Системы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включать следующие функциональные модули: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«Клиенты»;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«Психологи»;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«Направления психологической помощи»;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«Расписание приёма»;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«Консультации»;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«Отчётность»;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модуль «Администрирование».</w:t>
      </w:r>
    </w:p>
    <w:p>
      <w:pPr>
        <w:pStyle w:val="Heading2"/>
        <w:spacing w:after="140" w:before="240"/>
      </w:pPr>
      <w:r>
        <w:t xml:space="preserve">6.1 Требования к модулю «Клиенты»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обеспечивать регистрацию, хранение, поиск, редактирование и удаление данных о клиентах кабинета психолога.</w:t>
      </w:r>
    </w:p>
    <w:p>
      <w:pPr>
        <w:pStyle w:val="Heading2"/>
        <w:spacing w:after="140" w:before="240"/>
      </w:pPr>
      <w:r>
        <w:t xml:space="preserve">6.2 Требования к модулю «Психологи»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обеспечивать ведение справочника психологов с указанием специализации, квалификации и контактных данных.</w:t>
      </w:r>
    </w:p>
    <w:p>
      <w:pPr>
        <w:pStyle w:val="Heading2"/>
        <w:spacing w:after="140" w:before="240"/>
      </w:pPr>
      <w:r>
        <w:t xml:space="preserve">6.3 Требования к модулю «Направления психологической помощи»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содержать справочник направлений психологической помощи с указанием продолжительности и стоимости сеанса.</w:t>
      </w:r>
    </w:p>
    <w:p>
      <w:pPr>
        <w:pStyle w:val="Heading2"/>
        <w:spacing w:after="140" w:before="240"/>
      </w:pPr>
      <w:r>
        <w:t xml:space="preserve">6.4 Требования к модулю «Расписание приёма»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обеспечивать формирование и контроль расписания приёма каждого психолога по дням недели.</w:t>
      </w:r>
    </w:p>
    <w:p>
      <w:pPr>
        <w:pStyle w:val="Heading2"/>
        <w:spacing w:after="140" w:before="240"/>
      </w:pPr>
      <w:r>
        <w:t xml:space="preserve">6.5 Требования к модулю «Консультации»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обеспечивать запись клиента на консультацию к выбранному психологу по выбранному направлению, в соответствии с расписанием приёма, а также контроль статуса консультации (запланирована, проведена, отменена).</w:t>
      </w:r>
    </w:p>
    <w:p>
      <w:pPr>
        <w:pStyle w:val="Heading2"/>
        <w:spacing w:after="140" w:before="240"/>
      </w:pPr>
      <w:r>
        <w:t xml:space="preserve">6.6 Требования к модулю «Отчётность»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Система должна формировать отчёты: список консультаций за период, загруженность психологов, статистика обращений по направлениям психологической помощи.</w:t>
      </w:r>
    </w:p>
    <w:p>
      <w:pPr>
        <w:pStyle w:val="Heading2"/>
        <w:spacing w:after="140" w:before="240"/>
      </w:pPr>
      <w:r>
        <w:t xml:space="preserve">6.7 Требования к модулю «Администрирование»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Управление всеми справочниками и записями системы, а также управление учётными записями пользователей и их правами доступа.</w:t>
      </w:r>
    </w:p>
    <w:p>
      <w:pPr>
        <w:pStyle w:val="Heading1"/>
        <w:spacing w:after="180" w:before="360"/>
      </w:pPr>
      <w:r>
        <w:t xml:space="preserve">7. Проектирование базы данных «Кабинет психолога»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В соответствии с описанием предметной области в базе данных должна храниться информация о клиентах, психологах, консультациях, расписании приёма и направлениях психологической помощи. Для каждого информационного объекта определён состав атрибутов, их тип данных, размер и ограничения.</w:t>
      </w:r>
    </w:p>
    <w:p>
      <w:pPr>
        <w:pStyle w:val="Heading2"/>
        <w:spacing w:after="140" w:before="240"/>
      </w:pPr>
      <w:r>
        <w:t xml:space="preserve">7.1 Информационный объект «Клиенты»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00"/>
        <w:gridCol w:w="12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 поля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Ограничения / ключ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id_клиента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Уникальный идентификатор клиента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PK, NOT NULL, AUTO_INCREMENT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фамилия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Фамилия клиента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Имя клиента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отчество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Отчество клиента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дата_рождения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Дата рождения клиента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Контактный телефон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NULL, UNIQUE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Электронная почта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Адрес проживания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дата_регистрации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Дата постановки на учёт в системе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t xml:space="preserve">7.2 Информационный объект «Психологи»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00"/>
        <w:gridCol w:w="12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 поля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Ограничения / ключ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id_психолога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Уникальный идентификатор психолога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PK, NOT NULL, AUTO_INCREMENT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фамилия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Фамилия специалиста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Имя специалиста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отчество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Отчество специалиста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специализация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Профиль психологической деятельности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квалификационная_категория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Категория / учёная степень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стаж_работы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Стаж работы (лет)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Контактный телефон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Электронная почта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кабинет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Номер рабочего кабинета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t xml:space="preserve">7.3 Информационный объект «Направления психологической помощи»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00"/>
        <w:gridCol w:w="12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 поля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Ограничения / ключ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id_направления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Уникальный идентификатор направления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PK, NOT NULL, AUTO_INCREMENT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название_направления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Название направления психологической помощи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NULL, UNIQUE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Краткое описание направления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255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продолжительность_сеанса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Длительность одного сеанса (мин.)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стоимость_сеанса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Стоимость одного сеанса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8,2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t xml:space="preserve">7.4 Информационный объект «Расписание приёма»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00"/>
        <w:gridCol w:w="12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 поля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Ограничения / ключ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id_расписания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Уникальный идентификатор записи расписания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PK, NOT NULL, AUTO_INCREMENT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id_психолога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Ссылка на психолога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FK → Психологи.id_психолога, 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день_недели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День недели приёма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время_начала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 начала приёма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время_окончания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 окончания приёма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t xml:space="preserve">7.5 Информационный объект «Консультации»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00"/>
        <w:gridCol w:w="12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 поля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Ограничения / ключ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id_консультации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Уникальный идентификатор консультации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PK, NOT NULL, AUTO_INCREMENT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id_клиента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Ссылка на клиента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FK → Клиенты.id_клиента, 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id_психолога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Ссылка на психолога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FK → Психологи.id_психолога, 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id_направления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Ссылка на направление помощи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FK → Направления.id_направления, 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дата_консультации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Дата проведения консультации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время_начала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 начала консультации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время_окончания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Время окончания консультации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статус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Статус консультации (запланирована / проведена / отменена)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примечания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Дополнительные примечания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255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t xml:space="preserve">7.6 Представление информационных объектов в виде реляционных таблиц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Каждому информационному объекту соответствует реляционная таблица базы данных. Ключевые поля таблиц (первичные ключи) обеспечивают однозначную идентификацию записей, внешние ключи реализуют связи между таблицами.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Состав полей (ключевые поля выделены полужирным в названии)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id_клиента (PK), фамилия, имя, отчество, дата_рождения, телефон, email, адрес, дата_регистрации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ПСИХОЛОГИ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id_психолога (PK), фамилия, имя, отчество, специализация, квалификационная_категория, стаж_работы, телефон, email, кабинет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НАПРАВЛЕНИЯ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id_направления (PK), название_направления, описание, продолжительность_сеанса, стоимость_сеанса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РАСПИСАНИЕ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id_расписания (PK), id_психолога (FK), день_недели, время_начала, время_окончания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КОНСУЛЬТАЦИИ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id_консультации (PK), id_клиента (FK), id_психолога (FK), id_направления (FK), дата_консультации, время_начала, время_окончания, статус, примечания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t xml:space="preserve">7.7 Определение типа связей между таблицами базы данных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Анализ предметной области показывает, что между основными сущностями базы данных существуют следующие связи: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один клиент может записываться на множество консультаций, но каждая консультация относится только к одному клиенту — связь «один-ко-многим» (1 : N);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один психолог проводит множество консультаций, но каждая консультация проводится только одним психологом — связь «один-ко-многим» (1 : N);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одно направление психологической помощи может использоваться в нескольких консультациях, но каждая консультация относится только к одному направлению — связь «один-ко-многим» (1 : N);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один психолог имеет несколько записей в расписании приёма (по дням недели), но каждая запись расписания относится только к одному психологу — связь «один-ко-многим» (1 : N).</w:t>
      </w:r>
    </w:p>
    <w:p>
      <w:pPr>
        <w:spacing w:after="120" w:line="276"/>
        <w:jc w:val="both"/>
      </w:pPr>
      <w:r>
        <w:rPr>
          <w:sz w:val="24"/>
          <w:szCs w:val="24"/>
        </w:rPr>
        <w:t xml:space="preserve">Все связи в спроектированной базе данных являются связями типа «один-ко-многим» (1 : N) и реализуются с помощью внешних ключей в таблице «КОНСУЛЬТАЦИИ» (id_клиента, id_психолога, id_направления) и в таблице «РАСПИСАНИЕ» (id_психолога). Связь «многие-ко-многим» (M : N) в данной предметной области не выявлена; при необходимости учёта работы психолога в нескольких направлениях она может быть реализована через дополнительную связующую таблицу «ПСИХОЛОГИ_НАПРАВЛЕНИЯ».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Таблица 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Таблица 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связи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Реализация связи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КЛИЕНТЫ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КОНСУЛЬТАЦИИ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Внешний ключ id_клиента в таблице КОНСУЛЬТАЦИИ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ПСИХОЛОГИ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КОНСУЛЬТАЦИИ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Внешний ключ id_психолога в таблице КОНСУЛЬТАЦИИ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НАПРАВЛЕНИЯ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КОНСУЛЬТАЦИИ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Внешний ключ id_направления в таблице КОНСУЛЬТАЦИИ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ПСИХОЛОГИ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РАСПИСАНИЕ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Внешний ключ id_психолога в таблице РАСПИСАНИЕ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2026-06-23T06:32:34.309Z</dcterms:created>
  <dcterms:modified xsi:type="dcterms:W3CDTF">2026-06-23T06:32:34.309Z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