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043" w:rsidRDefault="00DD739E" w:rsidP="00DD739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4</w:t>
      </w:r>
    </w:p>
    <w:p w:rsidR="00045043" w:rsidRDefault="00DD739E" w:rsidP="00DD739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Results and Analysis</w:t>
      </w:r>
    </w:p>
    <w:p w:rsidR="00045043" w:rsidRDefault="00DD739E" w:rsidP="00DD739E">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4.1 Introduction</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presents a comprehensive analysis of the experimental results obtained from applying the bespoke behavioral analysis framework and the developed classification model for ransomware detection. We delve into the intricacies of the dataset used, </w:t>
      </w:r>
      <w:r>
        <w:rPr>
          <w:rFonts w:ascii="Times New Roman" w:eastAsia="Times New Roman" w:hAnsi="Times New Roman" w:cs="Times New Roman"/>
          <w:sz w:val="24"/>
          <w:szCs w:val="24"/>
        </w:rPr>
        <w:t>the feature engineering process, the model development, and subsequent evaluation. Through a lens of critical analysis, we explore the model's robustness, its generalization capabilities, and the ethical considerations that guided its deployment.</w:t>
      </w:r>
    </w:p>
    <w:p w:rsidR="00045043" w:rsidRDefault="00DD739E" w:rsidP="00DD739E">
      <w:pPr>
        <w:spacing w:line="48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4.2 Data</w:t>
      </w:r>
      <w:r>
        <w:rPr>
          <w:rFonts w:ascii="Times New Roman" w:eastAsia="Times New Roman" w:hAnsi="Times New Roman" w:cs="Times New Roman"/>
          <w:b/>
          <w:sz w:val="34"/>
          <w:szCs w:val="34"/>
        </w:rPr>
        <w:t xml:space="preserve">set Description </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this segment, we embark on an extensive exploration of the dataset that forms the cornerstone of our experimentation in the realm of AI-driven ransomware detection. This dataset, meticulously curated through the meticulous analysis </w:t>
      </w:r>
      <w:r>
        <w:rPr>
          <w:rFonts w:ascii="Times New Roman" w:eastAsia="Times New Roman" w:hAnsi="Times New Roman" w:cs="Times New Roman"/>
          <w:sz w:val="24"/>
          <w:szCs w:val="24"/>
        </w:rPr>
        <w:t>of various software within the controlled environment of Google Sandbox, emerges as the foundational bedrock upon which both our proposed behavioral analysis framework and classification model are meticulously crafted, evaluated, and refined. This comprehe</w:t>
      </w:r>
      <w:r>
        <w:rPr>
          <w:rFonts w:ascii="Times New Roman" w:eastAsia="Times New Roman" w:hAnsi="Times New Roman" w:cs="Times New Roman"/>
          <w:sz w:val="24"/>
          <w:szCs w:val="24"/>
        </w:rPr>
        <w:t xml:space="preserve">nsive exposition not only illuminates the dataset's origins and dimensions but also delves into its inherent characteristics and the meticulous preprocessing it underwent, all in preparation for the profound analytical journey that follows. The genesis of </w:t>
      </w:r>
      <w:r>
        <w:rPr>
          <w:rFonts w:ascii="Times New Roman" w:eastAsia="Times New Roman" w:hAnsi="Times New Roman" w:cs="Times New Roman"/>
          <w:sz w:val="24"/>
          <w:szCs w:val="24"/>
        </w:rPr>
        <w:t>this dataset lies in the careful curation resulting from comprehensive analyses conducted on a diverse spectrum of software samples. Culled from a multitude of sources, these samples converge to paint a panoramic portrait of software behaviors that encapsu</w:t>
      </w:r>
      <w:r>
        <w:rPr>
          <w:rFonts w:ascii="Times New Roman" w:eastAsia="Times New Roman" w:hAnsi="Times New Roman" w:cs="Times New Roman"/>
          <w:sz w:val="24"/>
          <w:szCs w:val="24"/>
        </w:rPr>
        <w:t xml:space="preserve">late a holistic understanding. As </w:t>
      </w:r>
      <w:r>
        <w:rPr>
          <w:rFonts w:ascii="Times New Roman" w:eastAsia="Times New Roman" w:hAnsi="Times New Roman" w:cs="Times New Roman"/>
          <w:sz w:val="24"/>
          <w:szCs w:val="24"/>
        </w:rPr>
        <w:lastRenderedPageBreak/>
        <w:t xml:space="preserve">rows within the dataset mirror individual software instances, the columns house an array of attributes meticulously chosen to meticulously encapsulate the behavioral dynamics of the software. These attributes span a gamut </w:t>
      </w:r>
      <w:r>
        <w:rPr>
          <w:rFonts w:ascii="Times New Roman" w:eastAsia="Times New Roman" w:hAnsi="Times New Roman" w:cs="Times New Roman"/>
          <w:sz w:val="24"/>
          <w:szCs w:val="24"/>
        </w:rPr>
        <w:t>of interactions encompassing the realm of file operations, network communications, registry maneuvers, API invocations, and more. Also, Size and Granularity were also considered in the choice of the dataset. Anchored in its voluminous nature, the dataset h</w:t>
      </w:r>
      <w:r>
        <w:rPr>
          <w:rFonts w:ascii="Times New Roman" w:eastAsia="Times New Roman" w:hAnsi="Times New Roman" w:cs="Times New Roman"/>
          <w:sz w:val="24"/>
          <w:szCs w:val="24"/>
        </w:rPr>
        <w:t>osts a substantial number of distinct software samples, thus creating a fertile ground for profound analysis. This magnitude is pivotal, as it grants us the capacity to engage in the rigorous scrutiny essential for unraveling the intricate behavioral nuanc</w:t>
      </w:r>
      <w:r>
        <w:rPr>
          <w:rFonts w:ascii="Times New Roman" w:eastAsia="Times New Roman" w:hAnsi="Times New Roman" w:cs="Times New Roman"/>
          <w:sz w:val="24"/>
          <w:szCs w:val="24"/>
        </w:rPr>
        <w:t>es that define diverse software categories. The ample expanse of this dataset not only accommodates a multitude of behavioral profiles but also empowers us to distill subtle variances inherent in varying software behaviors.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Akin to a multifaceted tapestry,</w:t>
      </w:r>
      <w:r>
        <w:rPr>
          <w:rFonts w:ascii="Times New Roman" w:eastAsia="Times New Roman" w:hAnsi="Times New Roman" w:cs="Times New Roman"/>
          <w:sz w:val="24"/>
          <w:szCs w:val="24"/>
        </w:rPr>
        <w:t xml:space="preserve"> the dataset unfurls a panorama of software behaviors spanning the continuum from benign to potentially malicious. This mosaic of behaviors serves as a reflective microcosm of the intricacies encountered within real-world contexts. Encompassing a spectrum </w:t>
      </w:r>
      <w:r>
        <w:rPr>
          <w:rFonts w:ascii="Times New Roman" w:eastAsia="Times New Roman" w:hAnsi="Times New Roman" w:cs="Times New Roman"/>
          <w:sz w:val="24"/>
          <w:szCs w:val="24"/>
        </w:rPr>
        <w:t>of implications, the dataset inherently encapsulates attributes that lay bare interactions within the domains of files, network resources, the Windows registry, API invocations, and beyond.  As the dataset embarked on its journey toward meaningful analysis</w:t>
      </w:r>
      <w:r>
        <w:rPr>
          <w:rFonts w:ascii="Times New Roman" w:eastAsia="Times New Roman" w:hAnsi="Times New Roman" w:cs="Times New Roman"/>
          <w:sz w:val="24"/>
          <w:szCs w:val="24"/>
        </w:rPr>
        <w:t>, it traversed the meticulous realm of preprocessing. This phase is instrumental, bestowing integrity and value upon the dataset. Within this phase, data cleansing maneuvers eradicated inconsistencies, while measures to mitigate the impact of missing value</w:t>
      </w:r>
      <w:r>
        <w:rPr>
          <w:rFonts w:ascii="Times New Roman" w:eastAsia="Times New Roman" w:hAnsi="Times New Roman" w:cs="Times New Roman"/>
          <w:sz w:val="24"/>
          <w:szCs w:val="24"/>
        </w:rPr>
        <w:t>s were carefully orchestrated to preserve coherence. Furthermore, normalization, a standardization process, was invoked to render the attributes homogenous across distinct scales. The vigilance extended to outliers, those potential distortions, which under</w:t>
      </w:r>
      <w:r>
        <w:rPr>
          <w:rFonts w:ascii="Times New Roman" w:eastAsia="Times New Roman" w:hAnsi="Times New Roman" w:cs="Times New Roman"/>
          <w:sz w:val="24"/>
          <w:szCs w:val="24"/>
        </w:rPr>
        <w:t>went judicious examination and rectification.</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pivotal transformation was the conversion of categorical attributes into their numerical equivalents. This metamorphosis was instrumental in aligning the dataset with the realm of machine learning, enabling s</w:t>
      </w:r>
      <w:r>
        <w:rPr>
          <w:rFonts w:ascii="Times New Roman" w:eastAsia="Times New Roman" w:hAnsi="Times New Roman" w:cs="Times New Roman"/>
          <w:sz w:val="24"/>
          <w:szCs w:val="24"/>
        </w:rPr>
        <w:t>eamless interaction with algorithms grounded in numerical inputs. Consequentially, this transformation unveiled insights that enrich ransomware detection efforts. Moreover, a crucial juncture involved feature engineering, whereby pertinent behavioral attri</w:t>
      </w:r>
      <w:r>
        <w:rPr>
          <w:rFonts w:ascii="Times New Roman" w:eastAsia="Times New Roman" w:hAnsi="Times New Roman" w:cs="Times New Roman"/>
          <w:sz w:val="24"/>
          <w:szCs w:val="24"/>
        </w:rPr>
        <w:t>butes indicative of ransomware activities were meticulously distilled and curated. Also, Acknowledging the variability in attribute ranges, normalization, and scaling surfaced as pivotal players in ushering all attributes onto a shared scale. This strategi</w:t>
      </w:r>
      <w:r>
        <w:rPr>
          <w:rFonts w:ascii="Times New Roman" w:eastAsia="Times New Roman" w:hAnsi="Times New Roman" w:cs="Times New Roman"/>
          <w:sz w:val="24"/>
          <w:szCs w:val="24"/>
        </w:rPr>
        <w:t>c orchestration thwarted the disproportionate sway attributed to individual attribute scales, ensuring a level of analytical playing field wherein each attribute's contribution is equitable.</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vigilant commitment to the dataset's integrity and consistency</w:t>
      </w:r>
      <w:r>
        <w:rPr>
          <w:rFonts w:ascii="Times New Roman" w:eastAsia="Times New Roman" w:hAnsi="Times New Roman" w:cs="Times New Roman"/>
          <w:sz w:val="24"/>
          <w:szCs w:val="24"/>
        </w:rPr>
        <w:t xml:space="preserve"> underscored the entire analytical endeavor. The stringent regimen of validation ensured the dataset's resilience against inaccuracies, cementing its status as a reliable repository of software behavior profiles. This unwavering dedication to preserving th</w:t>
      </w:r>
      <w:r>
        <w:rPr>
          <w:rFonts w:ascii="Times New Roman" w:eastAsia="Times New Roman" w:hAnsi="Times New Roman" w:cs="Times New Roman"/>
          <w:sz w:val="24"/>
          <w:szCs w:val="24"/>
        </w:rPr>
        <w:t>e dataset's integrity not only serves as a testament to our rigorous methodology but also underpins the reliability of our subsequent analyses, suffusing our journey with unwavering credibility and relevance.</w:t>
      </w:r>
    </w:p>
    <w:p w:rsidR="00045043" w:rsidRDefault="00DD739E" w:rsidP="00DD739E">
      <w:pPr>
        <w:spacing w:before="240" w:after="24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Feature Engineering and Selection</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c</w:t>
      </w:r>
      <w:r>
        <w:rPr>
          <w:rFonts w:ascii="Times New Roman" w:eastAsia="Times New Roman" w:hAnsi="Times New Roman" w:cs="Times New Roman"/>
          <w:sz w:val="24"/>
          <w:szCs w:val="24"/>
        </w:rPr>
        <w:t>ore of our Analysis lies the intricate process of feature engineering and selection, a crucial phase that elevates our analysis by refining the attributes within the dataset to unveil nuanced insights. This transformative journey involves extracting and cu</w:t>
      </w:r>
      <w:r>
        <w:rPr>
          <w:rFonts w:ascii="Times New Roman" w:eastAsia="Times New Roman" w:hAnsi="Times New Roman" w:cs="Times New Roman"/>
          <w:sz w:val="24"/>
          <w:szCs w:val="24"/>
        </w:rPr>
        <w:t xml:space="preserve">rating behavioral features that hold intrinsic significance in the context of ransomware detection. However, this is no mechanical endeavor; rather, it's an exercise in discernment, guided by the complexities of software behaviors </w:t>
      </w:r>
      <w:r>
        <w:rPr>
          <w:rFonts w:ascii="Times New Roman" w:eastAsia="Times New Roman" w:hAnsi="Times New Roman" w:cs="Times New Roman"/>
          <w:sz w:val="24"/>
          <w:szCs w:val="24"/>
        </w:rPr>
        <w:lastRenderedPageBreak/>
        <w:t>and the specific objectiv</w:t>
      </w:r>
      <w:r>
        <w:rPr>
          <w:rFonts w:ascii="Times New Roman" w:eastAsia="Times New Roman" w:hAnsi="Times New Roman" w:cs="Times New Roman"/>
          <w:sz w:val="24"/>
          <w:szCs w:val="24"/>
        </w:rPr>
        <w:t>es of our analysis. Behavioral Feature Extraction becomes the conduit through which the essence of feature engineering manifests. This phase involves the translation of a diverse array of software actions—ranging from file interactions and network communic</w:t>
      </w:r>
      <w:r>
        <w:rPr>
          <w:rFonts w:ascii="Times New Roman" w:eastAsia="Times New Roman" w:hAnsi="Times New Roman" w:cs="Times New Roman"/>
          <w:sz w:val="24"/>
          <w:szCs w:val="24"/>
        </w:rPr>
        <w:t>ations to registry manipulations and API invocations—into numerical representations. This metamorphosis weaves these varied actions into a cohesive narrative of behavioral attributes, rendering them amenable for integration into the fabric of machine learn</w:t>
      </w:r>
      <w:r>
        <w:rPr>
          <w:rFonts w:ascii="Times New Roman" w:eastAsia="Times New Roman" w:hAnsi="Times New Roman" w:cs="Times New Roman"/>
          <w:sz w:val="24"/>
          <w:szCs w:val="24"/>
        </w:rPr>
        <w:t>ing frameworks. The rationale behind the selection of specific features is deeply rooted in their inherent ability to characterize ransomware behaviors. Each chosen attribute serves a unique purpose in revealing the underlying patterns and interactions tha</w:t>
      </w:r>
      <w:r>
        <w:rPr>
          <w:rFonts w:ascii="Times New Roman" w:eastAsia="Times New Roman" w:hAnsi="Times New Roman" w:cs="Times New Roman"/>
          <w:sz w:val="24"/>
          <w:szCs w:val="24"/>
        </w:rPr>
        <w:t>t define software profiles. For example, the observation of file access patterns offers a glimpse into the calculated maneuvers of ransomware attempting to systematically encrypt vital files. Similarly, the scrutiny of network communication patterns unveil</w:t>
      </w:r>
      <w:r>
        <w:rPr>
          <w:rFonts w:ascii="Times New Roman" w:eastAsia="Times New Roman" w:hAnsi="Times New Roman" w:cs="Times New Roman"/>
          <w:sz w:val="24"/>
          <w:szCs w:val="24"/>
        </w:rPr>
        <w:t>s the intricate choreography of command-and-control interactions that often underpin ransomware orchestrations. The driving force behind these selections lies in their capacity to detect deviations from legitimate behaviors, making them indicative of poten</w:t>
      </w:r>
      <w:r>
        <w:rPr>
          <w:rFonts w:ascii="Times New Roman" w:eastAsia="Times New Roman" w:hAnsi="Times New Roman" w:cs="Times New Roman"/>
          <w:sz w:val="24"/>
          <w:szCs w:val="24"/>
        </w:rPr>
        <w:t>tial ransomware activities. However, these selected features are not isolated entities; they carry with them a rich contextual interpretation. Their significance extends beyond surface-level extraction, diving deep into the insights they provide about soft</w:t>
      </w:r>
      <w:r>
        <w:rPr>
          <w:rFonts w:ascii="Times New Roman" w:eastAsia="Times New Roman" w:hAnsi="Times New Roman" w:cs="Times New Roman"/>
          <w:sz w:val="24"/>
          <w:szCs w:val="24"/>
        </w:rPr>
        <w:t>ware behavior. This contextual understanding informs our analysis, enabling the deciphering of behavioral patterns that underlie a spectrum of software categories. Moreover, the relevance of these selected features to ransomware detection is a defining cha</w:t>
      </w:r>
      <w:r>
        <w:rPr>
          <w:rFonts w:ascii="Times New Roman" w:eastAsia="Times New Roman" w:hAnsi="Times New Roman" w:cs="Times New Roman"/>
          <w:sz w:val="24"/>
          <w:szCs w:val="24"/>
        </w:rPr>
        <w:t>racteristic. They are not arbitrarily chosen; rather, they are meticulously curated to address the very heart of ransomware detection challenges. These attributes act as guiding lights, directing our AI model to discern the subtle yet crucial signatures th</w:t>
      </w:r>
      <w:r>
        <w:rPr>
          <w:rFonts w:ascii="Times New Roman" w:eastAsia="Times New Roman" w:hAnsi="Times New Roman" w:cs="Times New Roman"/>
          <w:sz w:val="24"/>
          <w:szCs w:val="24"/>
        </w:rPr>
        <w:t xml:space="preserve">at mark ransomware behaviors. Their significance transcends individual actions; they collectively weave a narrative of interactions that </w:t>
      </w:r>
      <w:r>
        <w:rPr>
          <w:rFonts w:ascii="Times New Roman" w:eastAsia="Times New Roman" w:hAnsi="Times New Roman" w:cs="Times New Roman"/>
          <w:sz w:val="24"/>
          <w:szCs w:val="24"/>
        </w:rPr>
        <w:lastRenderedPageBreak/>
        <w:t>mirrors the intricate dance of software in various scenarios.</w:t>
      </w:r>
      <w:r w:rsidR="00365B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This systematic grouping strategy enhances the granulari</w:t>
      </w:r>
      <w:r>
        <w:rPr>
          <w:rFonts w:ascii="Times New Roman" w:eastAsia="Times New Roman" w:hAnsi="Times New Roman" w:cs="Times New Roman"/>
          <w:sz w:val="24"/>
          <w:szCs w:val="24"/>
        </w:rPr>
        <w:t>ty and efficacy of subsequent analysis and modeling, particularly in the context of AI-driven ransomware detection. Let's delve deeper into each categorized feature group to unveil a more intricate and comprehensive understanding of the dataset's content a</w:t>
      </w:r>
      <w:r>
        <w:rPr>
          <w:rFonts w:ascii="Times New Roman" w:eastAsia="Times New Roman" w:hAnsi="Times New Roman" w:cs="Times New Roman"/>
          <w:sz w:val="24"/>
          <w:szCs w:val="24"/>
        </w:rPr>
        <w:t>nd the insights it may yield.</w:t>
      </w:r>
    </w:p>
    <w:p w:rsidR="00045043" w:rsidRDefault="00DD739E" w:rsidP="00DD739E">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4.3.1 Network-Related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Within the 'Network-Related Features' group, an intricate web of attributes unveils the intricate dance of software within the broader digital landscape. Attributes like '</w:t>
      </w:r>
      <w:proofErr w:type="spellStart"/>
      <w:r>
        <w:rPr>
          <w:rFonts w:ascii="Times New Roman" w:eastAsia="Times New Roman" w:hAnsi="Times New Roman" w:cs="Times New Roman"/>
          <w:sz w:val="24"/>
          <w:szCs w:val="24"/>
        </w:rPr>
        <w:t>urls</w:t>
      </w:r>
      <w:proofErr w:type="spellEnd"/>
      <w:r>
        <w:rPr>
          <w:rFonts w:ascii="Times New Roman" w:eastAsia="Times New Roman" w:hAnsi="Times New Roman" w:cs="Times New Roman"/>
          <w:sz w:val="24"/>
          <w:szCs w:val="24"/>
        </w:rPr>
        <w:t>', 'hosts', 'request</w:t>
      </w:r>
      <w:r>
        <w:rPr>
          <w:rFonts w:ascii="Times New Roman" w:eastAsia="Times New Roman" w:hAnsi="Times New Roman" w:cs="Times New Roman"/>
          <w:sz w:val="24"/>
          <w:szCs w:val="24"/>
        </w:rPr>
        <w:t>s',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(man-in-the-middle), 'domains',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collectively offer an unprecedented view into the software's network interactions. These attributes serve as windows into the software's external liais</w:t>
      </w:r>
      <w:r>
        <w:rPr>
          <w:rFonts w:ascii="Times New Roman" w:eastAsia="Times New Roman" w:hAnsi="Times New Roman" w:cs="Times New Roman"/>
          <w:sz w:val="24"/>
          <w:szCs w:val="24"/>
        </w:rPr>
        <w:t>ons, providing insights into its communication patterns, associations with domains, and utilization of various network protocols. This level of detail is invaluable in understanding the software's role within the digital ecosystem and its potential for mal</w:t>
      </w:r>
      <w:r>
        <w:rPr>
          <w:rFonts w:ascii="Times New Roman" w:eastAsia="Times New Roman" w:hAnsi="Times New Roman" w:cs="Times New Roman"/>
          <w:sz w:val="24"/>
          <w:szCs w:val="24"/>
        </w:rPr>
        <w:t>icious activities or deviations from expected norms.</w:t>
      </w:r>
    </w:p>
    <w:p w:rsidR="00045043" w:rsidRDefault="00DD739E" w:rsidP="00DD739E">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 API Calls and DLL Usage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'API Calls and DLL Usage Features' category delves deep into the software's functional fabric by dissecting its interactions with APIs and DLLs. Attributes like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imported_dll_count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dll</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lay bare the software's reliance on external libraries and its invocation of specific APIs. This rich trove of information unveils the software's functional footprint, its potential for integration wi</w:t>
      </w:r>
      <w:r>
        <w:rPr>
          <w:rFonts w:ascii="Times New Roman" w:eastAsia="Times New Roman" w:hAnsi="Times New Roman" w:cs="Times New Roman"/>
          <w:sz w:val="24"/>
          <w:szCs w:val="24"/>
        </w:rPr>
        <w:t>th other software components, and its role in orchestrating complex tasks. These attributes offer a peek into the software's inner workings, shedding light on its functional capabilities and its connections within broader software ecosystems.</w:t>
      </w:r>
    </w:p>
    <w:p w:rsidR="00045043" w:rsidRDefault="00DD739E" w:rsidP="00DD739E">
      <w:pPr>
        <w:spacing w:before="240" w:after="240"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4.3.3 File and Resource Characteristics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'File and Resource Characteristics Features' group invites us to scrutinize the software's physical and virtual manifestations. Attributes such as 'file', 'name', 'path', 'program', '</w:t>
      </w:r>
      <w:proofErr w:type="spellStart"/>
      <w:r>
        <w:rPr>
          <w:rFonts w:ascii="Times New Roman" w:eastAsia="Times New Roman" w:hAnsi="Times New Roman" w:cs="Times New Roman"/>
          <w:sz w:val="24"/>
          <w:szCs w:val="24"/>
        </w:rPr>
        <w:t>pe_res_name</w:t>
      </w:r>
      <w:proofErr w:type="spellEnd"/>
      <w:r>
        <w:rPr>
          <w:rFonts w:ascii="Times New Roman" w:eastAsia="Times New Roman" w:hAnsi="Times New Roman" w:cs="Times New Roman"/>
          <w:sz w:val="24"/>
          <w:szCs w:val="24"/>
        </w:rPr>
        <w:t>', 'filet</w:t>
      </w:r>
      <w:r>
        <w:rPr>
          <w:rFonts w:ascii="Times New Roman" w:eastAsia="Times New Roman" w:hAnsi="Times New Roman" w:cs="Times New Roman"/>
          <w:sz w:val="24"/>
          <w:szCs w:val="24"/>
        </w:rPr>
        <w:t>ype', '</w:t>
      </w:r>
      <w:proofErr w:type="spellStart"/>
      <w:r>
        <w:rPr>
          <w:rFonts w:ascii="Times New Roman" w:eastAsia="Times New Roman" w:hAnsi="Times New Roman" w:cs="Times New Roman"/>
          <w:sz w:val="24"/>
          <w:szCs w:val="24"/>
        </w:rPr>
        <w:t>pe_sec_name</w:t>
      </w:r>
      <w:proofErr w:type="spellEnd"/>
      <w:r>
        <w:rPr>
          <w:rFonts w:ascii="Times New Roman" w:eastAsia="Times New Roman" w:hAnsi="Times New Roman" w:cs="Times New Roman"/>
          <w:sz w:val="24"/>
          <w:szCs w:val="24"/>
        </w:rPr>
        <w:t>', 'entropy',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weave a tapestry of information that paints a vivid picture of the software's composition and resource engagements. This category not only provides insights into the software's structural attributes but al</w:t>
      </w:r>
      <w:r>
        <w:rPr>
          <w:rFonts w:ascii="Times New Roman" w:eastAsia="Times New Roman" w:hAnsi="Times New Roman" w:cs="Times New Roman"/>
          <w:sz w:val="24"/>
          <w:szCs w:val="24"/>
        </w:rPr>
        <w:t>so hints at its potential interactions with files, resources, and system components. These attributes collectively construct a narrative of the software's tangible and intangible elements, enriching our understanding of its behavior and potential implicati</w:t>
      </w:r>
      <w:r>
        <w:rPr>
          <w:rFonts w:ascii="Times New Roman" w:eastAsia="Times New Roman" w:hAnsi="Times New Roman" w:cs="Times New Roman"/>
          <w:sz w:val="24"/>
          <w:szCs w:val="24"/>
        </w:rPr>
        <w:t>ons.</w:t>
      </w:r>
    </w:p>
    <w:p w:rsidR="00045043" w:rsidRDefault="00DD739E" w:rsidP="00DD739E">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4.3.4 Process Execution Behavior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Execution Behavior Features' category uncovers the dynamic choreography of software processes. Attributes like '</w:t>
      </w:r>
      <w:proofErr w:type="spellStart"/>
      <w:r>
        <w:rPr>
          <w:rFonts w:ascii="Times New Roman" w:eastAsia="Times New Roman" w:hAnsi="Times New Roman" w:cs="Times New Roman"/>
          <w:sz w:val="24"/>
          <w:szCs w:val="24"/>
        </w:rPr>
        <w:t>proc_pid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process_path</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beh_command_line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tree_command_line</w:t>
      </w:r>
      <w:proofErr w:type="spellEnd"/>
      <w:r>
        <w:rPr>
          <w:rFonts w:ascii="Times New Roman" w:eastAsia="Times New Roman" w:hAnsi="Times New Roman" w:cs="Times New Roman"/>
          <w:sz w:val="24"/>
          <w:szCs w:val="24"/>
        </w:rPr>
        <w:t>', 'children', '</w:t>
      </w:r>
      <w:proofErr w:type="spellStart"/>
      <w:r>
        <w:rPr>
          <w:rFonts w:ascii="Times New Roman" w:eastAsia="Times New Roman" w:hAnsi="Times New Roman" w:cs="Times New Roman"/>
          <w:sz w:val="24"/>
          <w:szCs w:val="24"/>
        </w:rPr>
        <w:t>tre</w:t>
      </w:r>
      <w:r>
        <w:rPr>
          <w:rFonts w:ascii="Times New Roman" w:eastAsia="Times New Roman" w:hAnsi="Times New Roman" w:cs="Times New Roman"/>
          <w:sz w:val="24"/>
          <w:szCs w:val="24"/>
        </w:rPr>
        <w:t>e_process_name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command_line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offer a panoramic view of the software's execution landscape. This intricate dance of processes provides insights into how the software orchestrates its operations, establishes hierarchies, and establishe</w:t>
      </w:r>
      <w:r>
        <w:rPr>
          <w:rFonts w:ascii="Times New Roman" w:eastAsia="Times New Roman" w:hAnsi="Times New Roman" w:cs="Times New Roman"/>
          <w:sz w:val="24"/>
          <w:szCs w:val="24"/>
        </w:rPr>
        <w:t>s relationships between various components. These attributes unfurl a narrative of the software's execution dynamics, unraveling the complex interactions and pathways that underpin its behavior.</w:t>
      </w:r>
    </w:p>
    <w:p w:rsidR="00045043" w:rsidRDefault="00DD739E" w:rsidP="00DD739E">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4.3.5 Registry, File System, and Interactions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w:t>
      </w:r>
      <w:r>
        <w:rPr>
          <w:rFonts w:ascii="Times New Roman" w:eastAsia="Times New Roman" w:hAnsi="Times New Roman" w:cs="Times New Roman"/>
          <w:sz w:val="24"/>
          <w:szCs w:val="24"/>
        </w:rPr>
        <w:t>utes housed within the 'Registry, File System, and Interactions Features' group shine a light on the software's engagements with critical system components. Features like '</w:t>
      </w:r>
      <w:proofErr w:type="spellStart"/>
      <w:r>
        <w:rPr>
          <w:rFonts w:ascii="Times New Roman" w:eastAsia="Times New Roman" w:hAnsi="Times New Roman" w:cs="Times New Roman"/>
          <w:sz w:val="24"/>
          <w:szCs w:val="24"/>
        </w:rPr>
        <w:t>regkey_read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directory_enumerated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regkey_opened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file_created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wmi_query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dll_loaded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regkey_written</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file_read</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delve deep into the software's manipulation of the Windows registry, its file system interactions, and its engagements with external resources. These attributes decode the software's ability t</w:t>
      </w:r>
      <w:r>
        <w:rPr>
          <w:rFonts w:ascii="Times New Roman" w:eastAsia="Times New Roman" w:hAnsi="Times New Roman" w:cs="Times New Roman"/>
          <w:sz w:val="24"/>
          <w:szCs w:val="24"/>
        </w:rPr>
        <w:t>o navigate core system elements, offering insights into its potential for both legitimate and potentially malicious activities.</w:t>
      </w:r>
    </w:p>
    <w:p w:rsidR="00045043" w:rsidRDefault="00DD739E" w:rsidP="00DD739E">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4.3.6 Miscellaneous Information and Statistics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'Miscellaneous Information and Statistics Features' category adds layers of context and statistical richness to the dataset. Attributes like 'info', 'positives', 'families', 'description', '</w:t>
      </w:r>
      <w:proofErr w:type="spellStart"/>
      <w:r>
        <w:rPr>
          <w:rFonts w:ascii="Times New Roman" w:eastAsia="Times New Roman" w:hAnsi="Times New Roman" w:cs="Times New Roman"/>
          <w:sz w:val="24"/>
          <w:szCs w:val="24"/>
        </w:rPr>
        <w:t>sign_name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sign_stacktrace</w:t>
      </w:r>
      <w:proofErr w:type="spellEnd"/>
      <w:r>
        <w:rPr>
          <w:rFonts w:ascii="Times New Roman" w:eastAsia="Times New Roman" w:hAnsi="Times New Roman" w:cs="Times New Roman"/>
          <w:sz w:val="24"/>
          <w:szCs w:val="24"/>
        </w:rPr>
        <w:t>', 'arguments', '</w:t>
      </w:r>
      <w:proofErr w:type="spellStart"/>
      <w:r>
        <w:rPr>
          <w:rFonts w:ascii="Times New Roman" w:eastAsia="Times New Roman" w:hAnsi="Times New Roman" w:cs="Times New Roman"/>
          <w:sz w:val="24"/>
          <w:szCs w:val="24"/>
        </w:rPr>
        <w:t>apistats</w:t>
      </w:r>
      <w:proofErr w:type="spellEnd"/>
      <w:r>
        <w:rPr>
          <w:rFonts w:ascii="Times New Roman" w:eastAsia="Times New Roman" w:hAnsi="Times New Roman" w:cs="Times New Roman"/>
          <w:sz w:val="24"/>
          <w:szCs w:val="24"/>
        </w:rPr>
        <w:t>', 'error</w:t>
      </w:r>
      <w:r>
        <w:rPr>
          <w:rFonts w:ascii="Times New Roman" w:eastAsia="Times New Roman" w:hAnsi="Times New Roman" w:cs="Times New Roman"/>
          <w:sz w:val="24"/>
          <w:szCs w:val="24"/>
        </w:rPr>
        <w:t>s', 'action', 'log',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xml:space="preserve">' provide a mosaic of metadata, descriptions, and metrics. This diverse array of attributes fleshes out the software's narrative, offering deeper insights into its context, behavior, and detected characteristics. This </w:t>
      </w:r>
      <w:r>
        <w:rPr>
          <w:rFonts w:ascii="Times New Roman" w:eastAsia="Times New Roman" w:hAnsi="Times New Roman" w:cs="Times New Roman"/>
          <w:sz w:val="24"/>
          <w:szCs w:val="24"/>
        </w:rPr>
        <w:t>category enriches the dataset by imbuing it with contextual dimensions that help researchers and analysts paint a comprehensive picture of each software sample.</w:t>
      </w:r>
    </w:p>
    <w:p w:rsidR="00045043" w:rsidRDefault="00DD739E" w:rsidP="00DD739E">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4.4 Network Analysis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embark on a vital exploration of the network-related</w:t>
      </w:r>
      <w:r>
        <w:rPr>
          <w:rFonts w:ascii="Times New Roman" w:eastAsia="Times New Roman" w:hAnsi="Times New Roman" w:cs="Times New Roman"/>
          <w:sz w:val="24"/>
          <w:szCs w:val="24"/>
        </w:rPr>
        <w:t xml:space="preserve"> attributes derived from the dataset. Through a meticulous examination of these attributes, researchers are afforded the opportunity to unravel the intricate web of network interactions showcased by individual software instances. This endeavor provides val</w:t>
      </w:r>
      <w:r>
        <w:rPr>
          <w:rFonts w:ascii="Times New Roman" w:eastAsia="Times New Roman" w:hAnsi="Times New Roman" w:cs="Times New Roman"/>
          <w:sz w:val="24"/>
          <w:szCs w:val="24"/>
        </w:rPr>
        <w:t>uable insights into potential ransomware behaviors lurking within the fabric of these network dynamics. The Network Analysis segment delves deep into these network-related features, encompassing a comprehensive spectrum of attributes ranging from '</w:t>
      </w:r>
      <w:proofErr w:type="spellStart"/>
      <w:r>
        <w:rPr>
          <w:rFonts w:ascii="Times New Roman" w:eastAsia="Times New Roman" w:hAnsi="Times New Roman" w:cs="Times New Roman"/>
          <w:sz w:val="24"/>
          <w:szCs w:val="24"/>
        </w:rPr>
        <w:t>urls</w:t>
      </w:r>
      <w:proofErr w:type="spellEnd"/>
      <w:r>
        <w:rPr>
          <w:rFonts w:ascii="Times New Roman" w:eastAsia="Times New Roman" w:hAnsi="Times New Roman" w:cs="Times New Roman"/>
          <w:sz w:val="24"/>
          <w:szCs w:val="24"/>
        </w:rPr>
        <w:t>', '</w:t>
      </w:r>
      <w:r>
        <w:rPr>
          <w:rFonts w:ascii="Times New Roman" w:eastAsia="Times New Roman" w:hAnsi="Times New Roman" w:cs="Times New Roman"/>
          <w:sz w:val="24"/>
          <w:szCs w:val="24"/>
        </w:rPr>
        <w:t>hosts', 'requests',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'domains', and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to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xml:space="preserve">'. This amalgamation of attributes intertwines harmoniously to unveil a multifaceted </w:t>
      </w:r>
      <w:r>
        <w:rPr>
          <w:rFonts w:ascii="Times New Roman" w:eastAsia="Times New Roman" w:hAnsi="Times New Roman" w:cs="Times New Roman"/>
          <w:sz w:val="24"/>
          <w:szCs w:val="24"/>
        </w:rPr>
        <w:lastRenderedPageBreak/>
        <w:t>portrayal of the software's external engagements, network activiti</w:t>
      </w:r>
      <w:r>
        <w:rPr>
          <w:rFonts w:ascii="Times New Roman" w:eastAsia="Times New Roman" w:hAnsi="Times New Roman" w:cs="Times New Roman"/>
          <w:sz w:val="24"/>
          <w:szCs w:val="24"/>
        </w:rPr>
        <w:t>es, and its interactions across an array of network protocols.</w:t>
      </w:r>
    </w:p>
    <w:p w:rsidR="00045043" w:rsidRDefault="00DD739E" w:rsidP="00DD739E">
      <w:p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4.4.1 Analysis of Network-Related Attributes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heatmap below shows a comprehensive visualization unfolds, shedding light on the intricate relationships and distributions encapsulated within </w:t>
      </w:r>
      <w:r>
        <w:rPr>
          <w:rFonts w:ascii="Times New Roman" w:eastAsia="Times New Roman" w:hAnsi="Times New Roman" w:cs="Times New Roman"/>
          <w:sz w:val="24"/>
          <w:szCs w:val="24"/>
        </w:rPr>
        <w:t xml:space="preserve">the network-related attributes of the dataset. The heatmap, meticulously rendered in the left subplot, emerges as a visual masterpiece, unveiling the underlying correlation matrix among the network attributes ensconced within the 'network'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787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943600" cy="47879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w:t>
      </w:r>
      <w:r>
        <w:rPr>
          <w:rFonts w:ascii="Times New Roman" w:eastAsia="Times New Roman" w:hAnsi="Times New Roman" w:cs="Times New Roman"/>
          <w:b/>
          <w:sz w:val="24"/>
          <w:szCs w:val="24"/>
        </w:rPr>
        <w:t xml:space="preserve">gure 4.1: Heatmap of network-related attributes </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vibrant spectrum of correlation values inscribed within this matrix serves as a testament to the interconnectedness and interplay of these attributes. Notably, these correlation values not only reflect t</w:t>
      </w:r>
      <w:r>
        <w:rPr>
          <w:rFonts w:ascii="Times New Roman" w:eastAsia="Times New Roman" w:hAnsi="Times New Roman" w:cs="Times New Roman"/>
          <w:sz w:val="24"/>
          <w:szCs w:val="24"/>
        </w:rPr>
        <w:t>he strength but also the directional alignment of linear relationships. It's fascinating to discern that certain attributes stand out as powerfully correlated companions: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exhibit a remarkable positive correlation at 0.83, implying a semblan</w:t>
      </w:r>
      <w:r>
        <w:rPr>
          <w:rFonts w:ascii="Times New Roman" w:eastAsia="Times New Roman" w:hAnsi="Times New Roman" w:cs="Times New Roman"/>
          <w:sz w:val="24"/>
          <w:szCs w:val="24"/>
        </w:rPr>
        <w:t>ce in behavior; 'hosts' and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appear closely entwined with a correlation of 0.97, while 'hosts' and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follow suit at 0.68. Moreover, the correlation value of 0.78 between 'requests' and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further accentuates the tapestry of interconnections. Di</w:t>
      </w:r>
      <w:r>
        <w:rPr>
          <w:rFonts w:ascii="Times New Roman" w:eastAsia="Times New Roman" w:hAnsi="Times New Roman" w:cs="Times New Roman"/>
          <w:sz w:val="24"/>
          <w:szCs w:val="24"/>
        </w:rPr>
        <w:t>ving deeper into the heatmap's visual tapestry, distinct clusters of attributes emerge, painting a narrative of their shared behaviors. The nexus of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'hosts', and 'requests' forms a tightly knit cluster, suggesting not only their interdependen</w:t>
      </w:r>
      <w:r>
        <w:rPr>
          <w:rFonts w:ascii="Times New Roman" w:eastAsia="Times New Roman" w:hAnsi="Times New Roman" w:cs="Times New Roman"/>
          <w:sz w:val="24"/>
          <w:szCs w:val="24"/>
        </w:rPr>
        <w:t>ce but also their tendency to synchronize their actions. In contrast, attributes like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'domains', and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radiate lighter correlation shades, hinting at a potential divergence in their behaviors and relative independence with</w:t>
      </w:r>
      <w:r>
        <w:rPr>
          <w:rFonts w:ascii="Times New Roman" w:eastAsia="Times New Roman" w:hAnsi="Times New Roman" w:cs="Times New Roman"/>
          <w:sz w:val="24"/>
          <w:szCs w:val="24"/>
        </w:rPr>
        <w:t>in the network context. The subplot on the right, adorned with a count plot, aspires to unravel the enigma surrounding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values, meticulously employing 'domains' as a hue to discern potential patterns. However, the description provided remains</w:t>
      </w:r>
      <w:r>
        <w:rPr>
          <w:rFonts w:ascii="Times New Roman" w:eastAsia="Times New Roman" w:hAnsi="Times New Roman" w:cs="Times New Roman"/>
          <w:sz w:val="24"/>
          <w:szCs w:val="24"/>
        </w:rPr>
        <w:t xml:space="preserve"> tantalizingly incomplete, preventing a full grasp of its intended narrative.</w:t>
      </w:r>
    </w:p>
    <w:p w:rsidR="00045043" w:rsidRDefault="00045043" w:rsidP="00DD739E">
      <w:pPr>
        <w:spacing w:line="480" w:lineRule="auto"/>
        <w:jc w:val="both"/>
        <w:rPr>
          <w:rFonts w:ascii="Times New Roman" w:eastAsia="Times New Roman" w:hAnsi="Times New Roman" w:cs="Times New Roman"/>
          <w:sz w:val="24"/>
          <w:szCs w:val="24"/>
        </w:rPr>
      </w:pP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another visualization, using the histogram to draw insight into domain and request distribution according to the chart below </w:t>
      </w:r>
    </w:p>
    <w:p w:rsidR="00045043" w:rsidRDefault="00DD739E" w:rsidP="00DD739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429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34290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4.2: Histogram of domain distribution</w:t>
      </w:r>
    </w:p>
    <w:p w:rsidR="00045043" w:rsidRDefault="00DD739E" w:rsidP="00DD739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556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35560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4.3: Histogram of request distribution</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visual narrative provides profound insights into the distribution patterns of two pivotal attributes: 'domains' and '</w:t>
      </w:r>
      <w:proofErr w:type="gramStart"/>
      <w:r>
        <w:rPr>
          <w:rFonts w:ascii="Times New Roman" w:eastAsia="Times New Roman" w:hAnsi="Times New Roman" w:cs="Times New Roman"/>
          <w:sz w:val="24"/>
          <w:szCs w:val="24"/>
        </w:rPr>
        <w:t>requests'</w:t>
      </w:r>
      <w:proofErr w:type="gramEnd"/>
      <w:r>
        <w:rPr>
          <w:rFonts w:ascii="Times New Roman" w:eastAsia="Times New Roman" w:hAnsi="Times New Roman" w:cs="Times New Roman"/>
          <w:sz w:val="24"/>
          <w:szCs w:val="24"/>
        </w:rPr>
        <w:t>. Through the medium of histograms, we paint a vivid picture of these attributes' prevalence and frequency within our dataset.</w:t>
      </w:r>
      <w:r>
        <w:rPr>
          <w:rFonts w:ascii="Times New Roman" w:eastAsia="Times New Roman" w:hAnsi="Times New Roman" w:cs="Times New Roman"/>
          <w:sz w:val="24"/>
          <w:szCs w:val="24"/>
        </w:rPr>
        <w:t xml:space="preserve"> In the first act of this visual tale, we unveil the distribution of 'domains'. The canvas is divided into two panels, with the left panel showcasing the histogram of 'domains' and the right panel hosting a chat that further enriches our understanding. The</w:t>
      </w:r>
      <w:r>
        <w:rPr>
          <w:rFonts w:ascii="Times New Roman" w:eastAsia="Times New Roman" w:hAnsi="Times New Roman" w:cs="Times New Roman"/>
          <w:sz w:val="24"/>
          <w:szCs w:val="24"/>
        </w:rPr>
        <w:t xml:space="preserve"> histogram unfurls across a range of bins, providing a snapshot of how frequently domains manifest within particular intervals. As seen in the histogram, we decipher an intriguing saga. The 'domains' histogram exhibits a skewed distribution, where the majo</w:t>
      </w:r>
      <w:r>
        <w:rPr>
          <w:rFonts w:ascii="Times New Roman" w:eastAsia="Times New Roman" w:hAnsi="Times New Roman" w:cs="Times New Roman"/>
          <w:sz w:val="24"/>
          <w:szCs w:val="24"/>
        </w:rPr>
        <w:t>rity of software instances cluster within the lower domain counts. The right-skewed curve speaks of a prevalence of software instances with limited engagement with domains. The chat alongside the histogram weaves a story of its own, illuminating the freque</w:t>
      </w:r>
      <w:r>
        <w:rPr>
          <w:rFonts w:ascii="Times New Roman" w:eastAsia="Times New Roman" w:hAnsi="Times New Roman" w:cs="Times New Roman"/>
          <w:sz w:val="24"/>
          <w:szCs w:val="24"/>
        </w:rPr>
        <w:t>ncy at which specific domain ranges appear. For instance, the interval of 0-50 domains witnesses a considerable frequency, suggesting that a substantial number of software instances have interactions with this range. Similarly, software instances with doma</w:t>
      </w:r>
      <w:r>
        <w:rPr>
          <w:rFonts w:ascii="Times New Roman" w:eastAsia="Times New Roman" w:hAnsi="Times New Roman" w:cs="Times New Roman"/>
          <w:sz w:val="24"/>
          <w:szCs w:val="24"/>
        </w:rPr>
        <w:t>in interactions ranging from 5 to 500 showcase their presence within this diverse spectrum. As the curtain lifts on the second act, we transition our attention to the 'requests' distribution. Once again, the stage is set with dual panels. The left panel ho</w:t>
      </w:r>
      <w:r>
        <w:rPr>
          <w:rFonts w:ascii="Times New Roman" w:eastAsia="Times New Roman" w:hAnsi="Times New Roman" w:cs="Times New Roman"/>
          <w:sz w:val="24"/>
          <w:szCs w:val="24"/>
        </w:rPr>
        <w:t xml:space="preserve">uses a histogram depicting the distribution of 'requests', while the right panel unveils a chat that imparts deeper meaning to the visual narrative. The histogram of 'requests' unveils its own narrative, echoing the asymmetric distribution of 'domains'. A </w:t>
      </w:r>
      <w:r>
        <w:rPr>
          <w:rFonts w:ascii="Times New Roman" w:eastAsia="Times New Roman" w:hAnsi="Times New Roman" w:cs="Times New Roman"/>
          <w:sz w:val="24"/>
          <w:szCs w:val="24"/>
        </w:rPr>
        <w:t>multitude of software instances gravitate towards the lower end of the 'requests' spectrum, with fewer instances engaging in a higher number of requests. The histogram's bins dissect this distribution, revealing the frequency with which requests manifest w</w:t>
      </w:r>
      <w:r>
        <w:rPr>
          <w:rFonts w:ascii="Times New Roman" w:eastAsia="Times New Roman" w:hAnsi="Times New Roman" w:cs="Times New Roman"/>
          <w:sz w:val="24"/>
          <w:szCs w:val="24"/>
        </w:rPr>
        <w:t xml:space="preserve">ithin each interval. The accompanying chart is the maestro that orchestrates clarity. It portrays the frequency at which particular request intervals occur. For instance, the </w:t>
      </w:r>
      <w:r>
        <w:rPr>
          <w:rFonts w:ascii="Times New Roman" w:eastAsia="Times New Roman" w:hAnsi="Times New Roman" w:cs="Times New Roman"/>
          <w:sz w:val="24"/>
          <w:szCs w:val="24"/>
        </w:rPr>
        <w:lastRenderedPageBreak/>
        <w:t>interval of 5-700 requests is prevalent, indicating the substantial presence of s</w:t>
      </w:r>
      <w:r>
        <w:rPr>
          <w:rFonts w:ascii="Times New Roman" w:eastAsia="Times New Roman" w:hAnsi="Times New Roman" w:cs="Times New Roman"/>
          <w:sz w:val="24"/>
          <w:szCs w:val="24"/>
        </w:rPr>
        <w:t xml:space="preserve">oftware instances engaging in this range. The narrative unfolds further, illuminating instances with request counts ranging from 10 to 290, 21 to 200, and even instances with fewer than 10 requests, primarily clustering around the 30 to 35 </w:t>
      </w:r>
      <w:proofErr w:type="gramStart"/>
      <w:r>
        <w:rPr>
          <w:rFonts w:ascii="Times New Roman" w:eastAsia="Times New Roman" w:hAnsi="Times New Roman" w:cs="Times New Roman"/>
          <w:sz w:val="24"/>
          <w:szCs w:val="24"/>
        </w:rPr>
        <w:t>interval</w:t>
      </w:r>
      <w:proofErr w:type="gramEnd"/>
      <w:r>
        <w:rPr>
          <w:rFonts w:ascii="Times New Roman" w:eastAsia="Times New Roman" w:hAnsi="Times New Roman" w:cs="Times New Roman"/>
          <w:sz w:val="24"/>
          <w:szCs w:val="24"/>
        </w:rPr>
        <w:t>.</w:t>
      </w:r>
    </w:p>
    <w:p w:rsidR="00045043" w:rsidRDefault="00DD739E" w:rsidP="00DD739E">
      <w:p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4.4.2 </w:t>
      </w:r>
      <w:r>
        <w:rPr>
          <w:rFonts w:ascii="Times New Roman" w:eastAsia="Times New Roman" w:hAnsi="Times New Roman" w:cs="Times New Roman"/>
          <w:b/>
          <w:sz w:val="26"/>
          <w:szCs w:val="26"/>
        </w:rPr>
        <w:t>Statistical Analysis of Network-Related Attributes</w:t>
      </w:r>
    </w:p>
    <w:p w:rsidR="00045043" w:rsidRDefault="00DD739E" w:rsidP="00DD739E">
      <w:pPr>
        <w:spacing w:line="48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4"/>
          <w:szCs w:val="24"/>
        </w:rPr>
        <w:t>Table 4.1 Statistical Distribution of Network Attribute</w:t>
      </w:r>
    </w:p>
    <w:tbl>
      <w:tblPr>
        <w:tblStyle w:val="a"/>
        <w:tblW w:w="9630" w:type="dxa"/>
        <w:tblInd w:w="-3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50"/>
        <w:gridCol w:w="1035"/>
        <w:gridCol w:w="1035"/>
        <w:gridCol w:w="1035"/>
        <w:gridCol w:w="1035"/>
        <w:gridCol w:w="1035"/>
        <w:gridCol w:w="1035"/>
        <w:gridCol w:w="1035"/>
        <w:gridCol w:w="1035"/>
      </w:tblGrid>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Feature</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Count</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Mean</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Std</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Min</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75%</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urls</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5.21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34.723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392</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hosts</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38.173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170.32</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1120</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requests</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10.231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7.595</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36</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mitm</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domains</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9.576</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7.284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34</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dns_servers</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1.374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tcp</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19.831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23.083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35</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91</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udp</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69.194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313.928</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29</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2214</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dead_hosts</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0.993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label_family</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bl>
    <w:p w:rsidR="00045043" w:rsidRDefault="00045043" w:rsidP="00DD739E">
      <w:pPr>
        <w:spacing w:line="480" w:lineRule="auto"/>
        <w:jc w:val="both"/>
        <w:rPr>
          <w:rFonts w:ascii="Times New Roman" w:eastAsia="Times New Roman" w:hAnsi="Times New Roman" w:cs="Times New Roman"/>
          <w:b/>
          <w:sz w:val="26"/>
          <w:szCs w:val="26"/>
        </w:rPr>
      </w:pP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above presents a comprehensive summary of the attributes within the dataset, providing key statistical measures for each attribute. These measures shed light on the distribution and characteristics of the attributes, offering insights into the be</w:t>
      </w:r>
      <w:r>
        <w:rPr>
          <w:rFonts w:ascii="Times New Roman" w:eastAsia="Times New Roman" w:hAnsi="Times New Roman" w:cs="Times New Roman"/>
          <w:sz w:val="24"/>
          <w:szCs w:val="24"/>
        </w:rPr>
        <w:t>haviors of the software instances. Examining the '</w:t>
      </w:r>
      <w:proofErr w:type="spellStart"/>
      <w:r>
        <w:rPr>
          <w:rFonts w:ascii="Times New Roman" w:eastAsia="Times New Roman" w:hAnsi="Times New Roman" w:cs="Times New Roman"/>
          <w:sz w:val="24"/>
          <w:szCs w:val="24"/>
        </w:rPr>
        <w:t>urls</w:t>
      </w:r>
      <w:proofErr w:type="spellEnd"/>
      <w:r>
        <w:rPr>
          <w:rFonts w:ascii="Times New Roman" w:eastAsia="Times New Roman" w:hAnsi="Times New Roman" w:cs="Times New Roman"/>
          <w:sz w:val="24"/>
          <w:szCs w:val="24"/>
        </w:rPr>
        <w:t xml:space="preserve">' attribute, we find that software instances have an average of approximately 5 interactions with URLs. However, the high standard deviation of 34.72 suggests a wide variance </w:t>
      </w:r>
      <w:r>
        <w:rPr>
          <w:rFonts w:ascii="Times New Roman" w:eastAsia="Times New Roman" w:hAnsi="Times New Roman" w:cs="Times New Roman"/>
          <w:sz w:val="24"/>
          <w:szCs w:val="24"/>
        </w:rPr>
        <w:lastRenderedPageBreak/>
        <w:t xml:space="preserve">in this interaction count. </w:t>
      </w: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urls</w:t>
      </w:r>
      <w:proofErr w:type="spellEnd"/>
      <w:r>
        <w:rPr>
          <w:rFonts w:ascii="Times New Roman" w:eastAsia="Times New Roman" w:hAnsi="Times New Roman" w:cs="Times New Roman"/>
          <w:sz w:val="24"/>
          <w:szCs w:val="24"/>
        </w:rPr>
        <w:t>' values range from 0 to a maximum of 392, indicating significant variability in URL interactions among instances. Moving on to the 'hosts' attribute, the average count of hosting interactions is around 38, but with a substantial standard deviatio</w:t>
      </w:r>
      <w:r>
        <w:rPr>
          <w:rFonts w:ascii="Times New Roman" w:eastAsia="Times New Roman" w:hAnsi="Times New Roman" w:cs="Times New Roman"/>
          <w:sz w:val="24"/>
          <w:szCs w:val="24"/>
        </w:rPr>
        <w:t xml:space="preserve">n of 170.32. </w:t>
      </w:r>
      <w:r w:rsidR="00365B32">
        <w:rPr>
          <w:rFonts w:ascii="Times New Roman" w:eastAsia="Times New Roman" w:hAnsi="Times New Roman" w:cs="Times New Roman"/>
          <w:sz w:val="24"/>
          <w:szCs w:val="24"/>
        </w:rPr>
        <w:t>This widespread highlight</w:t>
      </w:r>
      <w:r>
        <w:rPr>
          <w:rFonts w:ascii="Times New Roman" w:eastAsia="Times New Roman" w:hAnsi="Times New Roman" w:cs="Times New Roman"/>
          <w:sz w:val="24"/>
          <w:szCs w:val="24"/>
        </w:rPr>
        <w:t xml:space="preserve"> the diversity in the number of hosting interactions. The range spans from 0 to a maximum of 1120, further illustrating the broad spectrum of host interactions.  The 'requests' attribute reveals that software instance</w:t>
      </w:r>
      <w:r>
        <w:rPr>
          <w:rFonts w:ascii="Times New Roman" w:eastAsia="Times New Roman" w:hAnsi="Times New Roman" w:cs="Times New Roman"/>
          <w:sz w:val="24"/>
          <w:szCs w:val="24"/>
        </w:rPr>
        <w:t>s typically make about 10 requests. The standard deviation of 7.59 indicates moderate variance in request counts. The range for 'requests' extends from 0 to a maximum of 36. For 'domains', instances tend to interact with around 9 domains on average. The st</w:t>
      </w:r>
      <w:r>
        <w:rPr>
          <w:rFonts w:ascii="Times New Roman" w:eastAsia="Times New Roman" w:hAnsi="Times New Roman" w:cs="Times New Roman"/>
          <w:sz w:val="24"/>
          <w:szCs w:val="24"/>
        </w:rPr>
        <w:t>andard deviation of 7.28 points to notable variability in domain interactions. The 'domains' values range from 0 to a maximum of 34, indicating a diverse range of interactions. 'hosts' and 'requests' both have a substantial standard deviation compared to t</w:t>
      </w:r>
      <w:r>
        <w:rPr>
          <w:rFonts w:ascii="Times New Roman" w:eastAsia="Times New Roman" w:hAnsi="Times New Roman" w:cs="Times New Roman"/>
          <w:sz w:val="24"/>
          <w:szCs w:val="24"/>
        </w:rPr>
        <w:t>heir means, suggesting a widespread in their values. The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attribute, with an average of around 0.41 interactions, has a standard deviation of 0.99, indicating variability in this interaction count. When we delve into the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attribut</w:t>
      </w:r>
      <w:r>
        <w:rPr>
          <w:rFonts w:ascii="Times New Roman" w:eastAsia="Times New Roman" w:hAnsi="Times New Roman" w:cs="Times New Roman"/>
          <w:sz w:val="24"/>
          <w:szCs w:val="24"/>
        </w:rPr>
        <w:t>e, which categorizes software into different families, the statistical values reveal that the dataset comprises a variety of software families. The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values range from 0 to 2, reflecting the diversity of families present.</w:t>
      </w:r>
    </w:p>
    <w:p w:rsidR="00045043" w:rsidRDefault="00DD739E" w:rsidP="00DD739E">
      <w:pPr>
        <w:spacing w:line="48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4.3 API Calls Relate</w:t>
      </w:r>
      <w:r>
        <w:rPr>
          <w:rFonts w:ascii="Times New Roman" w:eastAsia="Times New Roman" w:hAnsi="Times New Roman" w:cs="Times New Roman"/>
          <w:b/>
          <w:sz w:val="36"/>
          <w:szCs w:val="36"/>
        </w:rPr>
        <w:t>d Features Analysis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embarks on a journey to decipher the relationship between imported DLLs, their associated APIs, and their alignment with distinct ransomware families. By navigating the API Calls Related Features Analysis, we unravel the ri</w:t>
      </w:r>
      <w:r>
        <w:rPr>
          <w:rFonts w:ascii="Times New Roman" w:eastAsia="Times New Roman" w:hAnsi="Times New Roman" w:cs="Times New Roman"/>
          <w:sz w:val="24"/>
          <w:szCs w:val="24"/>
        </w:rPr>
        <w:t>ch tapestry of API interactions, shedding light on the software's dynamic behaviors and the nuanced fingerprints they leave behind.</w:t>
      </w:r>
    </w:p>
    <w:p w:rsidR="00045043" w:rsidRDefault="00DD739E" w:rsidP="00DD739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108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1082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4.4: </w:t>
      </w:r>
      <w:proofErr w:type="spellStart"/>
      <w:r>
        <w:rPr>
          <w:rFonts w:ascii="Times New Roman" w:eastAsia="Times New Roman" w:hAnsi="Times New Roman" w:cs="Times New Roman"/>
          <w:b/>
          <w:sz w:val="24"/>
          <w:szCs w:val="24"/>
        </w:rPr>
        <w:t>Barchart</w:t>
      </w:r>
      <w:proofErr w:type="spellEnd"/>
      <w:r>
        <w:rPr>
          <w:rFonts w:ascii="Times New Roman" w:eastAsia="Times New Roman" w:hAnsi="Times New Roman" w:cs="Times New Roman"/>
          <w:b/>
          <w:sz w:val="24"/>
          <w:szCs w:val="24"/>
        </w:rPr>
        <w:t xml:space="preserve"> of </w:t>
      </w:r>
      <w:proofErr w:type="spellStart"/>
      <w:r>
        <w:rPr>
          <w:rFonts w:ascii="Times New Roman" w:eastAsia="Times New Roman" w:hAnsi="Times New Roman" w:cs="Times New Roman"/>
          <w:b/>
          <w:sz w:val="24"/>
          <w:szCs w:val="24"/>
        </w:rPr>
        <w:t>APi</w:t>
      </w:r>
      <w:proofErr w:type="spellEnd"/>
      <w:r>
        <w:rPr>
          <w:rFonts w:ascii="Times New Roman" w:eastAsia="Times New Roman" w:hAnsi="Times New Roman" w:cs="Times New Roman"/>
          <w:b/>
          <w:sz w:val="24"/>
          <w:szCs w:val="24"/>
        </w:rPr>
        <w:t xml:space="preserve"> versus DLL</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bar chart presented above offers a captivating visualization that delves into the intricate relationship between different Dynamic Link Libraries (DLLs) and the corresponding count of Application Programming Interfaces (APIs), contextualized by the ran</w:t>
      </w:r>
      <w:r>
        <w:rPr>
          <w:rFonts w:ascii="Times New Roman" w:eastAsia="Times New Roman" w:hAnsi="Times New Roman" w:cs="Times New Roman"/>
          <w:sz w:val="24"/>
          <w:szCs w:val="24"/>
        </w:rPr>
        <w:t>somware family labels they are associated with. As we traverse the x-axis, which showcases the various DLLs, each bar is adorned with a spectrum of hues that correspond to different ransomware families, a correlation that is further elucidated in the accom</w:t>
      </w:r>
      <w:r>
        <w:rPr>
          <w:rFonts w:ascii="Times New Roman" w:eastAsia="Times New Roman" w:hAnsi="Times New Roman" w:cs="Times New Roman"/>
          <w:sz w:val="24"/>
          <w:szCs w:val="24"/>
        </w:rPr>
        <w:t>panying legend. What immediately catches the eye is the distinctive narrative woven by certain DLLs and their API counts, particularly in the context of their ransomware affiliations. As we navigate through the chart, DLL '1' emerges as a frequent particip</w:t>
      </w:r>
      <w:r>
        <w:rPr>
          <w:rFonts w:ascii="Times New Roman" w:eastAsia="Times New Roman" w:hAnsi="Times New Roman" w:cs="Times New Roman"/>
          <w:sz w:val="24"/>
          <w:szCs w:val="24"/>
        </w:rPr>
        <w:t>ant across an array of ransomware families. Yet, intriguingly, its API counts exhibit significant variations. This divergence is vividly represented by its diverse instances: with an API count of 120, 25, and 30, DLL '1' appears to adapt its behavior depen</w:t>
      </w:r>
      <w:r>
        <w:rPr>
          <w:rFonts w:ascii="Times New Roman" w:eastAsia="Times New Roman" w:hAnsi="Times New Roman" w:cs="Times New Roman"/>
          <w:sz w:val="24"/>
          <w:szCs w:val="24"/>
        </w:rPr>
        <w:t>ding on the ransomware context it finds itself in. A similar pattern emerges with DLL '3', characterized by its two distinct API counts of 50 and 25. This duality in API counts suggests that this DLL assumes different roles or functionalities within dispar</w:t>
      </w:r>
      <w:r>
        <w:rPr>
          <w:rFonts w:ascii="Times New Roman" w:eastAsia="Times New Roman" w:hAnsi="Times New Roman" w:cs="Times New Roman"/>
          <w:sz w:val="24"/>
          <w:szCs w:val="24"/>
        </w:rPr>
        <w:t xml:space="preserve">ate ransomware families. Amidst this tapestry of DLL-API relationships, DLL '4' captures our attention. Despite its consistent presence across multiple ransomware families, its API counts oscillate dramatically, ranging from 0 to 115. This stark </w:t>
      </w:r>
      <w:r>
        <w:rPr>
          <w:rFonts w:ascii="Times New Roman" w:eastAsia="Times New Roman" w:hAnsi="Times New Roman" w:cs="Times New Roman"/>
          <w:sz w:val="24"/>
          <w:szCs w:val="24"/>
        </w:rPr>
        <w:lastRenderedPageBreak/>
        <w:t>fluctuatio</w:t>
      </w:r>
      <w:r>
        <w:rPr>
          <w:rFonts w:ascii="Times New Roman" w:eastAsia="Times New Roman" w:hAnsi="Times New Roman" w:cs="Times New Roman"/>
          <w:sz w:val="24"/>
          <w:szCs w:val="24"/>
        </w:rPr>
        <w:t>n hints at DLL '4's versatility, potentially fulfilling both benign and malicious roles depending on the specific ransomware strain it accompanies.</w:t>
      </w:r>
    </w:p>
    <w:p w:rsidR="00045043" w:rsidRDefault="00DD739E" w:rsidP="00DD739E">
      <w:pPr>
        <w:pStyle w:val="Heading1"/>
        <w:keepNext w:val="0"/>
        <w:keepLines w:val="0"/>
        <w:spacing w:before="480" w:line="480" w:lineRule="auto"/>
        <w:rPr>
          <w:rFonts w:ascii="Times New Roman" w:eastAsia="Times New Roman" w:hAnsi="Times New Roman" w:cs="Times New Roman"/>
          <w:b/>
          <w:sz w:val="32"/>
          <w:szCs w:val="32"/>
        </w:rPr>
      </w:pPr>
      <w:bookmarkStart w:id="0" w:name="_jfcy04ircwqg" w:colFirst="0" w:colLast="0"/>
      <w:bookmarkEnd w:id="0"/>
      <w:r>
        <w:rPr>
          <w:rFonts w:ascii="Times New Roman" w:eastAsia="Times New Roman" w:hAnsi="Times New Roman" w:cs="Times New Roman"/>
          <w:b/>
          <w:sz w:val="32"/>
          <w:szCs w:val="32"/>
        </w:rPr>
        <w:t>4.4 Pro_exe Features Analysis</w:t>
      </w:r>
    </w:p>
    <w:p w:rsidR="00045043" w:rsidRDefault="00DD739E" w:rsidP="00DD739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is described below with the help of a </w:t>
      </w:r>
      <w:r w:rsidR="00262A3D">
        <w:rPr>
          <w:rFonts w:ascii="Times New Roman" w:eastAsia="Times New Roman" w:hAnsi="Times New Roman" w:cs="Times New Roman"/>
          <w:sz w:val="24"/>
          <w:szCs w:val="24"/>
        </w:rPr>
        <w:t>heatmap</w:t>
      </w:r>
      <w:r>
        <w:rPr>
          <w:rFonts w:ascii="Times New Roman" w:eastAsia="Times New Roman" w:hAnsi="Times New Roman" w:cs="Times New Roman"/>
          <w:sz w:val="24"/>
          <w:szCs w:val="24"/>
        </w:rPr>
        <w:t xml:space="preserve">. </w:t>
      </w:r>
    </w:p>
    <w:p w:rsidR="00045043" w:rsidRDefault="00DD739E" w:rsidP="00DD739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86300" cy="390378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86300" cy="3903785"/>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4.5: Hea</w:t>
      </w:r>
      <w:r>
        <w:rPr>
          <w:rFonts w:ascii="Times New Roman" w:eastAsia="Times New Roman" w:hAnsi="Times New Roman" w:cs="Times New Roman"/>
          <w:b/>
          <w:sz w:val="24"/>
          <w:szCs w:val="24"/>
        </w:rPr>
        <w:t xml:space="preserve">tmap of </w:t>
      </w:r>
      <w:proofErr w:type="spellStart"/>
      <w:r>
        <w:rPr>
          <w:rFonts w:ascii="Times New Roman" w:eastAsia="Times New Roman" w:hAnsi="Times New Roman" w:cs="Times New Roman"/>
          <w:b/>
          <w:sz w:val="24"/>
          <w:szCs w:val="24"/>
        </w:rPr>
        <w:t>pro_exe</w:t>
      </w:r>
      <w:proofErr w:type="spellEnd"/>
      <w:r>
        <w:rPr>
          <w:rFonts w:ascii="Times New Roman" w:eastAsia="Times New Roman" w:hAnsi="Times New Roman" w:cs="Times New Roman"/>
          <w:b/>
          <w:sz w:val="24"/>
          <w:szCs w:val="24"/>
        </w:rPr>
        <w:t xml:space="preserve"> features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 visualization above intricates relationships between various features within the "</w:t>
      </w:r>
      <w:proofErr w:type="spellStart"/>
      <w:r>
        <w:rPr>
          <w:rFonts w:ascii="Times New Roman" w:eastAsia="Times New Roman" w:hAnsi="Times New Roman" w:cs="Times New Roman"/>
          <w:sz w:val="24"/>
          <w:szCs w:val="24"/>
        </w:rPr>
        <w:t>pro_exe</w:t>
      </w:r>
      <w:proofErr w:type="spellEnd"/>
      <w:r>
        <w:rPr>
          <w:rFonts w:ascii="Times New Roman" w:eastAsia="Times New Roman" w:hAnsi="Times New Roman" w:cs="Times New Roman"/>
          <w:sz w:val="24"/>
          <w:szCs w:val="24"/>
        </w:rPr>
        <w:t>" subset of the dataset. In this symphony of colors, the shades reflect the degree of correlation between different attributes, pr</w:t>
      </w:r>
      <w:r>
        <w:rPr>
          <w:rFonts w:ascii="Times New Roman" w:eastAsia="Times New Roman" w:hAnsi="Times New Roman" w:cs="Times New Roman"/>
          <w:sz w:val="24"/>
          <w:szCs w:val="24"/>
        </w:rPr>
        <w:t xml:space="preserve">oviding us with insights into their potential interactions. The brighter hues symbolize stronger correlations, while the cooler tones denote weaker associations. Observing the heatmap, we discern a pattern of both positive and negative </w:t>
      </w:r>
      <w:r>
        <w:rPr>
          <w:rFonts w:ascii="Times New Roman" w:eastAsia="Times New Roman" w:hAnsi="Times New Roman" w:cs="Times New Roman"/>
          <w:sz w:val="24"/>
          <w:szCs w:val="24"/>
        </w:rPr>
        <w:lastRenderedPageBreak/>
        <w:t>correlations that gu</w:t>
      </w:r>
      <w:r>
        <w:rPr>
          <w:rFonts w:ascii="Times New Roman" w:eastAsia="Times New Roman" w:hAnsi="Times New Roman" w:cs="Times New Roman"/>
          <w:sz w:val="24"/>
          <w:szCs w:val="24"/>
        </w:rPr>
        <w:t>ide us in interpreting the behaviors of the software instances. One particularly striking pattern is the diagonal of ones, reflecting the attributes' self-correlation, which is expected. Beyond this, the heatmap showcases a network of connections. For inst</w:t>
      </w:r>
      <w:r>
        <w:rPr>
          <w:rFonts w:ascii="Times New Roman" w:eastAsia="Times New Roman" w:hAnsi="Times New Roman" w:cs="Times New Roman"/>
          <w:sz w:val="24"/>
          <w:szCs w:val="24"/>
        </w:rPr>
        <w:t>ance, the attributes "</w:t>
      </w:r>
      <w:proofErr w:type="spellStart"/>
      <w:r>
        <w:rPr>
          <w:rFonts w:ascii="Times New Roman" w:eastAsia="Times New Roman" w:hAnsi="Times New Roman" w:cs="Times New Roman"/>
          <w:sz w:val="24"/>
          <w:szCs w:val="24"/>
        </w:rPr>
        <w:t>tree_command_line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beh_command_line</w:t>
      </w:r>
      <w:proofErr w:type="spellEnd"/>
      <w:r>
        <w:rPr>
          <w:rFonts w:ascii="Times New Roman" w:eastAsia="Times New Roman" w:hAnsi="Times New Roman" w:cs="Times New Roman"/>
          <w:sz w:val="24"/>
          <w:szCs w:val="24"/>
        </w:rPr>
        <w:t xml:space="preserve">" exhibit a notably high correlation of 0.82. This suggests a strong alignment between these attributes, potentially indicating that certain software behaviors captured in the command lines are </w:t>
      </w:r>
      <w:r>
        <w:rPr>
          <w:rFonts w:ascii="Times New Roman" w:eastAsia="Times New Roman" w:hAnsi="Times New Roman" w:cs="Times New Roman"/>
          <w:sz w:val="24"/>
          <w:szCs w:val="24"/>
        </w:rPr>
        <w:t>also reflected in the hierarchical structure of command line trees. Furthermore, the relationship between "</w:t>
      </w:r>
      <w:proofErr w:type="spellStart"/>
      <w:r>
        <w:rPr>
          <w:rFonts w:ascii="Times New Roman" w:eastAsia="Times New Roman" w:hAnsi="Times New Roman" w:cs="Times New Roman"/>
          <w:sz w:val="24"/>
          <w:szCs w:val="24"/>
        </w:rPr>
        <w:t>proc_pid</w:t>
      </w:r>
      <w:proofErr w:type="spellEnd"/>
      <w:r>
        <w:rPr>
          <w:rFonts w:ascii="Times New Roman" w:eastAsia="Times New Roman" w:hAnsi="Times New Roman" w:cs="Times New Roman"/>
          <w:sz w:val="24"/>
          <w:szCs w:val="24"/>
        </w:rPr>
        <w:t>" and other attributes, such as "</w:t>
      </w:r>
      <w:proofErr w:type="spellStart"/>
      <w:r>
        <w:rPr>
          <w:rFonts w:ascii="Times New Roman" w:eastAsia="Times New Roman" w:hAnsi="Times New Roman" w:cs="Times New Roman"/>
          <w:sz w:val="24"/>
          <w:szCs w:val="24"/>
        </w:rPr>
        <w:t>process_path</w:t>
      </w:r>
      <w:proofErr w:type="spellEnd"/>
      <w:r>
        <w:rPr>
          <w:rFonts w:ascii="Times New Roman" w:eastAsia="Times New Roman" w:hAnsi="Times New Roman" w:cs="Times New Roman"/>
          <w:sz w:val="24"/>
          <w:szCs w:val="24"/>
        </w:rPr>
        <w:t>," "children," and "</w:t>
      </w:r>
      <w:proofErr w:type="spellStart"/>
      <w:r>
        <w:rPr>
          <w:rFonts w:ascii="Times New Roman" w:eastAsia="Times New Roman" w:hAnsi="Times New Roman" w:cs="Times New Roman"/>
          <w:sz w:val="24"/>
          <w:szCs w:val="24"/>
        </w:rPr>
        <w:t>tree_process_name</w:t>
      </w:r>
      <w:proofErr w:type="spellEnd"/>
      <w:r>
        <w:rPr>
          <w:rFonts w:ascii="Times New Roman" w:eastAsia="Times New Roman" w:hAnsi="Times New Roman" w:cs="Times New Roman"/>
          <w:sz w:val="24"/>
          <w:szCs w:val="24"/>
        </w:rPr>
        <w:t>," catches the eye. The correlations in these cases (rangin</w:t>
      </w:r>
      <w:r>
        <w:rPr>
          <w:rFonts w:ascii="Times New Roman" w:eastAsia="Times New Roman" w:hAnsi="Times New Roman" w:cs="Times New Roman"/>
          <w:sz w:val="24"/>
          <w:szCs w:val="24"/>
        </w:rPr>
        <w:t>g from 0.55 to 0.63) signify meaningful associations. Notably, the attributes "children" and "</w:t>
      </w:r>
      <w:proofErr w:type="spellStart"/>
      <w:r>
        <w:rPr>
          <w:rFonts w:ascii="Times New Roman" w:eastAsia="Times New Roman" w:hAnsi="Times New Roman" w:cs="Times New Roman"/>
          <w:sz w:val="24"/>
          <w:szCs w:val="24"/>
        </w:rPr>
        <w:t>tree_process_name</w:t>
      </w:r>
      <w:proofErr w:type="spellEnd"/>
      <w:r>
        <w:rPr>
          <w:rFonts w:ascii="Times New Roman" w:eastAsia="Times New Roman" w:hAnsi="Times New Roman" w:cs="Times New Roman"/>
          <w:sz w:val="24"/>
          <w:szCs w:val="24"/>
        </w:rPr>
        <w:t>" exhibit a correlation of 0.79, potentially hinting at a close linkage in hierarchical process structures. However, we also observe some negativ</w:t>
      </w:r>
      <w:r>
        <w:rPr>
          <w:rFonts w:ascii="Times New Roman" w:eastAsia="Times New Roman" w:hAnsi="Times New Roman" w:cs="Times New Roman"/>
          <w:sz w:val="24"/>
          <w:szCs w:val="24"/>
        </w:rPr>
        <w:t>e correlations, such as the values between -0.18 and -0.13. These suggest a lack of direct association or even potentially an inverse relationship between certain attributes</w:t>
      </w:r>
    </w:p>
    <w:p w:rsidR="00045043" w:rsidRDefault="00DD739E" w:rsidP="00DD739E">
      <w:pPr>
        <w:pStyle w:val="Heading2"/>
        <w:keepNext w:val="0"/>
        <w:keepLines w:val="0"/>
        <w:spacing w:after="80" w:line="480" w:lineRule="auto"/>
        <w:jc w:val="both"/>
        <w:rPr>
          <w:rFonts w:ascii="Times New Roman" w:eastAsia="Times New Roman" w:hAnsi="Times New Roman" w:cs="Times New Roman"/>
          <w:b/>
        </w:rPr>
      </w:pPr>
      <w:bookmarkStart w:id="1" w:name="_1kjg8niv7eqs" w:colFirst="0" w:colLast="0"/>
      <w:bookmarkStart w:id="2" w:name="_kptbi0yyr5mq" w:colFirst="0" w:colLast="0"/>
      <w:bookmarkStart w:id="3" w:name="_6c7swevj7v6c" w:colFirst="0" w:colLast="0"/>
      <w:bookmarkEnd w:id="1"/>
      <w:bookmarkEnd w:id="2"/>
      <w:bookmarkEnd w:id="3"/>
      <w:r>
        <w:rPr>
          <w:rFonts w:ascii="Times New Roman" w:eastAsia="Times New Roman" w:hAnsi="Times New Roman" w:cs="Times New Roman"/>
          <w:b/>
        </w:rPr>
        <w:t>4.5 Ransomware_versus_Goodware Analysis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focal point of this section centers </w:t>
      </w:r>
      <w:r>
        <w:rPr>
          <w:rFonts w:ascii="Times New Roman" w:eastAsia="Times New Roman" w:hAnsi="Times New Roman" w:cs="Times New Roman"/>
          <w:sz w:val="24"/>
          <w:szCs w:val="24"/>
        </w:rPr>
        <w:t xml:space="preserve">on conducting a comprehensive analysis that juxtaposes the behavioral attributes exhibited by ransomware and </w:t>
      </w:r>
      <w:r w:rsidR="00262A3D">
        <w:rPr>
          <w:rFonts w:ascii="Times New Roman" w:eastAsia="Times New Roman" w:hAnsi="Times New Roman" w:cs="Times New Roman"/>
          <w:sz w:val="24"/>
          <w:szCs w:val="24"/>
        </w:rPr>
        <w:t>good ware</w:t>
      </w:r>
      <w:r>
        <w:rPr>
          <w:rFonts w:ascii="Times New Roman" w:eastAsia="Times New Roman" w:hAnsi="Times New Roman" w:cs="Times New Roman"/>
          <w:sz w:val="24"/>
          <w:szCs w:val="24"/>
        </w:rPr>
        <w:t xml:space="preserve"> instances within the dataset. This analysis seeks to discern the nuanced differences and patterns that set these two categories apart. By </w:t>
      </w:r>
      <w:r>
        <w:rPr>
          <w:rFonts w:ascii="Times New Roman" w:eastAsia="Times New Roman" w:hAnsi="Times New Roman" w:cs="Times New Roman"/>
          <w:sz w:val="24"/>
          <w:szCs w:val="24"/>
        </w:rPr>
        <w:t>scrutinizing the distinctive features encompassing network interactions, API calls, file resource characteristics, process execution behaviors, registry and file system interactions, and miscellaneous statistics, we aim to uncover the behavioral signatures</w:t>
      </w:r>
      <w:r>
        <w:rPr>
          <w:rFonts w:ascii="Times New Roman" w:eastAsia="Times New Roman" w:hAnsi="Times New Roman" w:cs="Times New Roman"/>
          <w:sz w:val="24"/>
          <w:szCs w:val="24"/>
        </w:rPr>
        <w:t xml:space="preserve"> that demarcate ransomware from benign software. This exploration could potentially unearth behavioral hallmarks indicative of ransomware activities, such as heightened network activities, anomalous API calls, and </w:t>
      </w:r>
      <w:r>
        <w:rPr>
          <w:rFonts w:ascii="Times New Roman" w:eastAsia="Times New Roman" w:hAnsi="Times New Roman" w:cs="Times New Roman"/>
          <w:sz w:val="24"/>
          <w:szCs w:val="24"/>
        </w:rPr>
        <w:lastRenderedPageBreak/>
        <w:t>unconventional file interactions. Converse</w:t>
      </w:r>
      <w:r>
        <w:rPr>
          <w:rFonts w:ascii="Times New Roman" w:eastAsia="Times New Roman" w:hAnsi="Times New Roman" w:cs="Times New Roman"/>
          <w:sz w:val="24"/>
          <w:szCs w:val="24"/>
        </w:rPr>
        <w:t xml:space="preserve">ly, it could spotlight behaviors commonly associated with </w:t>
      </w:r>
      <w:proofErr w:type="spellStart"/>
      <w:r>
        <w:rPr>
          <w:rFonts w:ascii="Times New Roman" w:eastAsia="Times New Roman" w:hAnsi="Times New Roman" w:cs="Times New Roman"/>
          <w:sz w:val="24"/>
          <w:szCs w:val="24"/>
        </w:rPr>
        <w:t>goodware</w:t>
      </w:r>
      <w:proofErr w:type="spellEnd"/>
      <w:r>
        <w:rPr>
          <w:rFonts w:ascii="Times New Roman" w:eastAsia="Times New Roman" w:hAnsi="Times New Roman" w:cs="Times New Roman"/>
          <w:sz w:val="24"/>
          <w:szCs w:val="24"/>
        </w:rPr>
        <w:t>, such as more standardized network interactions and legitimate API utilization. By unraveling these contrasts, we aspire to facilitate the development of an AI-driven model that can accurat</w:t>
      </w:r>
      <w:r>
        <w:rPr>
          <w:rFonts w:ascii="Times New Roman" w:eastAsia="Times New Roman" w:hAnsi="Times New Roman" w:cs="Times New Roman"/>
          <w:sz w:val="24"/>
          <w:szCs w:val="24"/>
        </w:rPr>
        <w:t>ely discriminate between these two critical software categories, ultimately enhancing cyber threat detection and mitigation capabilities. Through this analysis, we endeavor to contribute valuable insights that aid in fortifying cybersecurity frameworks aga</w:t>
      </w:r>
      <w:r>
        <w:rPr>
          <w:rFonts w:ascii="Times New Roman" w:eastAsia="Times New Roman" w:hAnsi="Times New Roman" w:cs="Times New Roman"/>
          <w:sz w:val="24"/>
          <w:szCs w:val="24"/>
        </w:rPr>
        <w:t>inst the looming threat of ransomware attacks. The analysis result is shown below with a heatmap</w:t>
      </w:r>
    </w:p>
    <w:p w:rsidR="00045043" w:rsidRDefault="00DD739E" w:rsidP="00DD739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5080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50800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4.6: Heatmap of Ransomware_versus_Goodware Analysis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heatmap presented encapsulates a comprehensive exploration of intricate correlations between various attributes associated with ransomware behaviors. It serves as a visual representation of the interconnectedness and patterns within a complex dataset, </w:t>
      </w:r>
      <w:r>
        <w:rPr>
          <w:rFonts w:ascii="Times New Roman" w:eastAsia="Times New Roman" w:hAnsi="Times New Roman" w:cs="Times New Roman"/>
          <w:sz w:val="24"/>
          <w:szCs w:val="24"/>
        </w:rPr>
        <w:t xml:space="preserve">shedding light on potential insights that might have otherwise remained hidden. Each attribute is juxtaposed with all other attributes, and the color gradient within the heatmap symbolizes the strength and nature of their relationships. The color spectrum </w:t>
      </w:r>
      <w:r>
        <w:rPr>
          <w:rFonts w:ascii="Times New Roman" w:eastAsia="Times New Roman" w:hAnsi="Times New Roman" w:cs="Times New Roman"/>
          <w:sz w:val="24"/>
          <w:szCs w:val="24"/>
        </w:rPr>
        <w:t>employed in the heatmap, transitioning from cool blues to warm reds, enables a rapid assessment of the correlations' magnitudes. The intensity of the color signifies the strength of the relationship – darker hues implying stronger connections and lighter s</w:t>
      </w:r>
      <w:r>
        <w:rPr>
          <w:rFonts w:ascii="Times New Roman" w:eastAsia="Times New Roman" w:hAnsi="Times New Roman" w:cs="Times New Roman"/>
          <w:sz w:val="24"/>
          <w:szCs w:val="24"/>
        </w:rPr>
        <w:t>hades indicating weaker or negative associations. The diagonal line, known as the identity line, exhibits a perfect correlation of 1.0 between attributes and themselves, functioning as a point of reference for assessing other correlations.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gazing at the</w:t>
      </w:r>
      <w:r>
        <w:rPr>
          <w:rFonts w:ascii="Times New Roman" w:eastAsia="Times New Roman" w:hAnsi="Times New Roman" w:cs="Times New Roman"/>
          <w:sz w:val="24"/>
          <w:szCs w:val="24"/>
        </w:rPr>
        <w:t xml:space="preserve"> heatmap, a symmetrical pattern of color distribution becomes apparent, mirroring the symmetrical nature of correlations. This symmetry underscores the reciprocity in relationships between attributes. Key insights emerge when diving into these correlations</w:t>
      </w:r>
      <w:r>
        <w:rPr>
          <w:rFonts w:ascii="Times New Roman" w:eastAsia="Times New Roman" w:hAnsi="Times New Roman" w:cs="Times New Roman"/>
          <w:sz w:val="24"/>
          <w:szCs w:val="24"/>
        </w:rPr>
        <w:t>: Attributes such as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'domains', and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exhibit noteworthy positive correlations, with coefficients of 0.76, 0.76, and 0.83, respectively. This suggests a potential nexus between network-related activities and these attributes in ransomwa</w:t>
      </w:r>
      <w:r>
        <w:rPr>
          <w:rFonts w:ascii="Times New Roman" w:eastAsia="Times New Roman" w:hAnsi="Times New Roman" w:cs="Times New Roman"/>
          <w:sz w:val="24"/>
          <w:szCs w:val="24"/>
        </w:rPr>
        <w:t>re instances. Conversely,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and 'domains' demonstrate negative correlations with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xml:space="preserve">', hinting at the possibility of a connection </w:t>
      </w:r>
      <w:bookmarkStart w:id="4" w:name="_GoBack"/>
      <w:bookmarkEnd w:id="4"/>
      <w:r>
        <w:rPr>
          <w:rFonts w:ascii="Times New Roman" w:eastAsia="Times New Roman" w:hAnsi="Times New Roman" w:cs="Times New Roman"/>
          <w:sz w:val="24"/>
          <w:szCs w:val="24"/>
        </w:rPr>
        <w:t>between limited interaction with dead hosts and specific network activities. The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'proc', '</w:t>
      </w:r>
      <w:proofErr w:type="spellStart"/>
      <w:r>
        <w:rPr>
          <w:rFonts w:ascii="Times New Roman" w:eastAsia="Times New Roman" w:hAnsi="Times New Roman" w:cs="Times New Roman"/>
          <w:sz w:val="24"/>
          <w:szCs w:val="24"/>
        </w:rPr>
        <w:t>beh_comma</w:t>
      </w:r>
      <w:r>
        <w:rPr>
          <w:rFonts w:ascii="Times New Roman" w:eastAsia="Times New Roman" w:hAnsi="Times New Roman" w:cs="Times New Roman"/>
          <w:sz w:val="24"/>
          <w:szCs w:val="24"/>
        </w:rPr>
        <w:t>nd_line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process_path</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tree_command_line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attributes prominently display robust correlations, ranging from 0.81 to 1. These correlations suggest a strong interplay between these attributes, potentially indicating interconnected beha</w:t>
      </w:r>
      <w:r>
        <w:rPr>
          <w:rFonts w:ascii="Times New Roman" w:eastAsia="Times New Roman" w:hAnsi="Times New Roman" w:cs="Times New Roman"/>
          <w:sz w:val="24"/>
          <w:szCs w:val="24"/>
        </w:rPr>
        <w:t xml:space="preserve">vioral patterns within the realm of ransomware activities. This observation could serve as a foundation for refining </w:t>
      </w:r>
      <w:r>
        <w:rPr>
          <w:rFonts w:ascii="Times New Roman" w:eastAsia="Times New Roman" w:hAnsi="Times New Roman" w:cs="Times New Roman"/>
          <w:sz w:val="24"/>
          <w:szCs w:val="24"/>
        </w:rPr>
        <w:lastRenderedPageBreak/>
        <w:t>behavioral analysis techniques. An intriguing aspect is the positive correlation between '</w:t>
      </w:r>
      <w:proofErr w:type="spellStart"/>
      <w:r>
        <w:rPr>
          <w:rFonts w:ascii="Times New Roman" w:eastAsia="Times New Roman" w:hAnsi="Times New Roman" w:cs="Times New Roman"/>
          <w:sz w:val="24"/>
          <w:szCs w:val="24"/>
        </w:rPr>
        <w:t>apistats</w:t>
      </w:r>
      <w:proofErr w:type="spellEnd"/>
      <w:r>
        <w:rPr>
          <w:rFonts w:ascii="Times New Roman" w:eastAsia="Times New Roman" w:hAnsi="Times New Roman" w:cs="Times New Roman"/>
          <w:sz w:val="24"/>
          <w:szCs w:val="24"/>
        </w:rPr>
        <w:t>' (API statistics) and several attributes</w:t>
      </w:r>
      <w:r>
        <w:rPr>
          <w:rFonts w:ascii="Times New Roman" w:eastAsia="Times New Roman" w:hAnsi="Times New Roman" w:cs="Times New Roman"/>
          <w:sz w:val="24"/>
          <w:szCs w:val="24"/>
        </w:rPr>
        <w:t xml:space="preserve"> such as '</w:t>
      </w:r>
      <w:proofErr w:type="spellStart"/>
      <w:r>
        <w:rPr>
          <w:rFonts w:ascii="Times New Roman" w:eastAsia="Times New Roman" w:hAnsi="Times New Roman" w:cs="Times New Roman"/>
          <w:sz w:val="24"/>
          <w:szCs w:val="24"/>
        </w:rPr>
        <w:t>beh_command_line</w:t>
      </w:r>
      <w:proofErr w:type="spellEnd"/>
      <w:r>
        <w:rPr>
          <w:rFonts w:ascii="Times New Roman" w:eastAsia="Times New Roman" w:hAnsi="Times New Roman" w:cs="Times New Roman"/>
          <w:sz w:val="24"/>
          <w:szCs w:val="24"/>
        </w:rPr>
        <w:t>', 'proc', '</w:t>
      </w:r>
      <w:proofErr w:type="spellStart"/>
      <w:r>
        <w:rPr>
          <w:rFonts w:ascii="Times New Roman" w:eastAsia="Times New Roman" w:hAnsi="Times New Roman" w:cs="Times New Roman"/>
          <w:sz w:val="24"/>
          <w:szCs w:val="24"/>
        </w:rPr>
        <w:t>tree_process_name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command_line</w:t>
      </w:r>
      <w:proofErr w:type="spellEnd"/>
      <w:r>
        <w:rPr>
          <w:rFonts w:ascii="Times New Roman" w:eastAsia="Times New Roman" w:hAnsi="Times New Roman" w:cs="Times New Roman"/>
          <w:sz w:val="24"/>
          <w:szCs w:val="24"/>
        </w:rPr>
        <w:t xml:space="preserve">'. This suggests that there might be a connection between API usage and the specific behavioral characteristics in ransomware operations. Analyzing this relationship in-depth could </w:t>
      </w:r>
      <w:r>
        <w:rPr>
          <w:rFonts w:ascii="Times New Roman" w:eastAsia="Times New Roman" w:hAnsi="Times New Roman" w:cs="Times New Roman"/>
          <w:sz w:val="24"/>
          <w:szCs w:val="24"/>
        </w:rPr>
        <w:t>offer insights into the methods and techniques employed by ransomware to achieve its objectives. Moreover, the heatmap also emphasizes potential relationships between non-network-related attributes. The presence of clusters of attributes that display simil</w:t>
      </w:r>
      <w:r>
        <w:rPr>
          <w:rFonts w:ascii="Times New Roman" w:eastAsia="Times New Roman" w:hAnsi="Times New Roman" w:cs="Times New Roman"/>
          <w:sz w:val="24"/>
          <w:szCs w:val="24"/>
        </w:rPr>
        <w:t>ar correlation patterns might indicate a commonality in their underlying behaviors or operational modes. This insight could guide feature selection and engineering for more effective ransomware detection models.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heatmap's value goes beyond individual a</w:t>
      </w:r>
      <w:r>
        <w:rPr>
          <w:rFonts w:ascii="Times New Roman" w:eastAsia="Times New Roman" w:hAnsi="Times New Roman" w:cs="Times New Roman"/>
          <w:sz w:val="24"/>
          <w:szCs w:val="24"/>
        </w:rPr>
        <w:t xml:space="preserve">ttribute relationships. It provides a visual summary of the intricate web of correlations, facilitating a holistic understanding of the dataset. It aids in identifying attributes that might act as potential predictors for certain behaviors or indicate the </w:t>
      </w:r>
      <w:r>
        <w:rPr>
          <w:rFonts w:ascii="Times New Roman" w:eastAsia="Times New Roman" w:hAnsi="Times New Roman" w:cs="Times New Roman"/>
          <w:sz w:val="24"/>
          <w:szCs w:val="24"/>
        </w:rPr>
        <w:t>presence of specific ransomware families. As the field of ransomware detection evolves, leveraging such visualizations becomes increasingly crucial. Understanding the nuances of correlations helps in refining detection models, building stronger defenses, a</w:t>
      </w:r>
      <w:r>
        <w:rPr>
          <w:rFonts w:ascii="Times New Roman" w:eastAsia="Times New Roman" w:hAnsi="Times New Roman" w:cs="Times New Roman"/>
          <w:sz w:val="24"/>
          <w:szCs w:val="24"/>
        </w:rPr>
        <w:t>nd enhancing the overall effectiveness of cybersecurity measures. The heatmap's ability to encapsulate complex relationships within a single visual entity transforms it into an indispensable tool for researchers and analysts grappling with the challenges p</w:t>
      </w:r>
      <w:r>
        <w:rPr>
          <w:rFonts w:ascii="Times New Roman" w:eastAsia="Times New Roman" w:hAnsi="Times New Roman" w:cs="Times New Roman"/>
          <w:sz w:val="24"/>
          <w:szCs w:val="24"/>
        </w:rPr>
        <w:t>osed by modern ransomware threats.</w:t>
      </w:r>
    </w:p>
    <w:p w:rsidR="00262A3D" w:rsidRDefault="00DD739E" w:rsidP="00DD739E">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4.5.1 Benign Wares Features Analysis</w:t>
      </w:r>
    </w:p>
    <w:p w:rsidR="00262A3D" w:rsidRDefault="00262A3D" w:rsidP="00DD739E">
      <w:pPr>
        <w:spacing w:line="480" w:lineRule="auto"/>
        <w:rPr>
          <w:rFonts w:ascii="Times New Roman" w:eastAsia="Times New Roman" w:hAnsi="Times New Roman" w:cs="Times New Roman"/>
          <w:b/>
          <w:sz w:val="32"/>
          <w:szCs w:val="32"/>
        </w:rPr>
      </w:pPr>
    </w:p>
    <w:p w:rsidR="00045043" w:rsidRDefault="00DD739E" w:rsidP="00DD739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943600" cy="5080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50800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4.7: Heatmap </w:t>
      </w:r>
      <w:proofErr w:type="gramStart"/>
      <w:r>
        <w:rPr>
          <w:rFonts w:ascii="Times New Roman" w:eastAsia="Times New Roman" w:hAnsi="Times New Roman" w:cs="Times New Roman"/>
          <w:b/>
          <w:sz w:val="24"/>
          <w:szCs w:val="24"/>
        </w:rPr>
        <w:t>of  Benign</w:t>
      </w:r>
      <w:proofErr w:type="gramEnd"/>
      <w:r>
        <w:rPr>
          <w:rFonts w:ascii="Times New Roman" w:eastAsia="Times New Roman" w:hAnsi="Times New Roman" w:cs="Times New Roman"/>
          <w:b/>
          <w:sz w:val="24"/>
          <w:szCs w:val="24"/>
        </w:rPr>
        <w:t xml:space="preserve"> Wares Features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 presented offers a multifaceted exploration into the intricate interplay of various attributes within the context of benign software behaviors. As a visual representation of correlation coefficients, it encapsulates the complex relationships an</w:t>
      </w:r>
      <w:r>
        <w:rPr>
          <w:rFonts w:ascii="Times New Roman" w:eastAsia="Times New Roman" w:hAnsi="Times New Roman" w:cs="Times New Roman"/>
          <w:sz w:val="24"/>
          <w:szCs w:val="24"/>
        </w:rPr>
        <w:t>d patterns that underlie benign software activities. Each cell within the heatmap signifies a correlation between two attributes, with color intensity serving as a visual cue for the strength and nature of the relationship. The spectrum of colors, transiti</w:t>
      </w:r>
      <w:r>
        <w:rPr>
          <w:rFonts w:ascii="Times New Roman" w:eastAsia="Times New Roman" w:hAnsi="Times New Roman" w:cs="Times New Roman"/>
          <w:sz w:val="24"/>
          <w:szCs w:val="24"/>
        </w:rPr>
        <w:t xml:space="preserve">oning from cool blues to warm reds, intuitively guides the eye through the data's nuances. One of the most striking observations in the heatmap is the cluster of strong positive </w:t>
      </w:r>
      <w:r>
        <w:rPr>
          <w:rFonts w:ascii="Times New Roman" w:eastAsia="Times New Roman" w:hAnsi="Times New Roman" w:cs="Times New Roman"/>
          <w:sz w:val="24"/>
          <w:szCs w:val="24"/>
        </w:rPr>
        <w:lastRenderedPageBreak/>
        <w:t>correlations among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'domains,' and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This cluster hints at</w:t>
      </w:r>
      <w:r>
        <w:rPr>
          <w:rFonts w:ascii="Times New Roman" w:eastAsia="Times New Roman" w:hAnsi="Times New Roman" w:cs="Times New Roman"/>
          <w:sz w:val="24"/>
          <w:szCs w:val="24"/>
        </w:rPr>
        <w:t xml:space="preserve"> a close interdependence between network-related features, possibly reflecting the inherent nature of benign software to interact with various domains and DNS servers for legitimate purposes. Conversely, the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attribute displays negative correla</w:t>
      </w:r>
      <w:r>
        <w:rPr>
          <w:rFonts w:ascii="Times New Roman" w:eastAsia="Times New Roman" w:hAnsi="Times New Roman" w:cs="Times New Roman"/>
          <w:sz w:val="24"/>
          <w:szCs w:val="24"/>
        </w:rPr>
        <w:t>tions with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implying that benign software behaviors tend to avoid interactions with hosts marked as deceased. Delving deeper, the heatmap sheds light on the internal dynamics of benign software. Attributes such as 'proc,' '</w:t>
      </w:r>
      <w:proofErr w:type="spellStart"/>
      <w:r>
        <w:rPr>
          <w:rFonts w:ascii="Times New Roman" w:eastAsia="Times New Roman" w:hAnsi="Times New Roman" w:cs="Times New Roman"/>
          <w:sz w:val="24"/>
          <w:szCs w:val="24"/>
        </w:rPr>
        <w:t>beh_comm</w:t>
      </w:r>
      <w:r>
        <w:rPr>
          <w:rFonts w:ascii="Times New Roman" w:eastAsia="Times New Roman" w:hAnsi="Times New Roman" w:cs="Times New Roman"/>
          <w:sz w:val="24"/>
          <w:szCs w:val="24"/>
        </w:rPr>
        <w:t>and_line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process_path</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tree_command_line</w:t>
      </w:r>
      <w:proofErr w:type="spellEnd"/>
      <w:r>
        <w:rPr>
          <w:rFonts w:ascii="Times New Roman" w:eastAsia="Times New Roman" w:hAnsi="Times New Roman" w:cs="Times New Roman"/>
          <w:sz w:val="24"/>
          <w:szCs w:val="24"/>
        </w:rPr>
        <w:t xml:space="preserve">' exhibit strong positive correlations. This intriguing pattern suggests a coherence in the behaviors of benign software, wherein certain processes and command lines are closely linked. This alignment might </w:t>
      </w:r>
      <w:r>
        <w:rPr>
          <w:rFonts w:ascii="Times New Roman" w:eastAsia="Times New Roman" w:hAnsi="Times New Roman" w:cs="Times New Roman"/>
          <w:sz w:val="24"/>
          <w:szCs w:val="24"/>
        </w:rPr>
        <w:t>signify a structured sequence of actions inherent to benign software functions.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the heatmap unveils intriguing relationships between behavioral attributes and network-related characteristics. It illustrates that attributes like 'children' and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tree_process_name</w:t>
      </w:r>
      <w:proofErr w:type="spellEnd"/>
      <w:r>
        <w:rPr>
          <w:rFonts w:ascii="Times New Roman" w:eastAsia="Times New Roman" w:hAnsi="Times New Roman" w:cs="Times New Roman"/>
          <w:sz w:val="24"/>
          <w:szCs w:val="24"/>
        </w:rPr>
        <w:t>' maintain a positive correlation, hinting at a hierarchical arrangement within benign software behaviors. Such an arrangement might indicate parent-child relationships between different processes, possibly reflecting sequential execution</w:t>
      </w:r>
      <w:r>
        <w:rPr>
          <w:rFonts w:ascii="Times New Roman" w:eastAsia="Times New Roman" w:hAnsi="Times New Roman" w:cs="Times New Roman"/>
          <w:sz w:val="24"/>
          <w:szCs w:val="24"/>
        </w:rPr>
        <w:t>s within a benign software's operational routine. Intriguingly, the '</w:t>
      </w:r>
      <w:proofErr w:type="spellStart"/>
      <w:r>
        <w:rPr>
          <w:rFonts w:ascii="Times New Roman" w:eastAsia="Times New Roman" w:hAnsi="Times New Roman" w:cs="Times New Roman"/>
          <w:sz w:val="24"/>
          <w:szCs w:val="24"/>
        </w:rPr>
        <w:t>apistats</w:t>
      </w:r>
      <w:proofErr w:type="spellEnd"/>
      <w:r>
        <w:rPr>
          <w:rFonts w:ascii="Times New Roman" w:eastAsia="Times New Roman" w:hAnsi="Times New Roman" w:cs="Times New Roman"/>
          <w:sz w:val="24"/>
          <w:szCs w:val="24"/>
        </w:rPr>
        <w:t>' attribute showcases relatively broad correlations with various behavioral attributes. This might suggest that benign software often engages in a diverse range of actions, reflec</w:t>
      </w:r>
      <w:r>
        <w:rPr>
          <w:rFonts w:ascii="Times New Roman" w:eastAsia="Times New Roman" w:hAnsi="Times New Roman" w:cs="Times New Roman"/>
          <w:sz w:val="24"/>
          <w:szCs w:val="24"/>
        </w:rPr>
        <w:t>ting its adaptive nature across different scenarios. Such adaptability is an inherent trait of benign software that enables it to function effectively within various environments.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 also underscores the complexity of attribute interactions withi</w:t>
      </w:r>
      <w:r>
        <w:rPr>
          <w:rFonts w:ascii="Times New Roman" w:eastAsia="Times New Roman" w:hAnsi="Times New Roman" w:cs="Times New Roman"/>
          <w:sz w:val="24"/>
          <w:szCs w:val="24"/>
        </w:rPr>
        <w:t xml:space="preserve">n benign software behaviors. The intricate web of correlations reflects the intricate nature of software operations, where different attributes harmonize to achieve specific outcomes. This observation aligns with </w:t>
      </w:r>
      <w:r>
        <w:rPr>
          <w:rFonts w:ascii="Times New Roman" w:eastAsia="Times New Roman" w:hAnsi="Times New Roman" w:cs="Times New Roman"/>
          <w:sz w:val="24"/>
          <w:szCs w:val="24"/>
        </w:rPr>
        <w:lastRenderedPageBreak/>
        <w:t>the fundamental understanding that benign s</w:t>
      </w:r>
      <w:r>
        <w:rPr>
          <w:rFonts w:ascii="Times New Roman" w:eastAsia="Times New Roman" w:hAnsi="Times New Roman" w:cs="Times New Roman"/>
          <w:sz w:val="24"/>
          <w:szCs w:val="24"/>
        </w:rPr>
        <w:t>oftware behaviors are well-structured and purpose-driven, a testament to their design for specific tasks.</w:t>
      </w:r>
    </w:p>
    <w:p w:rsidR="00045043" w:rsidRDefault="00045043" w:rsidP="00DD739E">
      <w:pPr>
        <w:spacing w:line="480" w:lineRule="auto"/>
        <w:rPr>
          <w:rFonts w:ascii="Times New Roman" w:eastAsia="Times New Roman" w:hAnsi="Times New Roman" w:cs="Times New Roman"/>
          <w:sz w:val="24"/>
          <w:szCs w:val="24"/>
        </w:rPr>
      </w:pPr>
    </w:p>
    <w:sectPr w:rsidR="000450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043"/>
    <w:rsid w:val="00045043"/>
    <w:rsid w:val="00262A3D"/>
    <w:rsid w:val="00365B32"/>
    <w:rsid w:val="00DD7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ECB9E"/>
  <w15:docId w15:val="{14A00727-FA6B-4DF4-B158-27883E0B0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22</Pages>
  <Words>4976</Words>
  <Characters>28364</Characters>
  <Application>Microsoft Office Word</Application>
  <DocSecurity>0</DocSecurity>
  <Lines>236</Lines>
  <Paragraphs>66</Paragraphs>
  <ScaleCrop>false</ScaleCrop>
  <Company/>
  <LinksUpToDate>false</LinksUpToDate>
  <CharactersWithSpaces>33274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TechZone</cp:lastModifiedBy>
  <cp:revision>4</cp:revision>
  <dcterms:created xsi:type="dcterms:W3CDTF">2023-08-27T01:43:00Z</dcterms:created>
  <dcterms:modified xsi:type="dcterms:W3CDTF">2023-08-27T01:46:00Z</dcterms:modified>
</cp:coreProperties>
</file>