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Структурні патерни. Composite. Decorator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програму, що виводить на екран дерево файлів і папок (скористатись патерном Composite). Програма повинна виводити довільні імена для файлів в консольний потік виводу (не потрібно працювати з файловою системою).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Додатково.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Декорувати вивід інформації по елементах.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