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E09" w:rsidRDefault="00DD7E09" w:rsidP="008E76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D7E09" w:rsidRPr="00DD7E09" w:rsidRDefault="00DD7E09" w:rsidP="00DD7E0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E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Вимоги до завдань:</w:t>
      </w:r>
    </w:p>
    <w:p w:rsidR="00DD7E09" w:rsidRPr="00DD7E09" w:rsidRDefault="00DD7E09" w:rsidP="00DD7E0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7E09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Таблиці, запити й фільтри повинні повністю відповідати завданню.</w:t>
      </w:r>
    </w:p>
    <w:p w:rsidR="00DD7E09" w:rsidRPr="00DD7E09" w:rsidRDefault="00DD7E09" w:rsidP="00DD7E0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7E09">
        <w:rPr>
          <w:rFonts w:ascii="Times New Roman" w:eastAsia="Times New Roman" w:hAnsi="Times New Roman" w:cs="Times New Roman"/>
          <w:color w:val="000000"/>
          <w:sz w:val="24"/>
          <w:szCs w:val="24"/>
        </w:rPr>
        <w:t>Кожна таблиця повинна містити як мінімум, задане у квадратних дужках число записів.</w:t>
      </w:r>
    </w:p>
    <w:p w:rsidR="00DD7E09" w:rsidRPr="00DD7E09" w:rsidRDefault="00DD7E09" w:rsidP="00DD7E0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7E09">
        <w:rPr>
          <w:rFonts w:ascii="Times New Roman" w:eastAsia="Times New Roman" w:hAnsi="Times New Roman" w:cs="Times New Roman"/>
          <w:color w:val="000000"/>
          <w:sz w:val="24"/>
          <w:szCs w:val="24"/>
        </w:rPr>
        <w:t>Інформація, що вводиться в таблиці повинна бути осмисленою, відповідною до завдання.</w:t>
      </w:r>
    </w:p>
    <w:p w:rsidR="00DD7E09" w:rsidRPr="00DD7E09" w:rsidRDefault="00DD7E09" w:rsidP="00DD7E0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7E09">
        <w:rPr>
          <w:rFonts w:ascii="Times New Roman" w:eastAsia="Times New Roman" w:hAnsi="Times New Roman" w:cs="Times New Roman"/>
          <w:color w:val="000000"/>
          <w:sz w:val="24"/>
          <w:szCs w:val="24"/>
        </w:rPr>
        <w:t>Типи даних полів таблиць повинні відповідати збереженій в них інформації.</w:t>
      </w:r>
    </w:p>
    <w:p w:rsidR="00DD7E09" w:rsidRPr="00DD7E09" w:rsidRDefault="00DD7E09" w:rsidP="00DD7E0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7E09">
        <w:rPr>
          <w:rFonts w:ascii="Times New Roman" w:eastAsia="Times New Roman" w:hAnsi="Times New Roman" w:cs="Times New Roman"/>
          <w:color w:val="000000"/>
          <w:sz w:val="24"/>
          <w:szCs w:val="24"/>
        </w:rPr>
        <w:t>У первинних таблицях поля зв'язків повинні мати тип даних “Лічильник”, а у вторинних таблицях – тип даних “Числовий”.</w:t>
      </w:r>
    </w:p>
    <w:p w:rsidR="00DD7E09" w:rsidRPr="00DD7E09" w:rsidRDefault="00DD7E09" w:rsidP="00DD7E0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7E09">
        <w:rPr>
          <w:rFonts w:ascii="Times New Roman" w:eastAsia="Times New Roman" w:hAnsi="Times New Roman" w:cs="Times New Roman"/>
          <w:color w:val="000000"/>
          <w:sz w:val="24"/>
          <w:szCs w:val="24"/>
        </w:rPr>
        <w:t>На всіх запитах для таблиць необхідно відобразити всі поля, крім полів зв'язків в первинних таблицях (поля, що мають тип даних «Лічильник»), а поля зв'язків у вторинних таблицях відобразити за допомогою відповідних фільтрів (таким чином, замість кодів зв'язку повинні відображатися значення з первинних таблиць, відповідні до цих кодів).</w:t>
      </w:r>
    </w:p>
    <w:p w:rsidR="00DD7E09" w:rsidRDefault="00DD7E09" w:rsidP="008E76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8E7696" w:rsidRPr="008E7696" w:rsidRDefault="008E7696" w:rsidP="008E76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76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Завдання №18: </w:t>
      </w: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</w:rPr>
        <w:t>БД Оптового складу.</w:t>
      </w:r>
    </w:p>
    <w:p w:rsidR="008E7696" w:rsidRPr="008E7696" w:rsidRDefault="008E7696" w:rsidP="008E7696">
      <w:pPr>
        <w:spacing w:after="0" w:line="240" w:lineRule="auto"/>
        <w:ind w:left="1278" w:hanging="127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Таблиці:</w:t>
      </w: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 Співробітники (Код співробітника, Прізвище Ім’я По Батькові, Вік, Стать, Адреса, Телефон, Паспортні дані, Код посади) [10 записів].</w:t>
      </w:r>
    </w:p>
    <w:p w:rsidR="008E7696" w:rsidRPr="008E7696" w:rsidRDefault="008E7696" w:rsidP="008E7696">
      <w:pPr>
        <w:spacing w:after="0" w:line="240" w:lineRule="auto"/>
        <w:ind w:left="1278"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2) Посади (Код посади, Найменування посади, Оклад, Обов'язки, Вимоги) [5 записів].</w:t>
      </w:r>
    </w:p>
    <w:p w:rsidR="008E7696" w:rsidRPr="008E7696" w:rsidRDefault="008E7696" w:rsidP="008E7696">
      <w:pPr>
        <w:spacing w:after="0" w:line="240" w:lineRule="auto"/>
        <w:ind w:left="1278"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3) Товари (Код товару, Код типу, Виробник, Найменування, Умови зберігання, Упаковка, Термін придатності) [10 записів].</w:t>
      </w:r>
    </w:p>
    <w:p w:rsidR="008E7696" w:rsidRPr="008E7696" w:rsidRDefault="008E7696" w:rsidP="008E7696">
      <w:pPr>
        <w:spacing w:after="0" w:line="240" w:lineRule="auto"/>
        <w:ind w:left="1278"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4) Типи товарів (Код типу, Найменування, Опис, Особливості) [5 записів].</w:t>
      </w:r>
    </w:p>
    <w:p w:rsidR="008E7696" w:rsidRPr="008E7696" w:rsidRDefault="008E7696" w:rsidP="008E7696">
      <w:pPr>
        <w:spacing w:after="0" w:line="240" w:lineRule="auto"/>
        <w:ind w:left="1278"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5) Постачальники (Код постачальника, Найменування, Адреса, Телефон, Код товару, що поставляється, 1, Код товару, що поставляється, 2, Код товару, що поставляється, 3) [5 записів].</w:t>
      </w:r>
    </w:p>
    <w:p w:rsidR="008E7696" w:rsidRPr="008E7696" w:rsidRDefault="008E7696" w:rsidP="008E7696">
      <w:pPr>
        <w:spacing w:after="0" w:line="240" w:lineRule="auto"/>
        <w:ind w:left="1278"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6) Замовники (Код замовника, Найменування, Адреса, Телефон, Код споживаного товару 1, Код споживаного товару 2, Код споживаного товару 3) [5 записів].</w:t>
      </w:r>
    </w:p>
    <w:p w:rsidR="008E7696" w:rsidRPr="008E7696" w:rsidRDefault="008E7696" w:rsidP="008E7696">
      <w:pPr>
        <w:spacing w:after="0" w:line="240" w:lineRule="auto"/>
        <w:ind w:left="1278"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7) Склад (Дата надходження, Дата замовлення, Дата відправлення, Код товару, Код постачальника, Код замовника, Спосіб доставки, Об’єм, Ціна, Код співробітника) [10 записів].</w:t>
      </w:r>
    </w:p>
    <w:p w:rsidR="008E7696" w:rsidRPr="008E7696" w:rsidRDefault="008E7696" w:rsidP="008E7696">
      <w:pPr>
        <w:spacing w:after="0" w:line="240" w:lineRule="auto"/>
        <w:ind w:left="1278" w:hanging="127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  <w:t>Запити:</w:t>
      </w: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1) Відділ кадрів (Зв'язує таблиці "Співробітники" і "Посади" по полю "Код посади").</w:t>
      </w:r>
    </w:p>
    <w:p w:rsidR="008E7696" w:rsidRPr="008E7696" w:rsidRDefault="008E7696" w:rsidP="008E7696">
      <w:pPr>
        <w:spacing w:after="0" w:line="240" w:lineRule="auto"/>
        <w:ind w:left="1278" w:hanging="28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2) Список товарів (Зв'язує таблиці "Товари" і "Типи товарів" по полю "Код типу").</w:t>
      </w:r>
    </w:p>
    <w:p w:rsidR="008E7696" w:rsidRPr="008E7696" w:rsidRDefault="008E7696" w:rsidP="008E7696">
      <w:pPr>
        <w:spacing w:after="0" w:line="240" w:lineRule="auto"/>
        <w:ind w:left="1278" w:hanging="28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3) Список постачальників (Зв'язує таблиці "Постачальники" і "Товари" по полях "Код товару", “Код товару, що поставляється, 1”, “Код товару, що поставляється, 2” і “Код товару, що поставляється, 3”).</w:t>
      </w:r>
    </w:p>
    <w:p w:rsidR="008E7696" w:rsidRPr="008E7696" w:rsidRDefault="008E7696" w:rsidP="008E7696">
      <w:pPr>
        <w:spacing w:after="0" w:line="240" w:lineRule="auto"/>
        <w:ind w:left="1278" w:hanging="28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4) Список замовників (Зв'язує таблиці "Замовники" і "Товари" по полях "Код товару", “Код споживаного товару 1”, “Код споживаного товару 2” і “Код споживаного товару 3”).</w:t>
      </w:r>
    </w:p>
    <w:p w:rsidR="008E7696" w:rsidRPr="008E7696" w:rsidRDefault="008E7696" w:rsidP="008E7696">
      <w:pPr>
        <w:spacing w:after="0" w:line="240" w:lineRule="auto"/>
        <w:ind w:left="1278" w:hanging="28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5) Замовлення (Зв'язує таблиці "Склад", “Товари”, “Постачальники”, “Замовники” і "Співробітники" по полях “Код товару”, “Код постачальника”, “Код замовника” і "Код співробітника").</w:t>
      </w:r>
    </w:p>
    <w:p w:rsidR="008E7696" w:rsidRPr="008E7696" w:rsidRDefault="008E7696" w:rsidP="008E7696">
      <w:pPr>
        <w:spacing w:after="0" w:line="240" w:lineRule="auto"/>
        <w:ind w:left="1276" w:hanging="127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  <w:t>Фільтри:</w:t>
      </w: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1) Фільтри для відображення співробітників окремих посад (На основі запиту "Відділ кадрів").</w:t>
      </w:r>
    </w:p>
    <w:p w:rsidR="008E7696" w:rsidRPr="008E7696" w:rsidRDefault="008E7696" w:rsidP="008E7696">
      <w:pPr>
        <w:spacing w:after="0" w:line="240" w:lineRule="auto"/>
        <w:ind w:left="1276" w:hanging="1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2) Фільтри для відображення окремих типів товарів (На основі запиту "Список товарів").</w:t>
      </w:r>
    </w:p>
    <w:p w:rsidR="008E7696" w:rsidRPr="008E7696" w:rsidRDefault="008E7696" w:rsidP="008E7696">
      <w:pPr>
        <w:spacing w:after="0" w:line="240" w:lineRule="auto"/>
        <w:ind w:left="1276" w:hanging="1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3) Фільтри товарів окремих постачальників (На основі запиту "Замовлення").</w:t>
      </w:r>
    </w:p>
    <w:p w:rsidR="008E7696" w:rsidRPr="008E7696" w:rsidRDefault="008E7696" w:rsidP="008E7696">
      <w:pPr>
        <w:spacing w:after="0" w:line="240" w:lineRule="auto"/>
        <w:ind w:left="1276" w:hanging="142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4) Фільтри товарів окремих замовників (На основі запиту "Замовлення").</w:t>
      </w:r>
    </w:p>
    <w:p w:rsidR="00B55875" w:rsidRPr="008E7696" w:rsidRDefault="008E7696" w:rsidP="008E7696">
      <w:pPr>
        <w:rPr>
          <w:lang w:val="ru-RU"/>
        </w:rPr>
      </w:pPr>
      <w:r w:rsidRPr="008E769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5) Фільтри товарів по окремих способах доставки (На основі запиту "Замовлення").</w:t>
      </w:r>
    </w:p>
    <w:sectPr w:rsidR="00B55875" w:rsidRPr="008E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571D3"/>
    <w:multiLevelType w:val="multilevel"/>
    <w:tmpl w:val="E15E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48"/>
    <w:rsid w:val="002D0AC6"/>
    <w:rsid w:val="005F0948"/>
    <w:rsid w:val="008E7696"/>
    <w:rsid w:val="00CF3462"/>
    <w:rsid w:val="00DD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E6FA"/>
  <w15:chartTrackingRefBased/>
  <w15:docId w15:val="{F4D2B4ED-2ACC-453F-90F5-2D69EEE5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Olena</cp:lastModifiedBy>
  <cp:revision>3</cp:revision>
  <dcterms:created xsi:type="dcterms:W3CDTF">2016-09-02T16:38:00Z</dcterms:created>
  <dcterms:modified xsi:type="dcterms:W3CDTF">2016-09-02T19:45:00Z</dcterms:modified>
</cp:coreProperties>
</file>