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Діалогові вікна. Робота з кнопками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Підготувати програму-калькулятор. Створити основне вікно програми, що містить меню з пунктом “калькулятор”. По натиску на ліву кнопку миші відкривається діалогове вікно, що містить інтерфейс з кнопок-цифр (0-9), кнопок-знаків (+, -, *, /, =, “Erase”) та текстового поля (static text). По натиску на кнопки-цифри текстове поле відображає введену цифру, по натиску на “=” - результат операції.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при запуску закриває калькулятор Windows (якщо він відкритий).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