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41A76">
      <w:pPr>
        <w:pStyle w:val="19"/>
        <w:rPr>
          <w:rFonts w:cs="Times New Roman"/>
          <w:sz w:val="24"/>
        </w:rPr>
      </w:pPr>
      <w:r>
        <w:rPr>
          <w:rFonts w:cs="Times New Roman"/>
          <w:sz w:val="24"/>
          <w:lang w:eastAsia="ru-RU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38E83">
      <w:pPr>
        <w:pStyle w:val="19"/>
        <w:rPr>
          <w:rFonts w:cs="Times New Roman"/>
          <w:sz w:val="24"/>
        </w:rPr>
      </w:pPr>
      <w:r>
        <w:rPr>
          <w:rFonts w:cs="Times New Roman"/>
          <w:sz w:val="24"/>
        </w:rPr>
        <w:t>МИНОБРНАУКИ РОССИИ</w:t>
      </w:r>
    </w:p>
    <w:p w14:paraId="199B1472">
      <w:pPr>
        <w:pStyle w:val="19"/>
        <w:rPr>
          <w:rFonts w:cs="Times New Roman"/>
          <w:sz w:val="24"/>
        </w:rPr>
      </w:pPr>
    </w:p>
    <w:p w14:paraId="7A962121">
      <w:pPr>
        <w:pStyle w:val="19"/>
        <w:rPr>
          <w:rFonts w:cs="Times New Roman"/>
          <w:sz w:val="24"/>
        </w:rPr>
      </w:pPr>
      <w:r>
        <w:rPr>
          <w:rFonts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2F3E6548">
      <w:pPr>
        <w:pStyle w:val="20"/>
        <w:rPr>
          <w:rFonts w:cs="Times New Roman"/>
          <w:sz w:val="24"/>
        </w:rPr>
      </w:pPr>
      <w:r>
        <w:rPr>
          <w:rFonts w:cs="Times New Roman"/>
          <w:sz w:val="24"/>
        </w:rPr>
        <w:t>«Санкт-Петербургский государственный технологический институт (технический университет)»</w:t>
      </w:r>
    </w:p>
    <w:tbl>
      <w:tblPr>
        <w:tblStyle w:val="1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60"/>
        <w:gridCol w:w="1677"/>
        <w:gridCol w:w="1941"/>
        <w:gridCol w:w="1164"/>
        <w:gridCol w:w="1164"/>
      </w:tblGrid>
      <w:tr w14:paraId="188BE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7448717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УГНС</w:t>
            </w:r>
          </w:p>
        </w:tc>
        <w:tc>
          <w:tcPr>
            <w:tcW w:w="876" w:type="pct"/>
            <w:vAlign w:val="center"/>
          </w:tcPr>
          <w:p w14:paraId="23D59E79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09.00.00</w:t>
            </w:r>
          </w:p>
        </w:tc>
        <w:tc>
          <w:tcPr>
            <w:tcW w:w="2230" w:type="pct"/>
            <w:gridSpan w:val="3"/>
          </w:tcPr>
          <w:p w14:paraId="66904276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 и вычислительная техника</w:t>
            </w:r>
          </w:p>
        </w:tc>
      </w:tr>
      <w:tr w14:paraId="3BBEA0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0FAF53A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527305F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09.03.0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212D2229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Информатика и вычислительная техника</w:t>
            </w:r>
          </w:p>
        </w:tc>
      </w:tr>
      <w:tr w14:paraId="4A0031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4F4C2FF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876" w:type="pct"/>
          </w:tcPr>
          <w:p w14:paraId="43070CF5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pct"/>
            <w:gridSpan w:val="3"/>
          </w:tcPr>
          <w:p w14:paraId="32F9BE45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Автоматизированные системы обработки информации и управления </w:t>
            </w:r>
          </w:p>
        </w:tc>
      </w:tr>
      <w:tr w14:paraId="0550AE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5DC7865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876" w:type="pct"/>
          </w:tcPr>
          <w:p w14:paraId="5BBC2068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pct"/>
            <w:gridSpan w:val="3"/>
          </w:tcPr>
          <w:p w14:paraId="14B6F6D7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3AAF89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05C6FDD1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pct"/>
          </w:tcPr>
          <w:p w14:paraId="5E67015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3"/>
          </w:tcPr>
          <w:p w14:paraId="7306D932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405F7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23B1A3D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876" w:type="pct"/>
          </w:tcPr>
          <w:p w14:paraId="20EFE48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3"/>
          </w:tcPr>
          <w:p w14:paraId="55BCBF0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14:paraId="41C4A3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pct"/>
            <w:gridSpan w:val="2"/>
          </w:tcPr>
          <w:p w14:paraId="7F6F903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876" w:type="pct"/>
          </w:tcPr>
          <w:p w14:paraId="390C616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3"/>
          </w:tcPr>
          <w:p w14:paraId="0C78E5B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14:paraId="6C079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94" w:type="pct"/>
            <w:gridSpan w:val="2"/>
            <w:vAlign w:val="center"/>
          </w:tcPr>
          <w:p w14:paraId="712329A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00178E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2FD0560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Вычислительные системы, сети и телекоммуникации</w:t>
            </w:r>
          </w:p>
        </w:tc>
      </w:tr>
      <w:tr w14:paraId="63DEF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09" w:type="pct"/>
            <w:vAlign w:val="center"/>
          </w:tcPr>
          <w:p w14:paraId="17F0569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2B4B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608" w:type="pct"/>
            <w:vAlign w:val="center"/>
          </w:tcPr>
          <w:p w14:paraId="0F62F29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0BD8C6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77C34FD5">
      <w:pPr>
        <w:pStyle w:val="21"/>
        <w:rPr>
          <w:rFonts w:cs="Times New Roman"/>
          <w:sz w:val="24"/>
          <w:lang w:val="en-US"/>
        </w:rPr>
      </w:pPr>
      <w:r>
        <w:rPr>
          <w:rFonts w:cs="Times New Roman"/>
          <w:sz w:val="24"/>
        </w:rPr>
        <w:t xml:space="preserve">Отчёт по контрольной работе № </w:t>
      </w:r>
      <w:r>
        <w:rPr>
          <w:rFonts w:cs="Times New Roman"/>
          <w:sz w:val="24"/>
          <w:lang w:val="en-US"/>
        </w:rPr>
        <w:t>1</w:t>
      </w:r>
    </w:p>
    <w:p w14:paraId="2ED1652A">
      <w:pPr>
        <w:pStyle w:val="21"/>
        <w:jc w:val="left"/>
        <w:rPr>
          <w:rFonts w:cs="Times New Roman"/>
          <w:sz w:val="24"/>
          <w:lang w:val="en-US"/>
        </w:rPr>
      </w:pPr>
    </w:p>
    <w:tbl>
      <w:tblPr>
        <w:tblStyle w:val="16"/>
        <w:tblW w:w="956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86"/>
        <w:gridCol w:w="2400"/>
        <w:gridCol w:w="287"/>
        <w:gridCol w:w="4461"/>
      </w:tblGrid>
      <w:tr w14:paraId="2CA255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29" w:type="dxa"/>
            <w:shd w:val="clear" w:color="auto" w:fill="auto"/>
            <w:vAlign w:val="center"/>
          </w:tcPr>
          <w:p w14:paraId="58CFD549">
            <w:pPr>
              <w:pStyle w:val="4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Исполнитель: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634FD627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4BCF2FE9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326B2915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  <w:vAlign w:val="center"/>
          </w:tcPr>
          <w:p w14:paraId="0963F69D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</w:tr>
      <w:tr w14:paraId="1B88AB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129" w:type="dxa"/>
            <w:shd w:val="clear" w:color="auto" w:fill="auto"/>
            <w:vAlign w:val="center"/>
          </w:tcPr>
          <w:p w14:paraId="0CEA89CA">
            <w:pPr>
              <w:pStyle w:val="4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обучающийся группы 4</w:t>
            </w:r>
            <w:r>
              <w:rPr>
                <w:rFonts w:hint="default"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F6B580A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5E94A1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19E4F8F3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  <w:vAlign w:val="bottom"/>
          </w:tcPr>
          <w:p w14:paraId="54AB8158">
            <w:pPr>
              <w:pStyle w:val="4"/>
              <w:ind w:firstLine="0"/>
              <w:rPr>
                <w:rFonts w:hint="default" w:cs="Times New Roman"/>
                <w:sz w:val="24"/>
                <w:lang w:val="ru-RU"/>
              </w:rPr>
            </w:pPr>
            <w:r>
              <w:rPr>
                <w:rFonts w:hint="default" w:cs="Times New Roman"/>
                <w:sz w:val="24"/>
                <w:lang w:val="ru-RU"/>
              </w:rPr>
              <w:t>Мингамаджи Одилон Сайна</w:t>
            </w:r>
          </w:p>
          <w:p w14:paraId="5DDDC13D">
            <w:pPr>
              <w:pStyle w:val="4"/>
              <w:ind w:firstLine="0"/>
              <w:rPr>
                <w:rFonts w:hint="default" w:cs="Times New Roman"/>
                <w:sz w:val="24"/>
                <w:lang w:val="ru-RU"/>
              </w:rPr>
            </w:pPr>
            <w:r>
              <w:rPr>
                <w:rFonts w:hint="default"/>
                <w:lang w:val="ru-RU" w:bidi="ar-SA"/>
                <w14:ligatures w14:val="standardContextual"/>
              </w:rPr>
              <w:t>Абдуназаров Шохджахон</w:t>
            </w:r>
          </w:p>
        </w:tc>
      </w:tr>
      <w:tr w14:paraId="71A9F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29" w:type="dxa"/>
            <w:shd w:val="clear" w:color="auto" w:fill="auto"/>
          </w:tcPr>
          <w:p w14:paraId="76A091F0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5EE66240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  <w:shd w:val="clear" w:color="auto" w:fill="auto"/>
          </w:tcPr>
          <w:p w14:paraId="51510A33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008DFE7A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</w:tcPr>
          <w:p w14:paraId="6434B3FF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</w:tr>
      <w:tr w14:paraId="5EFD2F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129" w:type="dxa"/>
            <w:shd w:val="clear" w:color="auto" w:fill="auto"/>
          </w:tcPr>
          <w:p w14:paraId="365C8249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25A6ED82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shd w:val="clear" w:color="auto" w:fill="auto"/>
          </w:tcPr>
          <w:p w14:paraId="5EAEB065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</w:tcPr>
          <w:p w14:paraId="528E2B8C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</w:tcPr>
          <w:p w14:paraId="6D039843">
            <w:pPr>
              <w:pStyle w:val="4"/>
              <w:ind w:firstLine="0"/>
            </w:pPr>
            <w:r>
              <w:t>Макарук Роман Валерьевич</w:t>
            </w:r>
          </w:p>
        </w:tc>
      </w:tr>
      <w:tr w14:paraId="54E6B7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29" w:type="dxa"/>
            <w:shd w:val="clear" w:color="auto" w:fill="auto"/>
          </w:tcPr>
          <w:p w14:paraId="1BE189CE">
            <w:pPr>
              <w:pStyle w:val="4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Проверил(и):</w:t>
            </w:r>
          </w:p>
        </w:tc>
        <w:tc>
          <w:tcPr>
            <w:tcW w:w="286" w:type="dxa"/>
            <w:shd w:val="clear" w:color="auto" w:fill="auto"/>
          </w:tcPr>
          <w:p w14:paraId="451C17F0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tcBorders>
              <w:bottom w:val="single" w:color="auto" w:sz="4" w:space="0"/>
            </w:tcBorders>
            <w:shd w:val="clear" w:color="auto" w:fill="auto"/>
          </w:tcPr>
          <w:p w14:paraId="36E5BBED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87" w:type="dxa"/>
            <w:shd w:val="clear" w:color="auto" w:fill="auto"/>
          </w:tcPr>
          <w:p w14:paraId="293D1267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</w:tcPr>
          <w:p w14:paraId="02D3E166">
            <w:pPr>
              <w:pStyle w:val="4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Федин Алексей Константинович</w:t>
            </w:r>
          </w:p>
        </w:tc>
      </w:tr>
      <w:tr w14:paraId="581568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129" w:type="dxa"/>
            <w:shd w:val="clear" w:color="auto" w:fill="auto"/>
          </w:tcPr>
          <w:p w14:paraId="42BD856D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86" w:type="dxa"/>
            <w:shd w:val="clear" w:color="auto" w:fill="auto"/>
          </w:tcPr>
          <w:p w14:paraId="07ADC8FF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  <w:shd w:val="clear" w:color="auto" w:fill="auto"/>
          </w:tcPr>
          <w:p w14:paraId="2B00CB83">
            <w:pPr>
              <w:pStyle w:val="4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(дата, подпись)</w:t>
            </w:r>
          </w:p>
        </w:tc>
        <w:tc>
          <w:tcPr>
            <w:tcW w:w="287" w:type="dxa"/>
            <w:shd w:val="clear" w:color="auto" w:fill="auto"/>
          </w:tcPr>
          <w:p w14:paraId="3C06D766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4461" w:type="dxa"/>
            <w:shd w:val="clear" w:color="auto" w:fill="auto"/>
          </w:tcPr>
          <w:p w14:paraId="5DB88691">
            <w:pPr>
              <w:pStyle w:val="4"/>
              <w:ind w:firstLine="0"/>
              <w:rPr>
                <w:rFonts w:cs="Times New Roman"/>
                <w:sz w:val="24"/>
              </w:rPr>
            </w:pPr>
          </w:p>
        </w:tc>
      </w:tr>
    </w:tbl>
    <w:p w14:paraId="3E37CB0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087AF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38EA6D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CE924D">
      <w:pPr>
        <w:rPr>
          <w:rFonts w:ascii="Times New Roman" w:hAnsi="Times New Roman" w:cs="Times New Roman"/>
          <w:color w:val="000000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ru-RU"/>
        </w:rPr>
        <w:id w:val="-153179504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ru-RU"/>
        </w:rPr>
      </w:sdtEndPr>
      <w:sdtContent>
        <w:p w14:paraId="720F667E">
          <w:pPr>
            <w:pStyle w:val="28"/>
            <w:jc w:val="center"/>
            <w:rPr>
              <w:color w:val="auto"/>
              <w:lang w:val="ru-RU"/>
            </w:rPr>
          </w:pPr>
          <w:r>
            <w:rPr>
              <w:b/>
              <w:color w:val="auto"/>
              <w:lang w:val="ru-RU"/>
            </w:rPr>
            <w:t>Содержание</w:t>
          </w:r>
          <w:r>
            <w:rPr>
              <w:color w:val="auto"/>
              <w:lang w:val="ru-RU"/>
            </w:rPr>
            <w:t xml:space="preserve"> </w:t>
          </w:r>
        </w:p>
        <w:p w14:paraId="5A7F7D9E">
          <w:pPr>
            <w:pStyle w:val="14"/>
            <w:tabs>
              <w:tab w:val="right" w:leader="dot" w:pos="9345"/>
            </w:tabs>
            <w:ind w:left="0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"_Toc149022895" </w:instrText>
          </w:r>
          <w:r>
            <w:fldChar w:fldCharType="separate"/>
          </w:r>
          <w:r>
            <w:rPr>
              <w:rStyle w:val="6"/>
              <w:rFonts w:cs="Times New Roman"/>
              <w:lang w:bidi="hi-IN"/>
            </w:rPr>
            <w:t>1-Постановка задачи</w:t>
          </w:r>
          <w:r>
            <w:tab/>
          </w:r>
          <w:r>
            <w:fldChar w:fldCharType="begin"/>
          </w:r>
          <w:r>
            <w:instrText xml:space="preserve"> PAGEREF _Toc149022895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B6A24E5">
          <w:pPr>
            <w:pStyle w:val="15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"_Toc149022896"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lang w:val="en-US"/>
            </w:rPr>
            <w:t>2</w:t>
          </w:r>
          <w:r>
            <w:rPr>
              <w:rStyle w:val="6"/>
              <w:rFonts w:ascii="Times New Roman" w:hAnsi="Times New Roman" w:cs="Times New Roman"/>
              <w:b/>
            </w:rPr>
            <w:t>-Выполнение работы</w:t>
          </w:r>
          <w:r>
            <w:tab/>
          </w:r>
          <w:r>
            <w:fldChar w:fldCharType="begin"/>
          </w:r>
          <w:r>
            <w:instrText xml:space="preserve"> PAGEREF _Toc149022896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112ED9C">
          <w:pPr>
            <w:pStyle w:val="15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"_Toc149022897" </w:instrText>
          </w:r>
          <w:r>
            <w:fldChar w:fldCharType="separate"/>
          </w:r>
          <w:r>
            <w:rPr>
              <w:rStyle w:val="6"/>
              <w:b/>
              <w:lang w:val="en-US"/>
            </w:rPr>
            <w:t xml:space="preserve">3- </w:t>
          </w:r>
          <w:r>
            <w:rPr>
              <w:rStyle w:val="6"/>
              <w:b/>
            </w:rPr>
            <w:t>Учебная программа</w:t>
          </w:r>
          <w:r>
            <w:tab/>
          </w:r>
          <w:r>
            <w:fldChar w:fldCharType="begin"/>
          </w:r>
          <w:r>
            <w:instrText xml:space="preserve"> PAGEREF _Toc149022897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D7E210E">
          <w:pPr>
            <w:pStyle w:val="15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"_Toc149022898"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lang w:val="fr-FR"/>
            </w:rPr>
            <w:t>4</w:t>
          </w:r>
          <w:r>
            <w:rPr>
              <w:rStyle w:val="6"/>
              <w:rFonts w:ascii="Times New Roman" w:hAnsi="Times New Roman" w:cs="Times New Roman"/>
              <w:b/>
              <w:lang w:val="en-US"/>
            </w:rPr>
            <w:t>-</w:t>
          </w:r>
          <w:r>
            <w:rPr>
              <w:rStyle w:val="6"/>
              <w:rFonts w:ascii="Times New Roman" w:hAnsi="Times New Roman" w:cs="Times New Roman"/>
              <w:b/>
            </w:rPr>
            <w:t>контрольные вопросы</w:t>
          </w:r>
          <w:r>
            <w:tab/>
          </w:r>
          <w:r>
            <w:fldChar w:fldCharType="begin"/>
          </w:r>
          <w:r>
            <w:instrText xml:space="preserve"> PAGEREF _Toc149022898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E11B47C">
          <w:pPr>
            <w:pStyle w:val="15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"_Toc149022899"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b/>
              <w:lang w:val="en-US"/>
            </w:rPr>
            <w:t>5-Результаты</w:t>
          </w:r>
          <w:r>
            <w:rPr>
              <w:rStyle w:val="6"/>
              <w:rFonts w:ascii="Times New Roman" w:hAnsi="Times New Roman" w:cs="Times New Roman"/>
              <w:b/>
            </w:rPr>
            <w:t xml:space="preserve"> работы программы</w:t>
          </w:r>
          <w:r>
            <w:tab/>
          </w:r>
          <w:r>
            <w:fldChar w:fldCharType="begin"/>
          </w:r>
          <w:r>
            <w:instrText xml:space="preserve"> PAGEREF _Toc149022899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FA74645">
          <w:pPr>
            <w:pStyle w:val="15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"_Toc149022900" </w:instrText>
          </w:r>
          <w:r>
            <w:fldChar w:fldCharType="separate"/>
          </w:r>
          <w:r>
            <w:rPr>
              <w:rStyle w:val="6"/>
              <w:b/>
              <w:lang w:val="en-US" w:bidi="hi-IN"/>
            </w:rPr>
            <w:t>6-</w:t>
          </w:r>
          <w:r>
            <w:rPr>
              <w:rStyle w:val="6"/>
              <w:b/>
              <w:lang w:bidi="hi-IN"/>
            </w:rPr>
            <w:t>Выводы по заданию</w:t>
          </w:r>
          <w:r>
            <w:tab/>
          </w:r>
          <w:r>
            <w:fldChar w:fldCharType="begin"/>
          </w:r>
          <w:r>
            <w:instrText xml:space="preserve"> PAGEREF _Toc149022900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C8C21CE">
          <w:r>
            <w:rPr>
              <w:b/>
              <w:bCs/>
            </w:rPr>
            <w:fldChar w:fldCharType="end"/>
          </w:r>
        </w:p>
      </w:sdtContent>
    </w:sdt>
    <w:p w14:paraId="33C1A2EC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E16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4A026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E3849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DBAB5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CDA85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C775F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962B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0C1F4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7032F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72B07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ED828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C2759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D9104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F883B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5764F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16CC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BB8C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EEBC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E0A5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D2B4B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2B42E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4310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CFC54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A28B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0D2D1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FFFA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DA5F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74ECF2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F93531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55EDF4">
      <w:pPr>
        <w:pStyle w:val="3"/>
        <w:spacing w:before="0"/>
        <w:rPr>
          <w:rFonts w:cs="Times New Roman"/>
          <w:sz w:val="24"/>
          <w:szCs w:val="24"/>
        </w:rPr>
      </w:pPr>
      <w:bookmarkStart w:id="0" w:name="_Toc146486825"/>
      <w:bookmarkStart w:id="1" w:name="_Toc149022895"/>
      <w:r>
        <w:rPr>
          <w:rFonts w:cs="Times New Roman"/>
          <w:sz w:val="24"/>
          <w:szCs w:val="24"/>
        </w:rPr>
        <w:t>1-Постановка задачи</w:t>
      </w:r>
      <w:bookmarkEnd w:id="0"/>
      <w:bookmarkEnd w:id="1"/>
    </w:p>
    <w:p w14:paraId="5ABF3EBD">
      <w:pPr>
        <w:pStyle w:val="4"/>
        <w:rPr>
          <w:rFonts w:cs="Times New Roman"/>
          <w:sz w:val="24"/>
        </w:rPr>
      </w:pPr>
      <w:r>
        <w:rPr>
          <w:rFonts w:cs="Times New Roman"/>
          <w:sz w:val="24"/>
        </w:rPr>
        <w:t>Изучить состав и характеристики модулей микроЭВМ (эмулятора) СМ-1800, обратив особое внимание на характеристики МЦП и ПКУ.</w:t>
      </w:r>
    </w:p>
    <w:p w14:paraId="2F114784">
      <w:pPr>
        <w:pStyle w:val="4"/>
        <w:rPr>
          <w:rFonts w:cs="Times New Roman"/>
          <w:sz w:val="24"/>
        </w:rPr>
      </w:pPr>
      <w:r>
        <w:rPr>
          <w:rFonts w:cs="Times New Roman"/>
          <w:sz w:val="24"/>
        </w:rPr>
        <w:t>В соответствии с порядком выполнения работы записать в память эмулятора учебную программу, прочесть записанное, далее выполнить программу в пошаговом режиме, анализируя с помощью органов индикации ПКУ процесс выполнения команд по циклам и результаты выполнения циклов и программы в целом.</w:t>
      </w:r>
    </w:p>
    <w:p w14:paraId="3E0D53BE">
      <w:pPr>
        <w:pStyle w:val="4"/>
        <w:rPr>
          <w:rFonts w:cs="Times New Roman"/>
          <w:sz w:val="24"/>
        </w:rPr>
      </w:pPr>
    </w:p>
    <w:p w14:paraId="2F2ABD04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2" w:name="_Toc149022896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-Выполнение работы</w:t>
      </w:r>
      <w:bookmarkEnd w:id="2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3A8803">
      <w:pPr>
        <w:pStyle w:val="11"/>
        <w:numPr>
          <w:ilvl w:val="0"/>
          <w:numId w:val="1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Включить компьютер и запустить программу эмулятора (СМ1800.exe).</w:t>
      </w:r>
    </w:p>
    <w:p w14:paraId="139C871B">
      <w:pPr>
        <w:pStyle w:val="11"/>
        <w:numPr>
          <w:ilvl w:val="0"/>
          <w:numId w:val="1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Установить эмулятор в исходное положение нажатием переключателя СБРОС (в исходное положение эмулятор переходит и при нажатии переключателей ТЕСТ).</w:t>
      </w:r>
    </w:p>
    <w:p w14:paraId="108D1688">
      <w:pPr>
        <w:pStyle w:val="11"/>
        <w:numPr>
          <w:ilvl w:val="0"/>
          <w:numId w:val="2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Перевести эмулятор в режим ручного обращения к ячейкам памяти для чего установить переключатель ЗХ в нижнее положение, переключатель ЧТ/ЗАП в положение запись (ЗАП), а переключатель АВТ/ОДН в положение ОДН.</w:t>
      </w:r>
    </w:p>
    <w:p w14:paraId="3E550235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25" o:spt="75" type="#_x0000_t75" style="height:236.75pt;width:219.8pt;" filled="f" o:preferrelative="t" stroked="f" coordsize="21600,21600">
            <v:path/>
            <v:fill on="f" focussize="0,0"/>
            <v:stroke on="f" joinstyle="miter"/>
            <v:imagedata r:id="rId7" o:title="Capture d’écran 2023-10-05 013815"/>
            <o:lock v:ext="edit" aspectratio="t"/>
            <w10:wrap type="none"/>
            <w10:anchorlock/>
          </v:shape>
        </w:pict>
      </w:r>
    </w:p>
    <w:p w14:paraId="160BAE07">
      <w:pPr>
        <w:pStyle w:val="11"/>
        <w:numPr>
          <w:ilvl w:val="0"/>
          <w:numId w:val="3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На переключателях АДРЕС набрать адрес ячейки памяти, в которую будет производиться запись, а на переключателях ДАННЫЕ число, подлежащее записи в эту ячейку памяти. После этого нажать переключатель ВП.</w:t>
      </w:r>
    </w:p>
    <w:p w14:paraId="4D2446F7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25E63E93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023C33DF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42768237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4E6532C6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359BBF4B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t>4000 31</w:t>
      </w:r>
    </w:p>
    <w:p w14:paraId="3804BF62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26" o:spt="75" type="#_x0000_t75" style="height:237.25pt;width:219.25pt;" filled="f" o:preferrelative="t" stroked="f" coordsize="21600,21600">
            <v:path/>
            <v:fill on="f" focussize="0,0"/>
            <v:stroke on="f" joinstyle="miter"/>
            <v:imagedata r:id="rId8" o:title="4000 31"/>
            <o:lock v:ext="edit" aspectratio="t"/>
            <w10:wrap type="none"/>
            <w10:anchorlock/>
          </v:shape>
        </w:pict>
      </w:r>
    </w:p>
    <w:p w14:paraId="4866D2FB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t>4001 00</w:t>
      </w:r>
    </w:p>
    <w:p w14:paraId="072580AE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27" o:spt="75" type="#_x0000_t75" style="height:226.9pt;width:215.45pt;" filled="f" o:preferrelative="t" stroked="f" coordsize="21600,21600">
            <v:path/>
            <v:fill on="f" focussize="0,0"/>
            <v:stroke on="f" joinstyle="miter"/>
            <v:imagedata r:id="rId9" o:title="4001 00"/>
            <o:lock v:ext="edit" aspectratio="t"/>
            <w10:wrap type="none"/>
            <w10:anchorlock/>
          </v:shape>
        </w:pict>
      </w:r>
    </w:p>
    <w:p w14:paraId="503BBD0D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0AFF98D7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289B524A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078A64A7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4CBEEDC2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5B21C865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0094B2FA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6A6D65F5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t>4002 80</w:t>
      </w:r>
    </w:p>
    <w:p w14:paraId="76260FA6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28" o:spt="75" type="#_x0000_t75" style="height:207.25pt;width:202.35pt;" filled="f" o:preferrelative="t" stroked="f" coordsize="21600,21600">
            <v:path/>
            <v:fill on="f" focussize="0,0"/>
            <v:stroke on="f" joinstyle="miter"/>
            <v:imagedata r:id="rId10" o:title="4002 80"/>
            <o:lock v:ext="edit" aspectratio="t"/>
            <w10:wrap type="none"/>
            <w10:anchorlock/>
          </v:shape>
        </w:pict>
      </w:r>
    </w:p>
    <w:p w14:paraId="1A706A7D">
      <w:pPr>
        <w:pStyle w:val="11"/>
        <w:numPr>
          <w:ilvl w:val="0"/>
          <w:numId w:val="4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Используя полученные знания, записываем остальную часть программы</w:t>
      </w:r>
    </w:p>
    <w:p w14:paraId="2355B24F">
      <w:pPr>
        <w:pStyle w:val="11"/>
        <w:ind w:left="131"/>
        <w:rPr>
          <w:color w:val="000000"/>
        </w:rPr>
      </w:pPr>
      <w:r>
        <w:rPr>
          <w:color w:val="000000"/>
        </w:rPr>
        <w:pict>
          <v:shape id="_x0000_i1029" o:spt="75" type="#_x0000_t75" style="height:236.2pt;width:393.25pt;" filled="f" o:preferrelative="t" stroked="f" coordsize="21600,21600">
            <v:path/>
            <v:fill on="f" focussize="0,0"/>
            <v:stroke on="f" joinstyle="miter"/>
            <v:imagedata r:id="rId11" o:title="Capture d’écran 2023-10-05 020128"/>
            <o:lock v:ext="edit" aspectratio="t"/>
            <w10:wrap type="none"/>
            <w10:anchorlock/>
          </v:shape>
        </w:pict>
      </w:r>
    </w:p>
    <w:p w14:paraId="3A7A0EF3">
      <w:pPr>
        <w:pStyle w:val="11"/>
        <w:tabs>
          <w:tab w:val="left" w:pos="360"/>
        </w:tabs>
        <w:ind w:left="142" w:hanging="11"/>
        <w:rPr>
          <w:color w:val="000000"/>
        </w:rPr>
      </w:pPr>
    </w:p>
    <w:p w14:paraId="5AD06AD2">
      <w:pPr>
        <w:pStyle w:val="11"/>
        <w:numPr>
          <w:ilvl w:val="0"/>
          <w:numId w:val="5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Изменив положение переключателя ЧТ/ЗАП, про</w:t>
      </w:r>
      <w:r>
        <w:rPr>
          <w:color w:val="000000"/>
        </w:rPr>
        <w:softHyphen/>
      </w:r>
      <w:r>
        <w:rPr>
          <w:color w:val="000000"/>
        </w:rPr>
        <w:t>честь содержимое ячеек 4000h+4025h, сличая его с тек</w:t>
      </w:r>
      <w:r>
        <w:rPr>
          <w:color w:val="000000"/>
        </w:rPr>
        <w:softHyphen/>
      </w:r>
      <w:r>
        <w:rPr>
          <w:color w:val="000000"/>
        </w:rPr>
        <w:t>стом учебной программа. Для этого на переключателях АДРЕС набрать адрес ячейки памяти, содержимое которой должно быть считано, и нажать переключатель ВП. На светодиодах ДАННЫЕ появится информация, содержащаяся в ячейке. Исправить возможные ошибки, при необходимости устанавливая переключатель ЧТ/ЗАП в положение ЗАП.</w:t>
      </w:r>
    </w:p>
    <w:p w14:paraId="205B08CE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30" o:spt="75" type="#_x0000_t75" style="height:289.65pt;width:273.25pt;" filled="f" o:preferrelative="t" stroked="f" coordsize="21600,21600">
            <v:path/>
            <v:fill on="f" focussize="0,0"/>
            <v:stroke on="f" joinstyle="miter"/>
            <v:imagedata r:id="rId12" o:title="4020H 36"/>
            <o:lock v:ext="edit" aspectratio="t"/>
            <w10:wrap type="none"/>
            <w10:anchorlock/>
          </v:shape>
        </w:pict>
      </w:r>
    </w:p>
    <w:p w14:paraId="2AB5E737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t>По адресу 4020Н находятся данные 36 (00110110)</w:t>
      </w:r>
    </w:p>
    <w:p w14:paraId="68D5CAC8">
      <w:pPr>
        <w:pStyle w:val="11"/>
        <w:numPr>
          <w:ilvl w:val="0"/>
          <w:numId w:val="6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На переключателях ДАННЫЕ и АДРЕС (в естественном порядке) набрать код команды перехода на адрес 4000h – С3 4000 (JMP 4000h).</w:t>
      </w:r>
    </w:p>
    <w:p w14:paraId="700ABA6E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31" o:spt="75" type="#_x0000_t75" style="height:290.2pt;width:271.1pt;" filled="f" o:preferrelative="t" stroked="f" coordsize="21600,21600">
            <v:path/>
            <v:fill on="f" focussize="0,0"/>
            <v:stroke on="f" joinstyle="miter"/>
            <v:imagedata r:id="rId13" o:title="4000h"/>
            <o:lock v:ext="edit" aspectratio="t"/>
            <w10:wrap type="none"/>
            <w10:anchorlock/>
          </v:shape>
        </w:pict>
      </w:r>
    </w:p>
    <w:p w14:paraId="0CB64A84">
      <w:pPr>
        <w:pStyle w:val="11"/>
        <w:numPr>
          <w:ilvl w:val="0"/>
          <w:numId w:val="7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Набрав СБРОС, при нажатом СТОП, нажать КОМ С ПУЛЬТА и троекратно ПУСК (при этом все переключатели группы прямого доступ к памяти находятся в верхнем положении). Выполняется переход к ячейке с адресом 4000h.</w:t>
      </w:r>
    </w:p>
    <w:p w14:paraId="1FD7412E">
      <w:pPr>
        <w:pStyle w:val="11"/>
        <w:tabs>
          <w:tab w:val="left" w:pos="360"/>
        </w:tabs>
        <w:ind w:left="142" w:hanging="11"/>
        <w:rPr>
          <w:color w:val="000000"/>
        </w:rPr>
      </w:pPr>
      <w:r>
        <w:rPr>
          <w:color w:val="000000"/>
        </w:rPr>
        <w:pict>
          <v:shape id="_x0000_i1032" o:spt="75" type="#_x0000_t75" style="height:220.35pt;width:221.45pt;" filled="f" o:preferrelative="t" stroked="f" coordsize="21600,21600">
            <v:path/>
            <v:fill on="f" focussize="0,0"/>
            <v:stroke on="f" joinstyle="miter"/>
            <v:imagedata r:id="rId14" o:title="цикл"/>
            <o:lock v:ext="edit" aspectratio="t"/>
            <w10:wrap type="none"/>
            <w10:anchorlock/>
          </v:shape>
        </w:pict>
      </w:r>
    </w:p>
    <w:p w14:paraId="48FE0432">
      <w:pPr>
        <w:pStyle w:val="11"/>
        <w:numPr>
          <w:ilvl w:val="0"/>
          <w:numId w:val="8"/>
        </w:numPr>
        <w:tabs>
          <w:tab w:val="left" w:pos="360"/>
          <w:tab w:val="clear" w:pos="720"/>
        </w:tabs>
        <w:ind w:left="142" w:hanging="11"/>
        <w:rPr>
          <w:color w:val="000000"/>
        </w:rPr>
      </w:pPr>
      <w:r>
        <w:rPr>
          <w:color w:val="000000"/>
        </w:rPr>
        <w:t>Нажимая клавишу ПУСК, выполнить всю учебную программу. Записать последователь</w:t>
      </w:r>
      <w:r>
        <w:rPr>
          <w:color w:val="000000"/>
        </w:rPr>
        <w:softHyphen/>
      </w:r>
      <w:r>
        <w:rPr>
          <w:color w:val="000000"/>
        </w:rPr>
        <w:t>ность машинных циклов, их реализующих, по индикации на ПКУ. Постоянно следить за индикацией состояния адресной шины и шины данных! Следить за индикатором машинного цикла М1! Он заго</w:t>
      </w:r>
      <w:r>
        <w:rPr>
          <w:color w:val="000000"/>
        </w:rPr>
        <w:softHyphen/>
      </w:r>
      <w:r>
        <w:rPr>
          <w:color w:val="000000"/>
        </w:rPr>
        <w:t>рается при переходе к выполнению очередной команды. Довести выполнение программы до цикла ОСТ.</w:t>
      </w:r>
    </w:p>
    <w:p w14:paraId="1776F017">
      <w:pPr>
        <w:pStyle w:val="11"/>
        <w:rPr>
          <w:color w:val="000000"/>
        </w:rPr>
      </w:pPr>
    </w:p>
    <w:p w14:paraId="6F2E1AC9">
      <w:pPr>
        <w:pStyle w:val="11"/>
        <w:rPr>
          <w:color w:val="000000"/>
        </w:rPr>
      </w:pPr>
    </w:p>
    <w:p w14:paraId="4A12722A">
      <w:pPr>
        <w:pStyle w:val="11"/>
        <w:rPr>
          <w:color w:val="000000"/>
        </w:rPr>
      </w:pPr>
    </w:p>
    <w:p w14:paraId="756202E3">
      <w:pPr>
        <w:pStyle w:val="11"/>
        <w:rPr>
          <w:color w:val="000000"/>
        </w:rPr>
      </w:pPr>
    </w:p>
    <w:p w14:paraId="6C80CBD6">
      <w:pPr>
        <w:pStyle w:val="11"/>
        <w:rPr>
          <w:color w:val="000000"/>
        </w:rPr>
      </w:pPr>
    </w:p>
    <w:p w14:paraId="7B9E8076">
      <w:pPr>
        <w:pStyle w:val="11"/>
        <w:rPr>
          <w:color w:val="000000"/>
        </w:rPr>
      </w:pPr>
    </w:p>
    <w:p w14:paraId="12F2479C">
      <w:pPr>
        <w:pStyle w:val="11"/>
        <w:rPr>
          <w:color w:val="000000"/>
        </w:rPr>
      </w:pPr>
    </w:p>
    <w:p w14:paraId="3EF872BB">
      <w:pPr>
        <w:pStyle w:val="11"/>
        <w:rPr>
          <w:color w:val="000000"/>
        </w:rPr>
      </w:pPr>
    </w:p>
    <w:p w14:paraId="31225CB2">
      <w:pPr>
        <w:pStyle w:val="11"/>
        <w:rPr>
          <w:color w:val="000000"/>
        </w:rPr>
      </w:pPr>
    </w:p>
    <w:p w14:paraId="09DDF0A3">
      <w:pPr>
        <w:pStyle w:val="11"/>
        <w:rPr>
          <w:color w:val="000000"/>
        </w:rPr>
      </w:pPr>
    </w:p>
    <w:p w14:paraId="13C53136">
      <w:pPr>
        <w:pStyle w:val="11"/>
        <w:rPr>
          <w:color w:val="000000"/>
        </w:rPr>
      </w:pPr>
    </w:p>
    <w:p w14:paraId="757BC149">
      <w:pPr>
        <w:pStyle w:val="11"/>
        <w:rPr>
          <w:color w:val="000000"/>
        </w:rPr>
      </w:pPr>
    </w:p>
    <w:p w14:paraId="30D40831">
      <w:pPr>
        <w:pStyle w:val="11"/>
        <w:rPr>
          <w:color w:val="000000"/>
        </w:rPr>
      </w:pPr>
    </w:p>
    <w:p w14:paraId="09AB68BA">
      <w:pPr>
        <w:pStyle w:val="11"/>
        <w:ind w:left="142"/>
        <w:outlineLvl w:val="0"/>
        <w:rPr>
          <w:b/>
          <w:color w:val="000000"/>
          <w:lang w:val="fr-FR"/>
        </w:rPr>
      </w:pPr>
      <w:bookmarkStart w:id="3" w:name="_Toc149022897"/>
      <w:r>
        <w:rPr>
          <w:b/>
          <w:color w:val="000000"/>
          <w:lang w:val="en-US"/>
        </w:rPr>
        <w:t xml:space="preserve">3- </w:t>
      </w:r>
      <w:r>
        <w:rPr>
          <w:b/>
        </w:rPr>
        <w:t>Учебная программа</w:t>
      </w:r>
      <w:bookmarkEnd w:id="3"/>
    </w:p>
    <w:p w14:paraId="3EBDDCF6">
      <w:r>
        <w:t>Таблица 1 – Учебная программа</w:t>
      </w:r>
    </w:p>
    <w:tbl>
      <w:tblPr>
        <w:tblStyle w:val="17"/>
        <w:tblW w:w="932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574"/>
        <w:gridCol w:w="3221"/>
        <w:gridCol w:w="3283"/>
      </w:tblGrid>
      <w:tr w14:paraId="09976124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246" w:type="dxa"/>
          </w:tcPr>
          <w:p w14:paraId="0B3DD4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rStyle w:val="8"/>
                <w:b/>
              </w:rPr>
              <w:footnoteReference w:id="0"/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</w:tcPr>
          <w:p w14:paraId="66006B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Данные</w:t>
            </w:r>
            <w:r>
              <w:rPr>
                <w:b/>
                <w:vertAlign w:val="superscript"/>
              </w:rPr>
              <w:t>1</w:t>
            </w:r>
          </w:p>
        </w:tc>
        <w:tc>
          <w:tcPr>
            <w:tcW w:w="3221" w:type="dxa"/>
          </w:tcPr>
          <w:p w14:paraId="262A80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Код Ассемблера </w:t>
            </w:r>
          </w:p>
        </w:tc>
        <w:tc>
          <w:tcPr>
            <w:tcW w:w="3283" w:type="dxa"/>
          </w:tcPr>
          <w:p w14:paraId="5D9ED7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14:paraId="1EA02CA3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7767A01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574" w:type="dxa"/>
          </w:tcPr>
          <w:p w14:paraId="1496FAA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21" w:type="dxa"/>
          </w:tcPr>
          <w:p w14:paraId="4FC3592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LXI SP,8000h</w:t>
            </w:r>
          </w:p>
        </w:tc>
        <w:tc>
          <w:tcPr>
            <w:tcW w:w="3283" w:type="dxa"/>
          </w:tcPr>
          <w:p w14:paraId="7CC49FE2">
            <w:pPr>
              <w:spacing w:after="0" w:line="240" w:lineRule="auto"/>
              <w:jc w:val="center"/>
              <w:rPr>
                <w:lang w:val="en-US"/>
              </w:rPr>
            </w:pPr>
            <w:r>
              <w:t xml:space="preserve">Инициализация командой непосредственной загрузки регистра </w:t>
            </w:r>
            <w:r>
              <w:rPr>
                <w:lang w:val="en-US"/>
              </w:rPr>
              <w:t>SP</w:t>
            </w:r>
          </w:p>
          <w:p w14:paraId="39E178C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 xml:space="preserve">Загружает значение </w:t>
            </w:r>
            <w:r>
              <w:rPr>
                <w:rStyle w:val="7"/>
                <w:rFonts w:hint="default" w:eastAsia="SimSun" w:cs="SimSun" w:asciiTheme="minorAscii" w:hAnsiTheme="minorAscii"/>
                <w:sz w:val="22"/>
                <w:szCs w:val="22"/>
              </w:rPr>
              <w:t>8000h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 xml:space="preserve"> в регистр </w:t>
            </w:r>
            <w:r>
              <w:rPr>
                <w:rStyle w:val="7"/>
                <w:rFonts w:hint="default" w:eastAsia="SimSun" w:cs="SimSun" w:asciiTheme="minorAscii" w:hAnsiTheme="minorAscii"/>
                <w:sz w:val="22"/>
                <w:szCs w:val="22"/>
              </w:rPr>
              <w:t>SP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 xml:space="preserve"> (Stack Pointer). Это инициализирует указатель стека на этот конкретный адрес памяти.</w:t>
            </w:r>
          </w:p>
        </w:tc>
      </w:tr>
      <w:tr w14:paraId="670A4847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EF5535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1574" w:type="dxa"/>
          </w:tcPr>
          <w:p w14:paraId="2B8CF20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3221" w:type="dxa"/>
          </w:tcPr>
          <w:p w14:paraId="46813CE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283" w:type="dxa"/>
          </w:tcPr>
          <w:p w14:paraId="72A5A69F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4809B428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246" w:type="dxa"/>
          </w:tcPr>
          <w:p w14:paraId="2519DFA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1574" w:type="dxa"/>
          </w:tcPr>
          <w:p w14:paraId="1FECF7E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221" w:type="dxa"/>
          </w:tcPr>
          <w:p w14:paraId="43FB48D6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283" w:type="dxa"/>
          </w:tcPr>
          <w:p w14:paraId="2EB997F3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773A094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246" w:type="dxa"/>
          </w:tcPr>
          <w:p w14:paraId="2EC0014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4003</w:t>
            </w:r>
          </w:p>
        </w:tc>
        <w:tc>
          <w:tcPr>
            <w:tcW w:w="1574" w:type="dxa"/>
          </w:tcPr>
          <w:p w14:paraId="4DFC4FE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21" w:type="dxa"/>
          </w:tcPr>
          <w:p w14:paraId="60359CE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LXI H,4030h</w:t>
            </w:r>
          </w:p>
        </w:tc>
        <w:tc>
          <w:tcPr>
            <w:tcW w:w="3283" w:type="dxa"/>
          </w:tcPr>
          <w:p w14:paraId="35695A5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Загрузить в </w:t>
            </w:r>
            <w:r>
              <w:rPr>
                <w:lang w:val="en-US"/>
              </w:rPr>
              <w:t>HL</w:t>
            </w:r>
            <w:r>
              <w:t xml:space="preserve"> непосредственные данные</w:t>
            </w:r>
            <w:r>
              <w:rPr>
                <w:rFonts w:hint="default"/>
                <w:lang w:val="en-US"/>
              </w:rPr>
              <w:t>.</w:t>
            </w:r>
          </w:p>
          <w:p w14:paraId="4B8255B2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Загружает значение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в пару регистров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.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и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образуют 16-битный регистр, так что эта инструкция помещает адрес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непосредственно в регистр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.</w:t>
            </w:r>
          </w:p>
        </w:tc>
      </w:tr>
      <w:tr w14:paraId="7CB2A08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F8692E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1574" w:type="dxa"/>
          </w:tcPr>
          <w:p w14:paraId="530D374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21" w:type="dxa"/>
          </w:tcPr>
          <w:p w14:paraId="270F328A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283" w:type="dxa"/>
          </w:tcPr>
          <w:p w14:paraId="782DC553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0A6921D2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35B3C92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1574" w:type="dxa"/>
          </w:tcPr>
          <w:p w14:paraId="32988F6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221" w:type="dxa"/>
          </w:tcPr>
          <w:p w14:paraId="743237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283" w:type="dxa"/>
          </w:tcPr>
          <w:p w14:paraId="65E12BF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00D11F14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77A3C0F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4006</w:t>
            </w:r>
          </w:p>
        </w:tc>
        <w:tc>
          <w:tcPr>
            <w:tcW w:w="1574" w:type="dxa"/>
          </w:tcPr>
          <w:p w14:paraId="467C298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221" w:type="dxa"/>
          </w:tcPr>
          <w:p w14:paraId="785444E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MVI M, 80h</w:t>
            </w:r>
          </w:p>
        </w:tc>
        <w:tc>
          <w:tcPr>
            <w:tcW w:w="3283" w:type="dxa"/>
          </w:tcPr>
          <w:p w14:paraId="49F6FFD0">
            <w:pPr>
              <w:spacing w:after="0" w:line="240" w:lineRule="auto"/>
              <w:jc w:val="center"/>
            </w:pPr>
            <w:r>
              <w:t>помещения желаемого содержимого в первый байт заполняемой области</w:t>
            </w:r>
          </w:p>
          <w:p w14:paraId="056B55FB">
            <w:pPr>
              <w:spacing w:after="0" w:line="240" w:lineRule="auto"/>
              <w:jc w:val="center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Эта инструкция загружает немедленное значение в регистр или в ячейку памяти, на которую указывает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. Например,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 xml:space="preserve">MVI M,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  <w:lang w:val="en-US"/>
              </w:rPr>
              <w:t>8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означает "поместить значение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8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в ячейку памяти, на которую указывает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".</w:t>
            </w:r>
          </w:p>
        </w:tc>
      </w:tr>
      <w:tr w14:paraId="6C4A4425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6C4B08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4007</w:t>
            </w:r>
          </w:p>
        </w:tc>
        <w:tc>
          <w:tcPr>
            <w:tcW w:w="1574" w:type="dxa"/>
          </w:tcPr>
          <w:p w14:paraId="05D9445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221" w:type="dxa"/>
          </w:tcPr>
          <w:p w14:paraId="3B6E8606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283" w:type="dxa"/>
          </w:tcPr>
          <w:p w14:paraId="7A16E2E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14:paraId="09821296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73444B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4008</w:t>
            </w:r>
          </w:p>
        </w:tc>
        <w:tc>
          <w:tcPr>
            <w:tcW w:w="1574" w:type="dxa"/>
          </w:tcPr>
          <w:p w14:paraId="7E843DC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21" w:type="dxa"/>
          </w:tcPr>
          <w:p w14:paraId="4E1B162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3283" w:type="dxa"/>
          </w:tcPr>
          <w:p w14:paraId="30FCDB9F">
            <w:pPr>
              <w:spacing w:after="0" w:line="240" w:lineRule="auto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производится увеличение содержимого регистровой пары</w:t>
            </w:r>
          </w:p>
          <w:p w14:paraId="2137018A">
            <w:pPr>
              <w:spacing w:after="0" w:line="240" w:lineRule="auto"/>
              <w:jc w:val="center"/>
            </w:pPr>
            <w:r>
              <w:rPr>
                <w:rStyle w:val="9"/>
                <w:rFonts w:hint="default" w:ascii="Calibri" w:hAnsi="Calibri" w:eastAsia="SimSun" w:cs="Calibri"/>
                <w:sz w:val="22"/>
                <w:szCs w:val="22"/>
              </w:rPr>
              <w:t>Инкрементирование пары регистров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Эта инструкция увеличивает на 1 указанную пару регистров (например,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BC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DE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или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). Например,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INX 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увеличивает пару регистров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(если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содержит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он станет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4031h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).</w:t>
            </w:r>
          </w:p>
        </w:tc>
      </w:tr>
      <w:tr w14:paraId="41CB56C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451AD5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4009</w:t>
            </w:r>
          </w:p>
        </w:tc>
        <w:tc>
          <w:tcPr>
            <w:tcW w:w="1574" w:type="dxa"/>
          </w:tcPr>
          <w:p w14:paraId="696DE05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221" w:type="dxa"/>
          </w:tcPr>
          <w:p w14:paraId="25199AD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MVI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,8</w:t>
            </w:r>
            <w:r>
              <w:rPr>
                <w:rFonts w:ascii="Times New Roman" w:hAnsi="Times New Roman" w:cs="Times New Roman"/>
                <w:lang w:val="en-US"/>
              </w:rPr>
              <w:t>Fh</w:t>
            </w:r>
          </w:p>
        </w:tc>
        <w:tc>
          <w:tcPr>
            <w:tcW w:w="3283" w:type="dxa"/>
          </w:tcPr>
          <w:p w14:paraId="71765D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Помещения желаемого содержимого в первый байт заполняемой области</w:t>
            </w:r>
          </w:p>
        </w:tc>
      </w:tr>
      <w:tr w14:paraId="662324F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4EDA078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400А</w:t>
            </w:r>
          </w:p>
        </w:tc>
        <w:tc>
          <w:tcPr>
            <w:tcW w:w="1574" w:type="dxa"/>
          </w:tcPr>
          <w:p w14:paraId="5EE804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3221" w:type="dxa"/>
          </w:tcPr>
          <w:p w14:paraId="3F9ECA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3" w:type="dxa"/>
          </w:tcPr>
          <w:p w14:paraId="44ECBD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35BB17D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74781A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400В</w:t>
            </w:r>
          </w:p>
        </w:tc>
        <w:tc>
          <w:tcPr>
            <w:tcW w:w="1574" w:type="dxa"/>
          </w:tcPr>
          <w:p w14:paraId="5B2735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221" w:type="dxa"/>
          </w:tcPr>
          <w:p w14:paraId="1929A2E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LDA</w:t>
            </w:r>
            <w:r>
              <w:rPr>
                <w:rFonts w:ascii="Times New Roman" w:hAnsi="Times New Roman" w:cs="Times New Roman"/>
              </w:rPr>
              <w:t xml:space="preserve"> 4030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3283" w:type="dxa"/>
          </w:tcPr>
          <w:p w14:paraId="7F7E382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Используется для выборки данных из памяти и помещения их в регистр, откуда они могут быть взяты для обработки другими командами</w:t>
            </w:r>
          </w:p>
          <w:p w14:paraId="3C9124B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Загружает значение из ячейки памяти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4030h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в регистр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(аккумулятор). Это позволяет получить данные из конкретного адреса памяти для последующей обработки.</w:t>
            </w:r>
          </w:p>
        </w:tc>
      </w:tr>
      <w:tr w14:paraId="263F31C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F4B332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400С</w:t>
            </w:r>
          </w:p>
        </w:tc>
        <w:tc>
          <w:tcPr>
            <w:tcW w:w="1574" w:type="dxa"/>
          </w:tcPr>
          <w:p w14:paraId="7EE3A3B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3221" w:type="dxa"/>
          </w:tcPr>
          <w:p w14:paraId="241874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fr-FR"/>
              </w:rPr>
            </w:pPr>
          </w:p>
        </w:tc>
        <w:tc>
          <w:tcPr>
            <w:tcW w:w="3283" w:type="dxa"/>
          </w:tcPr>
          <w:p w14:paraId="2D98BE5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35834B4C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2E1762F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400D</w:t>
            </w:r>
          </w:p>
        </w:tc>
        <w:tc>
          <w:tcPr>
            <w:tcW w:w="1574" w:type="dxa"/>
          </w:tcPr>
          <w:p w14:paraId="66B1D0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3221" w:type="dxa"/>
          </w:tcPr>
          <w:p w14:paraId="5D40A9E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2794004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75D1EA05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BB200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400E</w:t>
            </w:r>
          </w:p>
        </w:tc>
        <w:tc>
          <w:tcPr>
            <w:tcW w:w="1574" w:type="dxa"/>
          </w:tcPr>
          <w:p w14:paraId="4B2EFD1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3221" w:type="dxa"/>
          </w:tcPr>
          <w:p w14:paraId="12A9667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M</w:t>
            </w:r>
          </w:p>
        </w:tc>
        <w:tc>
          <w:tcPr>
            <w:tcW w:w="3283" w:type="dxa"/>
          </w:tcPr>
          <w:p w14:paraId="608E23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 </w:t>
            </w:r>
            <w:r>
              <w:rPr>
                <w:rFonts w:ascii="Times New Roman" w:hAnsi="Times New Roman" w:cs="Times New Roman"/>
              </w:rPr>
              <w:t>Выполняет целочисленное сложение двух операндов. Результат сложения помещается в первый операнд.</w:t>
            </w:r>
          </w:p>
          <w:p w14:paraId="575414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Складывает значение, находящееся по адресу, на который указывает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с содержимым регистра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. Результат сохраняется в регистре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.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Например,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ADD M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добавляет содержимое ячейки памяти, на которую указывает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HL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, к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.</w:t>
            </w:r>
          </w:p>
        </w:tc>
      </w:tr>
      <w:tr w14:paraId="7EE47F32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2D5E163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400F</w:t>
            </w:r>
          </w:p>
        </w:tc>
        <w:tc>
          <w:tcPr>
            <w:tcW w:w="1574" w:type="dxa"/>
          </w:tcPr>
          <w:p w14:paraId="58FC5C9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3221" w:type="dxa"/>
          </w:tcPr>
          <w:p w14:paraId="4342CB8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 4032h</w:t>
            </w:r>
          </w:p>
        </w:tc>
        <w:tc>
          <w:tcPr>
            <w:tcW w:w="3283" w:type="dxa"/>
          </w:tcPr>
          <w:p w14:paraId="4290989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Используется для пересылки результата вычислений из регистра А в определенное поле памяти.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</w:p>
          <w:p w14:paraId="0CB41C5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Эта инструкция сохраняет значение из регистра аккумулятора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в указанную ячейку памяти. Например,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STA 4032h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сохраняет содержимое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в ячейке памяти по адресу </w:t>
            </w:r>
            <w:r>
              <w:rPr>
                <w:rStyle w:val="7"/>
                <w:rFonts w:hint="default" w:ascii="Calibri" w:hAnsi="Calibri" w:eastAsia="SimSun" w:cs="Calibri"/>
                <w:sz w:val="22"/>
                <w:szCs w:val="22"/>
              </w:rPr>
              <w:t>4032h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.</w:t>
            </w:r>
          </w:p>
        </w:tc>
      </w:tr>
      <w:tr w14:paraId="4483B2A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246" w:type="dxa"/>
          </w:tcPr>
          <w:p w14:paraId="54B6E42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4010</w:t>
            </w:r>
          </w:p>
        </w:tc>
        <w:tc>
          <w:tcPr>
            <w:tcW w:w="1574" w:type="dxa"/>
          </w:tcPr>
          <w:p w14:paraId="7B7006A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3221" w:type="dxa"/>
          </w:tcPr>
          <w:p w14:paraId="25E516E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3CE2EFA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7F5649ED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606E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4011</w:t>
            </w:r>
          </w:p>
        </w:tc>
        <w:tc>
          <w:tcPr>
            <w:tcW w:w="1574" w:type="dxa"/>
          </w:tcPr>
          <w:p w14:paraId="18B7BF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3221" w:type="dxa"/>
          </w:tcPr>
          <w:p w14:paraId="05736B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29FEE37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75AD16D4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C438D7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4012</w:t>
            </w:r>
          </w:p>
        </w:tc>
        <w:tc>
          <w:tcPr>
            <w:tcW w:w="1574" w:type="dxa"/>
          </w:tcPr>
          <w:p w14:paraId="5C11AE9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221" w:type="dxa"/>
          </w:tcPr>
          <w:p w14:paraId="6C820D0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LXI H, 4700h</w:t>
            </w:r>
          </w:p>
        </w:tc>
        <w:tc>
          <w:tcPr>
            <w:tcW w:w="3283" w:type="dxa"/>
          </w:tcPr>
          <w:p w14:paraId="0B83C6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в </w:t>
            </w:r>
            <w:r>
              <w:rPr>
                <w:rFonts w:ascii="Times New Roman" w:hAnsi="Times New Roman" w:cs="Times New Roman"/>
                <w:lang w:val="en-US"/>
              </w:rPr>
              <w:t>HL</w:t>
            </w:r>
            <w:r>
              <w:rPr>
                <w:rFonts w:ascii="Times New Roman" w:hAnsi="Times New Roman" w:cs="Times New Roman"/>
              </w:rPr>
              <w:t xml:space="preserve"> непосредственные данные</w:t>
            </w:r>
          </w:p>
        </w:tc>
      </w:tr>
      <w:tr w14:paraId="6CFF2F0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3DA7E4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4013</w:t>
            </w:r>
          </w:p>
        </w:tc>
        <w:tc>
          <w:tcPr>
            <w:tcW w:w="1574" w:type="dxa"/>
          </w:tcPr>
          <w:p w14:paraId="2A4919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3221" w:type="dxa"/>
          </w:tcPr>
          <w:p w14:paraId="5DE950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79CF02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40BE2B7E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E5B39E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4014</w:t>
            </w:r>
          </w:p>
        </w:tc>
        <w:tc>
          <w:tcPr>
            <w:tcW w:w="1574" w:type="dxa"/>
          </w:tcPr>
          <w:p w14:paraId="22C9F2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3221" w:type="dxa"/>
          </w:tcPr>
          <w:p w14:paraId="1899D7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222E1D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6611BF72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22E757C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4015</w:t>
            </w:r>
          </w:p>
        </w:tc>
        <w:tc>
          <w:tcPr>
            <w:tcW w:w="1574" w:type="dxa"/>
          </w:tcPr>
          <w:p w14:paraId="5DD2625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221" w:type="dxa"/>
          </w:tcPr>
          <w:p w14:paraId="3FE993B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MVI M, C3h</w:t>
            </w:r>
          </w:p>
        </w:tc>
        <w:tc>
          <w:tcPr>
            <w:tcW w:w="3283" w:type="dxa"/>
          </w:tcPr>
          <w:p w14:paraId="2B0B7C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Помещения желаемого содержимого в первый байт заполняемой области</w:t>
            </w:r>
          </w:p>
        </w:tc>
      </w:tr>
    </w:tbl>
    <w:p w14:paraId="73FF1E15">
      <w:pPr>
        <w:rPr>
          <w:rFonts w:ascii="Times New Roman" w:hAnsi="Times New Roman" w:cs="Times New Roman"/>
          <w:lang w:val="en-US"/>
        </w:rPr>
      </w:pPr>
    </w:p>
    <w:p w14:paraId="55CD1BD7">
      <w:pPr>
        <w:rPr>
          <w:rFonts w:ascii="Times New Roman" w:hAnsi="Times New Roman" w:cs="Times New Roman"/>
          <w:lang w:val="en-US"/>
        </w:rPr>
      </w:pPr>
    </w:p>
    <w:p w14:paraId="1A7C91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Таблица 2 – Учебная программа (продолжение)</w:t>
      </w:r>
      <w:bookmarkStart w:id="7" w:name="_GoBack"/>
      <w:bookmarkEnd w:id="7"/>
    </w:p>
    <w:tbl>
      <w:tblPr>
        <w:tblStyle w:val="17"/>
        <w:tblW w:w="932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462"/>
        <w:gridCol w:w="3333"/>
        <w:gridCol w:w="3283"/>
      </w:tblGrid>
      <w:tr w14:paraId="4E602818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6CF593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Адрес</w:t>
            </w:r>
            <w:r>
              <w:rPr>
                <w:rStyle w:val="8"/>
                <w:rFonts w:ascii="Times New Roman" w:hAnsi="Times New Roman" w:cs="Times New Roman"/>
                <w:b/>
              </w:rPr>
              <w:footnoteReference w:id="1"/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462" w:type="dxa"/>
          </w:tcPr>
          <w:p w14:paraId="6407971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Данные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</w:p>
        </w:tc>
        <w:tc>
          <w:tcPr>
            <w:tcW w:w="3333" w:type="dxa"/>
          </w:tcPr>
          <w:p w14:paraId="3F82E8A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Код Ассемблера </w:t>
            </w:r>
          </w:p>
        </w:tc>
        <w:tc>
          <w:tcPr>
            <w:tcW w:w="3283" w:type="dxa"/>
          </w:tcPr>
          <w:p w14:paraId="2DA1ABE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Комментарии</w:t>
            </w:r>
          </w:p>
        </w:tc>
      </w:tr>
      <w:tr w14:paraId="7CA58680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3174709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4016</w:t>
            </w:r>
          </w:p>
        </w:tc>
        <w:tc>
          <w:tcPr>
            <w:tcW w:w="1462" w:type="dxa"/>
          </w:tcPr>
          <w:p w14:paraId="32EBD3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C3</w:t>
            </w:r>
          </w:p>
        </w:tc>
        <w:tc>
          <w:tcPr>
            <w:tcW w:w="3333" w:type="dxa"/>
          </w:tcPr>
          <w:p w14:paraId="0F4CAF3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37A2B1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033DC3B3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4453D3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4017</w:t>
            </w:r>
          </w:p>
        </w:tc>
        <w:tc>
          <w:tcPr>
            <w:tcW w:w="1462" w:type="dxa"/>
          </w:tcPr>
          <w:p w14:paraId="4A05BA3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3333" w:type="dxa"/>
          </w:tcPr>
          <w:p w14:paraId="3802E2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INX H</w:t>
            </w:r>
          </w:p>
        </w:tc>
        <w:tc>
          <w:tcPr>
            <w:tcW w:w="3283" w:type="dxa"/>
          </w:tcPr>
          <w:p w14:paraId="5E6E309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Производится увеличение содержимого регистровой пары</w:t>
            </w:r>
          </w:p>
        </w:tc>
      </w:tr>
      <w:tr w14:paraId="3B94F46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3D0448A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4018</w:t>
            </w:r>
          </w:p>
        </w:tc>
        <w:tc>
          <w:tcPr>
            <w:tcW w:w="1462" w:type="dxa"/>
          </w:tcPr>
          <w:p w14:paraId="27493BF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333" w:type="dxa"/>
          </w:tcPr>
          <w:p w14:paraId="6AAD17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MVI M, 10h</w:t>
            </w:r>
          </w:p>
        </w:tc>
        <w:tc>
          <w:tcPr>
            <w:tcW w:w="3283" w:type="dxa"/>
          </w:tcPr>
          <w:p w14:paraId="5D89B4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Помещения желаемого содержимого в первый байт заполняемой области</w:t>
            </w:r>
          </w:p>
        </w:tc>
      </w:tr>
      <w:tr w14:paraId="7F8D8BAB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7298FE1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4019</w:t>
            </w:r>
          </w:p>
        </w:tc>
        <w:tc>
          <w:tcPr>
            <w:tcW w:w="1462" w:type="dxa"/>
          </w:tcPr>
          <w:p w14:paraId="175966B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333" w:type="dxa"/>
          </w:tcPr>
          <w:p w14:paraId="149400A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3C131FB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489D7ECC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294BDB4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401A</w:t>
            </w:r>
          </w:p>
        </w:tc>
        <w:tc>
          <w:tcPr>
            <w:tcW w:w="1462" w:type="dxa"/>
          </w:tcPr>
          <w:p w14:paraId="46E41DC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3333" w:type="dxa"/>
          </w:tcPr>
          <w:p w14:paraId="3C8247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INX H</w:t>
            </w:r>
          </w:p>
        </w:tc>
        <w:tc>
          <w:tcPr>
            <w:tcW w:w="3283" w:type="dxa"/>
          </w:tcPr>
          <w:p w14:paraId="53B54F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Производится увеличение содержимого регистровой пары</w:t>
            </w:r>
          </w:p>
        </w:tc>
      </w:tr>
      <w:tr w14:paraId="0CF027AD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CF263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401B</w:t>
            </w:r>
          </w:p>
        </w:tc>
        <w:tc>
          <w:tcPr>
            <w:tcW w:w="1462" w:type="dxa"/>
          </w:tcPr>
          <w:p w14:paraId="3802E4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333" w:type="dxa"/>
          </w:tcPr>
          <w:p w14:paraId="009BC67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MVI M, 47h</w:t>
            </w:r>
          </w:p>
        </w:tc>
        <w:tc>
          <w:tcPr>
            <w:tcW w:w="3283" w:type="dxa"/>
          </w:tcPr>
          <w:p w14:paraId="7A60700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Помещения желаемого содержимого в первый байт заполняемой области</w:t>
            </w:r>
          </w:p>
        </w:tc>
      </w:tr>
      <w:tr w14:paraId="4DA6DB55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0977C9F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401C</w:t>
            </w:r>
          </w:p>
        </w:tc>
        <w:tc>
          <w:tcPr>
            <w:tcW w:w="1462" w:type="dxa"/>
          </w:tcPr>
          <w:p w14:paraId="3D30759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3333" w:type="dxa"/>
          </w:tcPr>
          <w:p w14:paraId="728983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341F0FA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0A9CD4A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246" w:type="dxa"/>
          </w:tcPr>
          <w:p w14:paraId="59E8B7E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401D</w:t>
            </w:r>
          </w:p>
        </w:tc>
        <w:tc>
          <w:tcPr>
            <w:tcW w:w="1462" w:type="dxa"/>
          </w:tcPr>
          <w:p w14:paraId="0CEC9B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3333" w:type="dxa"/>
          </w:tcPr>
          <w:p w14:paraId="7433B3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LXI H, 4710h</w:t>
            </w:r>
          </w:p>
        </w:tc>
        <w:tc>
          <w:tcPr>
            <w:tcW w:w="3283" w:type="dxa"/>
          </w:tcPr>
          <w:p w14:paraId="3A7EA92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в </w:t>
            </w:r>
            <w:r>
              <w:rPr>
                <w:rFonts w:ascii="Times New Roman" w:hAnsi="Times New Roman" w:cs="Times New Roman"/>
                <w:lang w:val="en-US"/>
              </w:rPr>
              <w:t>HL</w:t>
            </w:r>
            <w:r>
              <w:rPr>
                <w:rFonts w:ascii="Times New Roman" w:hAnsi="Times New Roman" w:cs="Times New Roman"/>
              </w:rPr>
              <w:t xml:space="preserve"> непосредственные данные</w:t>
            </w:r>
          </w:p>
        </w:tc>
      </w:tr>
      <w:tr w14:paraId="326DF1F3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1D711EF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401E</w:t>
            </w:r>
          </w:p>
        </w:tc>
        <w:tc>
          <w:tcPr>
            <w:tcW w:w="1462" w:type="dxa"/>
          </w:tcPr>
          <w:p w14:paraId="4D8EC84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333" w:type="dxa"/>
          </w:tcPr>
          <w:p w14:paraId="43EB3E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455E418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55DB3E44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41095A0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401F</w:t>
            </w:r>
          </w:p>
        </w:tc>
        <w:tc>
          <w:tcPr>
            <w:tcW w:w="1462" w:type="dxa"/>
          </w:tcPr>
          <w:p w14:paraId="0872A82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3333" w:type="dxa"/>
          </w:tcPr>
          <w:p w14:paraId="24F39F8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58C2306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774B9C84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D1ACB7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4020</w:t>
            </w:r>
          </w:p>
        </w:tc>
        <w:tc>
          <w:tcPr>
            <w:tcW w:w="1462" w:type="dxa"/>
          </w:tcPr>
          <w:p w14:paraId="107B82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333" w:type="dxa"/>
          </w:tcPr>
          <w:p w14:paraId="0079BA9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MVI M, C9h</w:t>
            </w:r>
          </w:p>
        </w:tc>
        <w:tc>
          <w:tcPr>
            <w:tcW w:w="3283" w:type="dxa"/>
          </w:tcPr>
          <w:p w14:paraId="71E431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Помещения желаемого содержимого в первый байт заполняемой области</w:t>
            </w:r>
          </w:p>
        </w:tc>
      </w:tr>
      <w:tr w14:paraId="2EDF31F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335B48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4021</w:t>
            </w:r>
          </w:p>
        </w:tc>
        <w:tc>
          <w:tcPr>
            <w:tcW w:w="1462" w:type="dxa"/>
          </w:tcPr>
          <w:p w14:paraId="2C63A02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C9</w:t>
            </w:r>
          </w:p>
        </w:tc>
        <w:tc>
          <w:tcPr>
            <w:tcW w:w="3333" w:type="dxa"/>
          </w:tcPr>
          <w:p w14:paraId="348F3C3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596FD1A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4F9F469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426B6F1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4022</w:t>
            </w:r>
          </w:p>
        </w:tc>
        <w:tc>
          <w:tcPr>
            <w:tcW w:w="1462" w:type="dxa"/>
          </w:tcPr>
          <w:p w14:paraId="4A46E8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</w:t>
            </w:r>
          </w:p>
        </w:tc>
        <w:tc>
          <w:tcPr>
            <w:tcW w:w="3333" w:type="dxa"/>
          </w:tcPr>
          <w:p w14:paraId="6ACCD3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4700h</w:t>
            </w:r>
          </w:p>
        </w:tc>
        <w:tc>
          <w:tcPr>
            <w:tcW w:w="3283" w:type="dxa"/>
          </w:tcPr>
          <w:p w14:paraId="0169DED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Передаёт управление по адресу, который передаётся в команду в качестве параметра</w:t>
            </w:r>
          </w:p>
        </w:tc>
      </w:tr>
      <w:tr w14:paraId="346BFD9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5FCC64C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4023</w:t>
            </w:r>
          </w:p>
        </w:tc>
        <w:tc>
          <w:tcPr>
            <w:tcW w:w="1462" w:type="dxa"/>
          </w:tcPr>
          <w:p w14:paraId="7E7FAAD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3333" w:type="dxa"/>
          </w:tcPr>
          <w:p w14:paraId="1E7E627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53B01B4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7BAE4DA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46" w:type="dxa"/>
          </w:tcPr>
          <w:p w14:paraId="6512BB6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4024</w:t>
            </w:r>
          </w:p>
        </w:tc>
        <w:tc>
          <w:tcPr>
            <w:tcW w:w="1462" w:type="dxa"/>
          </w:tcPr>
          <w:p w14:paraId="58E803D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3333" w:type="dxa"/>
          </w:tcPr>
          <w:p w14:paraId="16E0ADC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83" w:type="dxa"/>
          </w:tcPr>
          <w:p w14:paraId="69FC49E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1ED0D0EF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246" w:type="dxa"/>
          </w:tcPr>
          <w:p w14:paraId="76631CB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4025</w:t>
            </w:r>
          </w:p>
        </w:tc>
        <w:tc>
          <w:tcPr>
            <w:tcW w:w="1462" w:type="dxa"/>
          </w:tcPr>
          <w:p w14:paraId="652D765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3333" w:type="dxa"/>
          </w:tcPr>
          <w:p w14:paraId="0D2CA4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283" w:type="dxa"/>
          </w:tcPr>
          <w:p w14:paraId="4C04838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>становка</w:t>
            </w:r>
          </w:p>
        </w:tc>
      </w:tr>
    </w:tbl>
    <w:p w14:paraId="32C99362">
      <w:pPr>
        <w:tabs>
          <w:tab w:val="left" w:pos="360"/>
        </w:tabs>
        <w:ind w:left="142" w:hanging="11"/>
        <w:rPr>
          <w:rFonts w:ascii="Times New Roman" w:hAnsi="Times New Roman" w:cs="Times New Roman"/>
          <w:sz w:val="24"/>
          <w:szCs w:val="24"/>
          <w:lang w:val="en-US"/>
        </w:rPr>
      </w:pPr>
    </w:p>
    <w:p w14:paraId="7125965C">
      <w:pPr>
        <w:tabs>
          <w:tab w:val="left" w:pos="360"/>
        </w:tabs>
        <w:ind w:left="142" w:hanging="11"/>
        <w:rPr>
          <w:rFonts w:ascii="Times New Roman" w:hAnsi="Times New Roman" w:cs="Times New Roman"/>
          <w:sz w:val="24"/>
          <w:szCs w:val="24"/>
        </w:rPr>
      </w:pPr>
    </w:p>
    <w:p w14:paraId="11EA17EE">
      <w:pPr>
        <w:tabs>
          <w:tab w:val="left" w:pos="360"/>
        </w:tabs>
        <w:ind w:left="142" w:hanging="11"/>
        <w:rPr>
          <w:rFonts w:ascii="Times New Roman" w:hAnsi="Times New Roman" w:cs="Times New Roman"/>
          <w:sz w:val="24"/>
          <w:szCs w:val="24"/>
        </w:rPr>
      </w:pPr>
    </w:p>
    <w:p w14:paraId="15D0A437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49022898"/>
      <w:r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контрольные вопросы</w:t>
      </w:r>
      <w:bookmarkEnd w:id="4"/>
    </w:p>
    <w:p w14:paraId="4F21D485"/>
    <w:p w14:paraId="2A8F138F">
      <w:pPr>
        <w:spacing w:after="0" w:line="240" w:lineRule="auto"/>
        <w:ind w:left="284" w:right="-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Перечислите основные функциональные модули, входящие в состав микроЭВМ СМ-1800.</w:t>
      </w:r>
    </w:p>
    <w:p w14:paraId="23B1414F">
      <w:pPr>
        <w:spacing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управления и обработки, ввода/вывода, внешней памяти. Большинство из этих модулей моделируются программой эмулятор</w:t>
      </w:r>
    </w:p>
    <w:p w14:paraId="1E9D5B69">
      <w:pPr>
        <w:spacing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4907888E">
      <w:pPr>
        <w:spacing w:after="0" w:line="240" w:lineRule="auto"/>
        <w:ind w:left="284" w:right="-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 такое машинный цикл?</w:t>
      </w:r>
    </w:p>
    <w:p w14:paraId="762493F0">
      <w:pPr>
        <w:spacing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последовательность действий процессора по отношению к устройствам, подключенным к его шинам.</w:t>
      </w:r>
    </w:p>
    <w:p w14:paraId="10F16B8F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68CA1F91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50C49EC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4E1F8896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048D5C8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30AFCB66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9C32020">
      <w:pPr>
        <w:spacing w:after="0" w:line="240" w:lineRule="auto"/>
        <w:ind w:left="284" w:right="-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Каковы типы машинных циклов?</w:t>
      </w:r>
    </w:p>
    <w:p w14:paraId="0EA88B82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Извлечение кода команды (М1)</w:t>
      </w:r>
    </w:p>
    <w:p w14:paraId="755CBB5C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Чтение данных из памяти</w:t>
      </w:r>
    </w:p>
    <w:p w14:paraId="62B5F73F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Запись данных в память</w:t>
      </w:r>
    </w:p>
    <w:p w14:paraId="46C702F4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Извлечение данных из стека</w:t>
      </w:r>
    </w:p>
    <w:p w14:paraId="04E54C3E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Запись данных в стек</w:t>
      </w:r>
    </w:p>
    <w:p w14:paraId="7FEBF961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Ввод данных из внешнего устройства</w:t>
      </w:r>
    </w:p>
    <w:p w14:paraId="7E26FD7C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Запись данных во внешнее устройство</w:t>
      </w:r>
    </w:p>
    <w:p w14:paraId="40AD5895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Цикл обслуживания прерывания</w:t>
      </w:r>
    </w:p>
    <w:p w14:paraId="74D5D3B2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Останов</w:t>
      </w:r>
    </w:p>
    <w:p w14:paraId="6A62ADCA">
      <w:pPr>
        <w:pStyle w:val="22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Обслуживание прерывания при работе процессора в режиме останова</w:t>
      </w:r>
    </w:p>
    <w:p w14:paraId="540ADCF1">
      <w:pPr>
        <w:spacing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0B4141DD">
      <w:pPr>
        <w:spacing w:after="0" w:line="240" w:lineRule="auto"/>
        <w:ind w:right="-54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Расскажите о назначении и работе стека.</w:t>
      </w:r>
    </w:p>
    <w:p w14:paraId="76226ECE">
      <w:pPr>
        <w:spacing w:after="0" w:line="240" w:lineRule="auto"/>
        <w:ind w:left="709" w:right="-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 - это важная структура данных и концепция в информатике, которая используется для организации данных и управления выполнением программ</w:t>
      </w:r>
    </w:p>
    <w:p w14:paraId="5E6E394C">
      <w:pPr>
        <w:spacing w:after="0" w:line="240" w:lineRule="auto"/>
        <w:ind w:left="709"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0BBFCE21">
      <w:pPr>
        <w:spacing w:after="0" w:line="240" w:lineRule="auto"/>
        <w:ind w:right="-54" w:firstLine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чем состоит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</w:t>
      </w:r>
      <w:r>
        <w:rPr>
          <w:rFonts w:ascii="Times New Roman" w:hAnsi="Times New Roman" w:cs="Times New Roman"/>
          <w:b/>
          <w:sz w:val="24"/>
          <w:szCs w:val="24"/>
        </w:rPr>
        <w:t>ПКУ?</w:t>
      </w:r>
    </w:p>
    <w:p w14:paraId="51BDC7A1">
      <w:pPr>
        <w:spacing w:line="240" w:lineRule="auto"/>
        <w:ind w:left="644" w:right="-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Пульт контроля и управления используется для осуществления контроля состояния микроЭВМ и управления ее работой в режимах отладки и профилактики</w:t>
      </w:r>
    </w:p>
    <w:p w14:paraId="760A918D">
      <w:pPr>
        <w:spacing w:after="0" w:line="240" w:lineRule="auto"/>
        <w:ind w:right="-54" w:firstLine="64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установить ЭВМ в исходное состояние и что при этом происходит?</w:t>
      </w:r>
    </w:p>
    <w:p w14:paraId="3097DCF5">
      <w:pPr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установить эмулятор в исходное положение нажимаем переключатель СБРОС (в исходное положение эмулятор переходит и при нажатии переключателей ТЕСТ).</w:t>
      </w:r>
    </w:p>
    <w:p w14:paraId="73EDACA9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обеспечить пошаговое (по машинным циклам) выполнение команд?</w:t>
      </w:r>
    </w:p>
    <w:p w14:paraId="541B91C7">
      <w:pPr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Набрав СБРОС, при нажатом СТОП, нажать КОМ С ПУЛЬТА и троекратно ПУСК (при этом все переключатели группы прямого доступ к памяти находятся в верхнем положении). Нажимая клавишу ПУСК, выполнить всю учебную программу.</w:t>
      </w:r>
    </w:p>
    <w:p w14:paraId="4A65A50A">
      <w:pPr>
        <w:spacing w:after="0" w:line="240" w:lineRule="auto"/>
        <w:ind w:left="644" w:right="-5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остановить выполнение программы перед коман</w:t>
      </w:r>
      <w:r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>дой с определенным адресом?</w:t>
      </w:r>
    </w:p>
    <w:p w14:paraId="388EA122">
      <w:pPr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переключателях ДАННЫЕ и АДРЕС набрать код команды перехода, на адрес, который мы хотим далее нажимаем СБРОС, при нажатом СТОП, нажать КОМ С ПУЛЬТА</w:t>
      </w:r>
    </w:p>
    <w:p w14:paraId="61EF2980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4F642F61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E0E3EBF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1B24CA0C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088D07C1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76C7EA7E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4702B828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2D09D620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737DB36D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3B2C62D3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63BF195F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43E763FA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2615B82A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1FAF43CA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21D26D37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6FD2C359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FDC2775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0E57F7B7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5D8E9613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2CDFC0CE">
      <w:pPr>
        <w:spacing w:after="0" w:line="240" w:lineRule="auto"/>
        <w:ind w:right="-54"/>
        <w:jc w:val="both"/>
        <w:rPr>
          <w:rFonts w:ascii="Times New Roman" w:hAnsi="Times New Roman" w:cs="Times New Roman"/>
          <w:sz w:val="24"/>
          <w:szCs w:val="24"/>
        </w:rPr>
      </w:pPr>
    </w:p>
    <w:p w14:paraId="2117B8E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49022899"/>
      <w:r>
        <w:rPr>
          <w:rFonts w:ascii="Times New Roman" w:hAnsi="Times New Roman" w:cs="Times New Roman"/>
          <w:b/>
          <w:color w:val="auto"/>
          <w:sz w:val="24"/>
          <w:szCs w:val="24"/>
        </w:rPr>
        <w:t>5-Результаты работы программы</w:t>
      </w:r>
      <w:bookmarkEnd w:id="5"/>
    </w:p>
    <w:p w14:paraId="5DEC0BD7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E8780A4">
      <w:pPr>
        <w:pStyle w:val="4"/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Таблица 2 – Результаты работы программы </w:t>
      </w:r>
    </w:p>
    <w:tbl>
      <w:tblPr>
        <w:tblStyle w:val="16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992"/>
        <w:gridCol w:w="1455"/>
        <w:gridCol w:w="1593"/>
        <w:gridCol w:w="1736"/>
      </w:tblGrid>
      <w:tr w14:paraId="174386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89F6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Команда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B91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Адрес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3F16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Цикл1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A08F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Цикл2</w:t>
            </w: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C86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Цикл3</w:t>
            </w:r>
          </w:p>
        </w:tc>
      </w:tr>
      <w:tr w14:paraId="41557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6D5D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Команда1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7B6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4000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593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М1 ЧТ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6F7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7E14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F79DC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13E6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F30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4001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75E3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4191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8A28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7ED4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B517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7B8F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4002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6464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47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B0CF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</w:tr>
      <w:tr w14:paraId="4323B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25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Команда2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5A08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4003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0AE0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М1 ЧТ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0050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EBF4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0C8DA5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EC7F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6D8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4004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7AD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1CAD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DAAD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200B6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4F2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B57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4005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D36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1B84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D282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</w:tr>
      <w:tr w14:paraId="620E68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2BE6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Команда3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84A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4006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914B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М1 ЧТ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C949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EF62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6EB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0BC6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C8C2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4007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F3D7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0A6A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E56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DCB0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6645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083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4008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3E8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AC01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E8FF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</w:t>
            </w:r>
          </w:p>
        </w:tc>
      </w:tr>
      <w:tr w14:paraId="11612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11BF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Команда4 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469F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4009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3787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М1 ЧТ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3E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56FA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4867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C0D8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Команда5</w:t>
            </w: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20FE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400А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D128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М1 ЧТ</w:t>
            </w: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2668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3AAC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20220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B8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21B6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400В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417A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C887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ЧТ</w:t>
            </w: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C35A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11F37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87A1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7C5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400С</w:t>
            </w:r>
          </w:p>
        </w:tc>
        <w:tc>
          <w:tcPr>
            <w:tcW w:w="76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A482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F27A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1E3E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</w:t>
            </w:r>
          </w:p>
        </w:tc>
      </w:tr>
    </w:tbl>
    <w:p w14:paraId="7E493C1C">
      <w:pPr>
        <w:tabs>
          <w:tab w:val="left" w:pos="360"/>
        </w:tabs>
        <w:ind w:left="142" w:hanging="11"/>
        <w:rPr>
          <w:rFonts w:ascii="Times New Roman" w:hAnsi="Times New Roman" w:cs="Times New Roman"/>
          <w:sz w:val="24"/>
          <w:szCs w:val="24"/>
        </w:rPr>
      </w:pPr>
    </w:p>
    <w:p w14:paraId="0E9D0556">
      <w:pPr>
        <w:pStyle w:val="4"/>
        <w:rPr>
          <w:b/>
        </w:rPr>
      </w:pPr>
    </w:p>
    <w:p w14:paraId="7C1C3B30">
      <w:pPr>
        <w:pStyle w:val="4"/>
        <w:rPr>
          <w:b/>
        </w:rPr>
      </w:pPr>
    </w:p>
    <w:p w14:paraId="511929BE">
      <w:pPr>
        <w:pStyle w:val="4"/>
        <w:outlineLvl w:val="0"/>
        <w:rPr>
          <w:b/>
        </w:rPr>
      </w:pPr>
    </w:p>
    <w:p w14:paraId="5939706C">
      <w:pPr>
        <w:pStyle w:val="4"/>
        <w:ind w:firstLine="0"/>
        <w:outlineLvl w:val="0"/>
        <w:rPr>
          <w:b/>
        </w:rPr>
      </w:pPr>
      <w:bookmarkStart w:id="6" w:name="_Toc149022900"/>
      <w:r>
        <w:rPr>
          <w:b/>
          <w:lang w:val="en-US"/>
        </w:rPr>
        <w:t>6-</w:t>
      </w:r>
      <w:r>
        <w:rPr>
          <w:b/>
        </w:rPr>
        <w:t>Выводы по заданию</w:t>
      </w:r>
      <w:bookmarkEnd w:id="6"/>
    </w:p>
    <w:p w14:paraId="663ECD71">
      <w:pPr>
        <w:pStyle w:val="4"/>
      </w:pPr>
      <w:r>
        <w:t xml:space="preserve">В ходе выполнения задания были изучены методы работы с языком </w:t>
      </w:r>
      <w:r>
        <w:rPr>
          <w:lang w:val="en-US"/>
        </w:rPr>
        <w:t>A</w:t>
      </w:r>
      <w:r>
        <w:t>ssembler, изучен состав и характеристики модулей микроЭВМ (эмулятора) СМ-1800, характеристики МЦП и ПКУ.</w:t>
      </w:r>
    </w:p>
    <w:p w14:paraId="2D107E83">
      <w:pPr>
        <w:rPr>
          <w:rFonts w:ascii="Times New Roman" w:hAnsi="Times New Roman" w:cs="Times New Roman"/>
          <w:sz w:val="24"/>
          <w:szCs w:val="24"/>
        </w:rPr>
      </w:pPr>
    </w:p>
    <w:p w14:paraId="7C163972">
      <w:pPr>
        <w:rPr>
          <w:rFonts w:ascii="Times New Roman" w:hAnsi="Times New Roman" w:cs="Times New Roman"/>
          <w:sz w:val="24"/>
          <w:szCs w:val="24"/>
        </w:rPr>
      </w:pPr>
    </w:p>
    <w:p w14:paraId="0A14E536">
      <w:pPr>
        <w:rPr>
          <w:rFonts w:ascii="Times New Roman" w:hAnsi="Times New Roman" w:cs="Times New Roman"/>
          <w:sz w:val="24"/>
          <w:szCs w:val="24"/>
        </w:rPr>
      </w:pPr>
    </w:p>
    <w:p w14:paraId="6397B16C">
      <w:pPr>
        <w:tabs>
          <w:tab w:val="left" w:pos="360"/>
        </w:tabs>
        <w:ind w:left="142" w:hanging="11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before="0" w:after="0" w:line="259" w:lineRule="auto"/>
      </w:pPr>
      <w:r>
        <w:separator/>
      </w:r>
    </w:p>
  </w:footnote>
  <w:footnote w:type="continuationSeparator" w:id="5">
    <w:p>
      <w:pPr>
        <w:spacing w:before="0" w:after="0" w:line="259" w:lineRule="auto"/>
      </w:pPr>
      <w:r>
        <w:continuationSeparator/>
      </w:r>
    </w:p>
  </w:footnote>
  <w:footnote w:id="0">
    <w:p w14:paraId="4363AFEA">
      <w:pPr>
        <w:pStyle w:val="10"/>
        <w:rPr>
          <w:sz w:val="16"/>
          <w:szCs w:val="16"/>
        </w:rPr>
      </w:pPr>
    </w:p>
  </w:footnote>
  <w:footnote w:id="1">
    <w:p w14:paraId="1863457B">
      <w:pPr>
        <w:pStyle w:val="10"/>
        <w:rPr>
          <w:sz w:val="16"/>
          <w:szCs w:val="16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0722"/>
    <w:multiLevelType w:val="multilevel"/>
    <w:tmpl w:val="099707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B301C6E"/>
    <w:multiLevelType w:val="multilevel"/>
    <w:tmpl w:val="2B301C6E"/>
    <w:lvl w:ilvl="0" w:tentative="0">
      <w:start w:val="1"/>
      <w:numFmt w:val="bullet"/>
      <w:lvlText w:val=""/>
      <w:lvlJc w:val="left"/>
      <w:pPr>
        <w:ind w:left="136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2">
    <w:nsid w:val="35A717EF"/>
    <w:multiLevelType w:val="multilevel"/>
    <w:tmpl w:val="35A717EF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7C83E9B"/>
    <w:multiLevelType w:val="multilevel"/>
    <w:tmpl w:val="37C83E9B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12203A0"/>
    <w:multiLevelType w:val="multilevel"/>
    <w:tmpl w:val="712203A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46E7E22"/>
    <w:multiLevelType w:val="multilevel"/>
    <w:tmpl w:val="746E7E2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5FE5A6A"/>
    <w:multiLevelType w:val="multilevel"/>
    <w:tmpl w:val="75FE5A6A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8F11A45"/>
    <w:multiLevelType w:val="multilevel"/>
    <w:tmpl w:val="78F11A45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F6F0ED4"/>
    <w:multiLevelType w:val="multilevel"/>
    <w:tmpl w:val="7F6F0ED4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2A"/>
    <w:rsid w:val="00000109"/>
    <w:rsid w:val="00007D8D"/>
    <w:rsid w:val="00073A87"/>
    <w:rsid w:val="00083AE4"/>
    <w:rsid w:val="000A177B"/>
    <w:rsid w:val="000C4A4C"/>
    <w:rsid w:val="0013352A"/>
    <w:rsid w:val="00176B1C"/>
    <w:rsid w:val="00184546"/>
    <w:rsid w:val="001A2EA9"/>
    <w:rsid w:val="001F2512"/>
    <w:rsid w:val="001F38C5"/>
    <w:rsid w:val="00282AEB"/>
    <w:rsid w:val="0028728A"/>
    <w:rsid w:val="002E50E3"/>
    <w:rsid w:val="002F41E2"/>
    <w:rsid w:val="0030280C"/>
    <w:rsid w:val="00567C83"/>
    <w:rsid w:val="0064159D"/>
    <w:rsid w:val="00686420"/>
    <w:rsid w:val="006A76EB"/>
    <w:rsid w:val="006C3AC1"/>
    <w:rsid w:val="007A143C"/>
    <w:rsid w:val="007C2F36"/>
    <w:rsid w:val="007F0709"/>
    <w:rsid w:val="008608FD"/>
    <w:rsid w:val="008830D4"/>
    <w:rsid w:val="008D6F85"/>
    <w:rsid w:val="00983519"/>
    <w:rsid w:val="00992112"/>
    <w:rsid w:val="009A3F85"/>
    <w:rsid w:val="009E318D"/>
    <w:rsid w:val="00A74400"/>
    <w:rsid w:val="00AB4383"/>
    <w:rsid w:val="00AC72D4"/>
    <w:rsid w:val="00AD3405"/>
    <w:rsid w:val="00B13B94"/>
    <w:rsid w:val="00B87312"/>
    <w:rsid w:val="00C11546"/>
    <w:rsid w:val="00C26486"/>
    <w:rsid w:val="00D108FA"/>
    <w:rsid w:val="00D3789C"/>
    <w:rsid w:val="00D45FCA"/>
    <w:rsid w:val="00DF39C3"/>
    <w:rsid w:val="00E47145"/>
    <w:rsid w:val="00E9215F"/>
    <w:rsid w:val="00EF449F"/>
    <w:rsid w:val="00F27BB2"/>
    <w:rsid w:val="00FF28A1"/>
    <w:rsid w:val="00FF5246"/>
    <w:rsid w:val="08570277"/>
    <w:rsid w:val="0F7A1A4F"/>
    <w:rsid w:val="4D8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0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4"/>
    <w:link w:val="23"/>
    <w:unhideWhenUsed/>
    <w:qFormat/>
    <w:uiPriority w:val="9"/>
    <w:pPr>
      <w:keepNext/>
      <w:suppressAutoHyphens/>
      <w:spacing w:before="240" w:after="200" w:line="240" w:lineRule="auto"/>
      <w:ind w:firstLine="709"/>
      <w:jc w:val="both"/>
      <w:outlineLvl w:val="1"/>
    </w:pPr>
    <w:rPr>
      <w:rFonts w:ascii="Times New Roman" w:hAnsi="Times New Roman" w:eastAsia="Times New Roman" w:cs="Mangal"/>
      <w:b/>
      <w:bCs/>
      <w:iCs/>
      <w:kern w:val="1"/>
      <w:sz w:val="28"/>
      <w:szCs w:val="25"/>
      <w:lang w:eastAsia="zh-CN" w:bidi="hi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uiPriority w:val="0"/>
    <w:pPr>
      <w:suppressAutoHyphens/>
      <w:spacing w:after="0" w:line="288" w:lineRule="auto"/>
      <w:ind w:firstLine="737"/>
      <w:jc w:val="both"/>
    </w:pPr>
    <w:rPr>
      <w:rFonts w:ascii="Times New Roman" w:hAnsi="Times New Roman" w:eastAsia="SimSun" w:cs="Arial"/>
      <w:kern w:val="1"/>
      <w:sz w:val="28"/>
      <w:szCs w:val="24"/>
      <w:lang w:eastAsia="zh-CN" w:bidi="hi-IN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footnote reference"/>
    <w:basedOn w:val="5"/>
    <w:semiHidden/>
    <w:qFormat/>
    <w:uiPriority w:val="0"/>
    <w:rPr>
      <w:vertAlign w:val="superscript"/>
    </w:rPr>
  </w:style>
  <w:style w:type="character" w:styleId="9">
    <w:name w:val="Strong"/>
    <w:qFormat/>
    <w:uiPriority w:val="22"/>
    <w:rPr>
      <w:b/>
      <w:bCs/>
    </w:rPr>
  </w:style>
  <w:style w:type="paragraph" w:styleId="10">
    <w:name w:val="footnote text"/>
    <w:basedOn w:val="1"/>
    <w:link w:val="24"/>
    <w:semiHidden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toc 1"/>
    <w:basedOn w:val="1"/>
    <w:next w:val="1"/>
    <w:autoRedefine/>
    <w:unhideWhenUsed/>
    <w:qFormat/>
    <w:uiPriority w:val="39"/>
    <w:pPr>
      <w:spacing w:after="100"/>
    </w:pPr>
  </w:style>
  <w:style w:type="table" w:styleId="17">
    <w:name w:val="Table Grid"/>
    <w:basedOn w:val="16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ody Text Char"/>
    <w:basedOn w:val="5"/>
    <w:link w:val="4"/>
    <w:uiPriority w:val="0"/>
    <w:rPr>
      <w:rFonts w:ascii="Times New Roman" w:hAnsi="Times New Roman" w:eastAsia="SimSun" w:cs="Arial"/>
      <w:kern w:val="1"/>
      <w:sz w:val="28"/>
      <w:szCs w:val="24"/>
      <w:lang w:eastAsia="zh-CN" w:bidi="hi-IN"/>
    </w:rPr>
  </w:style>
  <w:style w:type="paragraph" w:customStyle="1" w:styleId="19">
    <w:name w:val="Тип учебного заведения"/>
    <w:next w:val="20"/>
    <w:uiPriority w:val="0"/>
    <w:pPr>
      <w:suppressAutoHyphens/>
      <w:spacing w:after="0" w:line="240" w:lineRule="auto"/>
      <w:jc w:val="center"/>
    </w:pPr>
    <w:rPr>
      <w:rFonts w:ascii="Times New Roman" w:hAnsi="Times New Roman" w:eastAsia="SimSun" w:cs="Arial"/>
      <w:kern w:val="1"/>
      <w:sz w:val="28"/>
      <w:szCs w:val="24"/>
      <w:lang w:val="ru-RU" w:eastAsia="zh-CN" w:bidi="hi-IN"/>
    </w:rPr>
  </w:style>
  <w:style w:type="paragraph" w:customStyle="1" w:styleId="20">
    <w:name w:val="Название ВУЗа"/>
    <w:basedOn w:val="1"/>
    <w:next w:val="4"/>
    <w:uiPriority w:val="0"/>
    <w:pPr>
      <w:suppressAutoHyphens/>
      <w:spacing w:after="170" w:line="240" w:lineRule="auto"/>
      <w:jc w:val="center"/>
    </w:pPr>
    <w:rPr>
      <w:rFonts w:ascii="Times New Roman" w:hAnsi="Times New Roman" w:eastAsia="SimSun" w:cs="Arial"/>
      <w:kern w:val="1"/>
      <w:sz w:val="28"/>
      <w:szCs w:val="24"/>
      <w:lang w:eastAsia="zh-CN" w:bidi="hi-IN"/>
    </w:rPr>
  </w:style>
  <w:style w:type="paragraph" w:customStyle="1" w:styleId="21">
    <w:name w:val="Вид отчёта"/>
    <w:basedOn w:val="4"/>
    <w:next w:val="4"/>
    <w:uiPriority w:val="0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2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3">
    <w:name w:val="Heading 2 Char"/>
    <w:basedOn w:val="5"/>
    <w:link w:val="3"/>
    <w:uiPriority w:val="9"/>
    <w:rPr>
      <w:rFonts w:ascii="Times New Roman" w:hAnsi="Times New Roman" w:eastAsia="Times New Roman" w:cs="Mangal"/>
      <w:b/>
      <w:bCs/>
      <w:iCs/>
      <w:kern w:val="1"/>
      <w:sz w:val="28"/>
      <w:szCs w:val="25"/>
      <w:lang w:eastAsia="zh-CN" w:bidi="hi-IN"/>
    </w:rPr>
  </w:style>
  <w:style w:type="character" w:customStyle="1" w:styleId="24">
    <w:name w:val="Footnote Text Char"/>
    <w:basedOn w:val="5"/>
    <w:link w:val="10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5">
    <w:name w:val="Header Char"/>
    <w:basedOn w:val="5"/>
    <w:link w:val="13"/>
    <w:qFormat/>
    <w:uiPriority w:val="99"/>
  </w:style>
  <w:style w:type="character" w:customStyle="1" w:styleId="26">
    <w:name w:val="Footer Char"/>
    <w:basedOn w:val="5"/>
    <w:link w:val="12"/>
    <w:qFormat/>
    <w:uiPriority w:val="99"/>
  </w:style>
  <w:style w:type="character" w:customStyle="1" w:styleId="2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F55F-94EB-4FBA-A496-539115F6E5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1196</Words>
  <Characters>6819</Characters>
  <Lines>56</Lines>
  <Paragraphs>15</Paragraphs>
  <TotalTime>2132</TotalTime>
  <ScaleCrop>false</ScaleCrop>
  <LinksUpToDate>false</LinksUpToDate>
  <CharactersWithSpaces>8000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2023-10-04T21:41:00Z</dcterms:created>
  <dc:creator>ALEXANDRE KONGDI</dc:creator>
  <cp:lastModifiedBy>Saïna Odilon</cp:lastModifiedBy>
  <dcterms:modified xsi:type="dcterms:W3CDTF">2024-11-07T07:55:06Z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DB7DD35964AB49CA89A5FD2DED251BC2_12</vt:lpwstr>
  </property>
</Properties>
</file>