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8437451"/>
        <w:docPartObj>
          <w:docPartGallery w:val="Cover Pages"/>
          <w:docPartUnique/>
        </w:docPartObj>
      </w:sdtPr>
      <w:sdtEndPr>
        <w:rPr>
          <w:sz w:val="60"/>
          <w:szCs w:val="60"/>
        </w:rPr>
      </w:sdtEndPr>
      <w:sdtContent>
        <w:p w14:paraId="160EC62C" w14:textId="136E2CCA" w:rsidR="008666E3" w:rsidRDefault="008666E3">
          <w:r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D5350A" wp14:editId="5775AD13">
                    <wp:simplePos x="0" y="0"/>
                    <wp:positionH relativeFrom="page">
                      <wp:posOffset>356260</wp:posOffset>
                    </wp:positionH>
                    <wp:positionV relativeFrom="page">
                      <wp:posOffset>368135</wp:posOffset>
                    </wp:positionV>
                    <wp:extent cx="6665092" cy="9892146"/>
                    <wp:effectExtent l="0" t="0" r="254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092" cy="9892146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53B3CD" w14:textId="77777777" w:rsidR="008666E3" w:rsidRDefault="008666E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28C33" w14:textId="1CAA5402" w:rsidR="008666E3" w:rsidRDefault="001264E8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diferencia entre las memorias</w:t>
                                  </w:r>
                                </w:p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C4944C9" w14:textId="2FCE580B" w:rsidR="008666E3" w:rsidRDefault="008666E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Jaime Acevedo y Adrián Morante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28.05pt;margin-top:29pt;width:524.8pt;height:778.9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aqsYA&#10;AADbAAAADwAAAGRycy9kb3ducmV2LnhtbESPT2vCQBTE70K/w/KE3nSjWBtiVikVSREE//TQ4zP7&#10;mqTNvg3ZbUz76V1B6HGYmd8w6ao3teiodZVlBZNxBII4t7riQsH7aTOKQTiPrLG2TAp+ycFq+TBI&#10;MdH2wgfqjr4QAcIuQQWl900ipctLMujGtiEO3qdtDfog20LqFi8Bbmo5jaK5NFhxWCixodeS8u/j&#10;j1GwXp/MeZv5OJttD3ujn3d/Xx9aqcdh/7IA4an3/+F7+00reJrB7Uv4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haqsYAAADbAAAADwAAAAAAAAAAAAAAAACYAgAAZHJz&#10;L2Rvd25yZXYueG1sUEsFBgAAAAAEAAQA9QAAAIsDAAAAAA==&#10;" fillcolor="#132d4e [2018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14:paraId="4853B3CD" w14:textId="77777777" w:rsidR="008666E3" w:rsidRDefault="008666E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p w14:paraId="15828C33" w14:textId="1CAA5402" w:rsidR="008666E3" w:rsidRDefault="001264E8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diferencia entre las memorias</w:t>
                            </w:r>
                          </w:p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C4944C9" w14:textId="2FCE580B" w:rsidR="008666E3" w:rsidRDefault="008666E3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Jaime Acevedo y Adrián Morante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1B1AAB" w14:textId="1BE70EF2" w:rsidR="008666E3" w:rsidRDefault="008666E3">
          <w:pPr>
            <w:rPr>
              <w:sz w:val="60"/>
              <w:szCs w:val="60"/>
            </w:rPr>
          </w:pPr>
          <w:r>
            <w:rPr>
              <w:sz w:val="60"/>
              <w:szCs w:val="60"/>
            </w:rPr>
            <w:br w:type="page"/>
          </w:r>
        </w:p>
      </w:sdtContent>
    </w:sdt>
    <w:p w14:paraId="2E92FF7D" w14:textId="77777777" w:rsidR="00F2623F" w:rsidRDefault="00F2623F" w:rsidP="00F2623F">
      <w:pPr>
        <w:sectPr w:rsidR="00F2623F" w:rsidSect="00F2623F">
          <w:headerReference w:type="default" r:id="rId12"/>
          <w:footerReference w:type="default" r:id="rId13"/>
          <w:headerReference w:type="first" r:id="rId14"/>
          <w:footerReference w:type="first" r:id="rId15"/>
          <w:pgSz w:w="11909" w:h="16834" w:code="9"/>
          <w:pgMar w:top="1440" w:right="1440" w:bottom="1440" w:left="1440" w:header="720" w:footer="720" w:gutter="0"/>
          <w:pgBorders w:offsetFrom="page">
            <w:top w:val="thinThickThinMediumGap" w:sz="24" w:space="24" w:color="548DD4" w:themeColor="text2" w:themeTint="99"/>
            <w:left w:val="thinThickThinMediumGap" w:sz="24" w:space="24" w:color="548DD4" w:themeColor="text2" w:themeTint="99"/>
            <w:bottom w:val="thinThickThinMediumGap" w:sz="24" w:space="24" w:color="548DD4" w:themeColor="text2" w:themeTint="99"/>
            <w:right w:val="thinThickThinMediumGap" w:sz="24" w:space="24" w:color="548DD4" w:themeColor="text2" w:themeTint="99"/>
          </w:pgBorders>
          <w:pgNumType w:start="0"/>
          <w:cols w:space="720"/>
          <w:titlePg/>
          <w:docGrid w:linePitch="299"/>
        </w:sectPr>
      </w:pPr>
    </w:p>
    <w:p w14:paraId="22B1094A" w14:textId="0D460E5D" w:rsidR="00F2623F" w:rsidRPr="00BE16C5" w:rsidRDefault="00F2623F" w:rsidP="00C64B0C">
      <w:pPr>
        <w:pStyle w:val="Ttulo"/>
        <w:jc w:val="center"/>
        <w:rPr>
          <w:b/>
          <w:i/>
        </w:rPr>
      </w:pPr>
      <w:r w:rsidRPr="00BE16C5">
        <w:rPr>
          <w:b/>
          <w:i/>
        </w:rPr>
        <w:lastRenderedPageBreak/>
        <w:t xml:space="preserve">Memorias </w:t>
      </w:r>
      <w:r w:rsidR="00C64B0C" w:rsidRPr="00BE16C5">
        <w:rPr>
          <w:b/>
          <w:i/>
        </w:rPr>
        <w:t>de solo lectura</w:t>
      </w:r>
    </w:p>
    <w:p w14:paraId="59EC2792" w14:textId="77777777" w:rsidR="00F2623F" w:rsidRPr="00F2623F" w:rsidRDefault="00F2623F" w:rsidP="00F2623F"/>
    <w:tbl>
      <w:tblPr>
        <w:tblStyle w:val="Cuadrculamedia3-nfasis2"/>
        <w:tblW w:w="14740" w:type="dxa"/>
        <w:tblLayout w:type="fixed"/>
        <w:tblLook w:val="04A0" w:firstRow="1" w:lastRow="0" w:firstColumn="1" w:lastColumn="0" w:noHBand="0" w:noVBand="1"/>
      </w:tblPr>
      <w:tblGrid>
        <w:gridCol w:w="3685"/>
        <w:gridCol w:w="3685"/>
        <w:gridCol w:w="3685"/>
        <w:gridCol w:w="3685"/>
      </w:tblGrid>
      <w:tr w:rsidR="00AB4BA5" w14:paraId="64BA687A" w14:textId="77777777" w:rsidTr="00AB4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024650BB" w14:textId="77777777" w:rsidR="001264E8" w:rsidRDefault="001264E8" w:rsidP="00AB4BA5">
            <w:pPr>
              <w:jc w:val="center"/>
            </w:pPr>
          </w:p>
        </w:tc>
        <w:tc>
          <w:tcPr>
            <w:tcW w:w="3685" w:type="dxa"/>
            <w:vAlign w:val="center"/>
          </w:tcPr>
          <w:p w14:paraId="5E93BCAC" w14:textId="4194EC34" w:rsidR="001264E8" w:rsidRDefault="001264E8" w:rsidP="00AB4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685" w:type="dxa"/>
            <w:vAlign w:val="center"/>
          </w:tcPr>
          <w:p w14:paraId="64B9E8CD" w14:textId="06D34FFB" w:rsidR="001264E8" w:rsidRDefault="001264E8" w:rsidP="00AB4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</w:t>
            </w:r>
          </w:p>
        </w:tc>
        <w:tc>
          <w:tcPr>
            <w:tcW w:w="3685" w:type="dxa"/>
            <w:vAlign w:val="center"/>
          </w:tcPr>
          <w:p w14:paraId="4B24FAE8" w14:textId="490FDFE5" w:rsidR="001264E8" w:rsidRDefault="001264E8" w:rsidP="00AB4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Inconvenientes</w:t>
            </w:r>
          </w:p>
        </w:tc>
      </w:tr>
      <w:tr w:rsidR="00C64B0C" w14:paraId="439FDD40" w14:textId="77777777" w:rsidTr="00517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5E46F420" w14:textId="5E678689" w:rsidR="00C64B0C" w:rsidRDefault="00C64B0C" w:rsidP="00AB4BA5">
            <w:pPr>
              <w:jc w:val="center"/>
            </w:pPr>
            <w:r>
              <w:t>ROM</w:t>
            </w:r>
          </w:p>
        </w:tc>
        <w:tc>
          <w:tcPr>
            <w:tcW w:w="11055" w:type="dxa"/>
            <w:gridSpan w:val="3"/>
            <w:vAlign w:val="center"/>
          </w:tcPr>
          <w:p w14:paraId="4E3DCC70" w14:textId="77777777" w:rsidR="00C64B0C" w:rsidRPr="00BE16C5" w:rsidRDefault="00C64B0C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16C5">
              <w:rPr>
                <w:b/>
              </w:rPr>
              <w:t>“</w:t>
            </w:r>
            <w:proofErr w:type="spellStart"/>
            <w:r w:rsidRPr="00BE16C5">
              <w:rPr>
                <w:b/>
              </w:rPr>
              <w:t>Read</w:t>
            </w:r>
            <w:proofErr w:type="spellEnd"/>
            <w:r w:rsidRPr="00BE16C5">
              <w:rPr>
                <w:b/>
              </w:rPr>
              <w:t xml:space="preserve"> </w:t>
            </w:r>
            <w:proofErr w:type="spellStart"/>
            <w:r w:rsidRPr="00BE16C5">
              <w:rPr>
                <w:b/>
              </w:rPr>
              <w:t>only</w:t>
            </w:r>
            <w:proofErr w:type="spellEnd"/>
            <w:r w:rsidRPr="00BE16C5">
              <w:rPr>
                <w:b/>
              </w:rPr>
              <w:t xml:space="preserve"> </w:t>
            </w:r>
            <w:proofErr w:type="spellStart"/>
            <w:r w:rsidRPr="00BE16C5">
              <w:rPr>
                <w:b/>
              </w:rPr>
              <w:t>memory</w:t>
            </w:r>
            <w:proofErr w:type="spellEnd"/>
            <w:r w:rsidRPr="00BE16C5">
              <w:rPr>
                <w:b/>
              </w:rPr>
              <w:t>”</w:t>
            </w:r>
          </w:p>
          <w:p w14:paraId="2025AF48" w14:textId="133543CC" w:rsidR="00C64B0C" w:rsidRDefault="00C64B0C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utiliza para el firmware del equipo.</w:t>
            </w:r>
          </w:p>
          <w:p w14:paraId="2E7EB6F6" w14:textId="7380D8E3" w:rsidR="00C64B0C" w:rsidRDefault="00C64B0C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baratas, los datos se encuentran codificados en el mismo dispositivo y no hace falta cargarla.</w:t>
            </w:r>
          </w:p>
          <w:p w14:paraId="36F0815F" w14:textId="70EA5845" w:rsidR="00C64B0C" w:rsidRDefault="00C64B0C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lenta.</w:t>
            </w:r>
          </w:p>
        </w:tc>
      </w:tr>
      <w:tr w:rsidR="00AB4BA5" w14:paraId="355D8435" w14:textId="77777777" w:rsidTr="00C85108">
        <w:trPr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bottom w:val="single" w:sz="8" w:space="0" w:color="FFFFFF" w:themeColor="background1"/>
            </w:tcBorders>
            <w:vAlign w:val="center"/>
          </w:tcPr>
          <w:p w14:paraId="66F7B285" w14:textId="508D511D" w:rsidR="001264E8" w:rsidRDefault="001264E8" w:rsidP="00AB4BA5">
            <w:pPr>
              <w:jc w:val="center"/>
            </w:pPr>
            <w:r>
              <w:t>PROM</w:t>
            </w:r>
          </w:p>
        </w:tc>
        <w:tc>
          <w:tcPr>
            <w:tcW w:w="3685" w:type="dxa"/>
            <w:vAlign w:val="center"/>
          </w:tcPr>
          <w:p w14:paraId="4B1EF4EC" w14:textId="00951D34" w:rsidR="003E1347" w:rsidRPr="003E1347" w:rsidRDefault="003E1347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E1347">
              <w:rPr>
                <w:b/>
              </w:rPr>
              <w:t>Programmable</w:t>
            </w:r>
            <w:proofErr w:type="spellEnd"/>
            <w:r w:rsidRPr="003E1347">
              <w:rPr>
                <w:b/>
              </w:rPr>
              <w:t xml:space="preserve"> </w:t>
            </w:r>
            <w:proofErr w:type="spellStart"/>
            <w:r w:rsidRPr="003E1347">
              <w:rPr>
                <w:b/>
              </w:rPr>
              <w:t>Read</w:t>
            </w:r>
            <w:proofErr w:type="spellEnd"/>
            <w:r w:rsidRPr="003E1347">
              <w:rPr>
                <w:b/>
              </w:rPr>
              <w:t xml:space="preserve"> </w:t>
            </w:r>
            <w:proofErr w:type="spellStart"/>
            <w:r w:rsidRPr="003E1347">
              <w:rPr>
                <w:b/>
              </w:rPr>
              <w:t>Only</w:t>
            </w:r>
            <w:proofErr w:type="spellEnd"/>
            <w:r w:rsidRPr="003E1347">
              <w:rPr>
                <w:b/>
              </w:rPr>
              <w:t xml:space="preserve"> </w:t>
            </w:r>
            <w:proofErr w:type="spellStart"/>
            <w:r w:rsidRPr="003E1347">
              <w:rPr>
                <w:b/>
              </w:rPr>
              <w:t>Memory</w:t>
            </w:r>
            <w:proofErr w:type="spellEnd"/>
          </w:p>
          <w:p w14:paraId="47888317" w14:textId="52924B76" w:rsidR="001264E8" w:rsidRDefault="00357F79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una </w:t>
            </w:r>
            <w:r w:rsidR="00F2623F">
              <w:t>memoria programable por el usuario</w:t>
            </w:r>
          </w:p>
        </w:tc>
        <w:tc>
          <w:tcPr>
            <w:tcW w:w="3685" w:type="dxa"/>
            <w:vAlign w:val="center"/>
          </w:tcPr>
          <w:p w14:paraId="5B19DCF9" w14:textId="5439C7D0" w:rsidR="001264E8" w:rsidRDefault="00357F79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programables por el usuario, son baratas</w:t>
            </w:r>
          </w:p>
        </w:tc>
        <w:tc>
          <w:tcPr>
            <w:tcW w:w="3685" w:type="dxa"/>
            <w:vAlign w:val="center"/>
          </w:tcPr>
          <w:p w14:paraId="0A3F3193" w14:textId="26CA080B" w:rsidR="001264E8" w:rsidRDefault="00357F79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Solo son programables una vez</w:t>
            </w:r>
          </w:p>
        </w:tc>
      </w:tr>
      <w:tr w:rsidR="00AB4BA5" w14:paraId="0E1BDFDB" w14:textId="77777777" w:rsidTr="00C8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bottom w:val="single" w:sz="8" w:space="0" w:color="FFFFFF" w:themeColor="background1"/>
            </w:tcBorders>
            <w:vAlign w:val="center"/>
          </w:tcPr>
          <w:p w14:paraId="04E82F79" w14:textId="33A529AB" w:rsidR="001264E8" w:rsidRDefault="001264E8" w:rsidP="00AB4BA5">
            <w:pPr>
              <w:jc w:val="center"/>
            </w:pPr>
            <w:bookmarkStart w:id="0" w:name="_GoBack" w:colFirst="0" w:colLast="0"/>
            <w:r>
              <w:t>EPROM</w:t>
            </w:r>
          </w:p>
        </w:tc>
        <w:tc>
          <w:tcPr>
            <w:tcW w:w="3685" w:type="dxa"/>
            <w:vAlign w:val="center"/>
          </w:tcPr>
          <w:p w14:paraId="1E8DC01E" w14:textId="1B861970" w:rsidR="003E1347" w:rsidRPr="003E1347" w:rsidRDefault="003E1347" w:rsidP="003E1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Erasable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E1347">
              <w:rPr>
                <w:b/>
              </w:rPr>
              <w:t>Programmable</w:t>
            </w:r>
            <w:proofErr w:type="spellEnd"/>
            <w:r w:rsidRPr="003E1347">
              <w:rPr>
                <w:b/>
              </w:rPr>
              <w:t xml:space="preserve"> </w:t>
            </w:r>
            <w:proofErr w:type="spellStart"/>
            <w:r w:rsidRPr="003E1347">
              <w:rPr>
                <w:b/>
              </w:rPr>
              <w:t>Read</w:t>
            </w:r>
            <w:proofErr w:type="spellEnd"/>
            <w:r w:rsidRPr="003E1347">
              <w:rPr>
                <w:b/>
              </w:rPr>
              <w:t xml:space="preserve"> </w:t>
            </w:r>
            <w:proofErr w:type="spellStart"/>
            <w:r w:rsidRPr="003E1347">
              <w:rPr>
                <w:b/>
              </w:rPr>
              <w:t>Only</w:t>
            </w:r>
            <w:proofErr w:type="spellEnd"/>
            <w:r w:rsidRPr="003E1347">
              <w:rPr>
                <w:b/>
              </w:rPr>
              <w:t xml:space="preserve"> </w:t>
            </w:r>
            <w:proofErr w:type="spellStart"/>
            <w:r w:rsidRPr="003E1347">
              <w:rPr>
                <w:b/>
              </w:rPr>
              <w:t>Memory</w:t>
            </w:r>
            <w:proofErr w:type="spellEnd"/>
          </w:p>
          <w:p w14:paraId="5A71FAF0" w14:textId="39C09FC6" w:rsidR="001264E8" w:rsidRDefault="00F2623F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memoria reprogramable que se puede borrar con luz ultravioleta</w:t>
            </w:r>
          </w:p>
        </w:tc>
        <w:tc>
          <w:tcPr>
            <w:tcW w:w="3685" w:type="dxa"/>
            <w:vAlign w:val="center"/>
          </w:tcPr>
          <w:p w14:paraId="61B4BC0D" w14:textId="39783728" w:rsidR="001264E8" w:rsidRDefault="00F2623F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ser regrabada varias veces</w:t>
            </w:r>
          </w:p>
        </w:tc>
        <w:tc>
          <w:tcPr>
            <w:tcW w:w="3685" w:type="dxa"/>
            <w:vAlign w:val="center"/>
          </w:tcPr>
          <w:p w14:paraId="6D9F2A04" w14:textId="24DC8260" w:rsidR="001264E8" w:rsidRDefault="00F2623F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regrabar hay que borrar todo y tiene que ser reinstalada</w:t>
            </w:r>
          </w:p>
        </w:tc>
      </w:tr>
      <w:tr w:rsidR="00AB4BA5" w14:paraId="151A0DC3" w14:textId="77777777" w:rsidTr="00C85108">
        <w:trPr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5FA5BABF" w14:textId="3F1003D5" w:rsidR="001264E8" w:rsidRDefault="001264E8" w:rsidP="00AB4BA5">
            <w:pPr>
              <w:jc w:val="center"/>
            </w:pPr>
            <w:r>
              <w:t>EEPROM</w:t>
            </w:r>
          </w:p>
        </w:tc>
        <w:tc>
          <w:tcPr>
            <w:tcW w:w="3685" w:type="dxa"/>
            <w:vAlign w:val="center"/>
          </w:tcPr>
          <w:p w14:paraId="41515D6D" w14:textId="5EB7BFC1" w:rsidR="00BE16C5" w:rsidRPr="00BE16C5" w:rsidRDefault="00BE16C5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E16C5">
              <w:rPr>
                <w:b/>
              </w:rPr>
              <w:t>Electrically</w:t>
            </w:r>
            <w:proofErr w:type="spellEnd"/>
            <w:r w:rsidRPr="00BE16C5">
              <w:rPr>
                <w:b/>
              </w:rPr>
              <w:t xml:space="preserve"> </w:t>
            </w:r>
            <w:proofErr w:type="spellStart"/>
            <w:r w:rsidRPr="00BE16C5">
              <w:rPr>
                <w:b/>
              </w:rPr>
              <w:t>Erasable</w:t>
            </w:r>
            <w:proofErr w:type="spellEnd"/>
            <w:r w:rsidRPr="00BE16C5">
              <w:rPr>
                <w:b/>
              </w:rPr>
              <w:t xml:space="preserve"> </w:t>
            </w:r>
            <w:proofErr w:type="spellStart"/>
            <w:r w:rsidRPr="00BE16C5">
              <w:rPr>
                <w:b/>
              </w:rPr>
              <w:t>Programmable</w:t>
            </w:r>
            <w:proofErr w:type="spellEnd"/>
            <w:r w:rsidRPr="00BE16C5">
              <w:rPr>
                <w:b/>
              </w:rPr>
              <w:t xml:space="preserve"> </w:t>
            </w:r>
            <w:proofErr w:type="spellStart"/>
            <w:r w:rsidRPr="00BE16C5">
              <w:rPr>
                <w:b/>
              </w:rPr>
              <w:t>Read-Only</w:t>
            </w:r>
            <w:proofErr w:type="spellEnd"/>
            <w:r w:rsidRPr="00BE16C5">
              <w:rPr>
                <w:b/>
              </w:rPr>
              <w:t xml:space="preserve"> </w:t>
            </w:r>
            <w:proofErr w:type="spellStart"/>
            <w:r w:rsidRPr="00BE16C5">
              <w:rPr>
                <w:b/>
              </w:rPr>
              <w:t>Memory</w:t>
            </w:r>
            <w:proofErr w:type="spellEnd"/>
          </w:p>
          <w:p w14:paraId="73FA14E3" w14:textId="14DD6CA3" w:rsidR="001264E8" w:rsidRDefault="00F2623F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una memoria que puede ser programada y se puede reprogramar eléctricamente</w:t>
            </w:r>
          </w:p>
        </w:tc>
        <w:tc>
          <w:tcPr>
            <w:tcW w:w="3685" w:type="dxa"/>
            <w:vAlign w:val="center"/>
          </w:tcPr>
          <w:p w14:paraId="5C00510F" w14:textId="6B5568D0" w:rsidR="001264E8" w:rsidRDefault="00F2623F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tiene que borrar antes de reescribir, se pueden borrar palabras de forma individual</w:t>
            </w:r>
          </w:p>
        </w:tc>
        <w:tc>
          <w:tcPr>
            <w:tcW w:w="3685" w:type="dxa"/>
            <w:vAlign w:val="center"/>
          </w:tcPr>
          <w:p w14:paraId="13328B63" w14:textId="09CD95EA" w:rsidR="001264E8" w:rsidRDefault="00F2623F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Pueden ser lentos con algunos productos, puede ser borrada y programada por una carga eléctrica</w:t>
            </w:r>
          </w:p>
        </w:tc>
      </w:tr>
    </w:tbl>
    <w:bookmarkEnd w:id="0"/>
    <w:p w14:paraId="070B8F65" w14:textId="5EB82201" w:rsidR="00AB4BA5" w:rsidRPr="00BE16C5" w:rsidRDefault="00F2623F" w:rsidP="00C64B0C">
      <w:pPr>
        <w:pStyle w:val="Ttulo"/>
        <w:jc w:val="center"/>
        <w:rPr>
          <w:b/>
          <w:i/>
        </w:rPr>
      </w:pPr>
      <w:r w:rsidRPr="00BE16C5">
        <w:rPr>
          <w:b/>
          <w:i/>
        </w:rPr>
        <w:lastRenderedPageBreak/>
        <w:t>Memorias de escritura y lectura</w:t>
      </w:r>
    </w:p>
    <w:p w14:paraId="6188DA2D" w14:textId="77777777" w:rsidR="00AB4BA5" w:rsidRPr="00AB4BA5" w:rsidRDefault="00AB4BA5" w:rsidP="00AB4BA5"/>
    <w:tbl>
      <w:tblPr>
        <w:tblStyle w:val="Cuadrculamedia3-nfasis1"/>
        <w:tblW w:w="14740" w:type="dxa"/>
        <w:tblLook w:val="04A0" w:firstRow="1" w:lastRow="0" w:firstColumn="1" w:lastColumn="0" w:noHBand="0" w:noVBand="1"/>
      </w:tblPr>
      <w:tblGrid>
        <w:gridCol w:w="3685"/>
        <w:gridCol w:w="3685"/>
        <w:gridCol w:w="3685"/>
        <w:gridCol w:w="3685"/>
      </w:tblGrid>
      <w:tr w:rsidR="00AB4BA5" w14:paraId="7F9BD18B" w14:textId="77777777" w:rsidTr="00AB4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079282C8" w14:textId="77777777" w:rsidR="00AB4BA5" w:rsidRDefault="00AB4BA5" w:rsidP="00AB4BA5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AAFE2EA" w14:textId="6466B442" w:rsidR="00AB4BA5" w:rsidRDefault="00AB4BA5" w:rsidP="00AB4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685" w:type="dxa"/>
            <w:vAlign w:val="center"/>
          </w:tcPr>
          <w:p w14:paraId="68A0DD95" w14:textId="531E3645" w:rsidR="00AB4BA5" w:rsidRDefault="00AB4BA5" w:rsidP="00AB4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</w:t>
            </w:r>
          </w:p>
        </w:tc>
        <w:tc>
          <w:tcPr>
            <w:tcW w:w="3685" w:type="dxa"/>
            <w:vAlign w:val="center"/>
          </w:tcPr>
          <w:p w14:paraId="7E618E44" w14:textId="4914DD4B" w:rsidR="00AB4BA5" w:rsidRDefault="00AB4BA5" w:rsidP="00AB4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Inconvenientes</w:t>
            </w:r>
          </w:p>
        </w:tc>
      </w:tr>
      <w:tr w:rsidR="00C64B0C" w14:paraId="32FBBE13" w14:textId="77777777" w:rsidTr="00447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7C2B1AB" w14:textId="1D6A1BE3" w:rsidR="00C64B0C" w:rsidRPr="00825BED" w:rsidRDefault="00C64B0C" w:rsidP="00AB4BA5">
            <w:pPr>
              <w:jc w:val="center"/>
            </w:pPr>
            <w:r w:rsidRPr="00825BED">
              <w:t>RAM</w:t>
            </w:r>
          </w:p>
        </w:tc>
        <w:tc>
          <w:tcPr>
            <w:tcW w:w="11055" w:type="dxa"/>
            <w:gridSpan w:val="3"/>
            <w:vAlign w:val="center"/>
          </w:tcPr>
          <w:p w14:paraId="685272D3" w14:textId="77777777" w:rsidR="00C64B0C" w:rsidRPr="00BE16C5" w:rsidRDefault="00C64B0C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703E2BA3" w14:textId="1419E39B" w:rsidR="00C64B0C" w:rsidRDefault="00C64B0C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6C5">
              <w:rPr>
                <w:b/>
              </w:rPr>
              <w:t>“</w:t>
            </w:r>
            <w:proofErr w:type="spellStart"/>
            <w:r w:rsidRPr="00BE16C5">
              <w:rPr>
                <w:b/>
              </w:rPr>
              <w:t>Random</w:t>
            </w:r>
            <w:proofErr w:type="spellEnd"/>
            <w:r w:rsidRPr="00BE16C5">
              <w:rPr>
                <w:b/>
              </w:rPr>
              <w:t xml:space="preserve"> </w:t>
            </w:r>
            <w:proofErr w:type="spellStart"/>
            <w:r w:rsidRPr="00BE16C5">
              <w:rPr>
                <w:b/>
              </w:rPr>
              <w:t>Acces</w:t>
            </w:r>
            <w:proofErr w:type="spellEnd"/>
            <w:r w:rsidRPr="00BE16C5">
              <w:rPr>
                <w:b/>
              </w:rPr>
              <w:t xml:space="preserve"> </w:t>
            </w:r>
            <w:proofErr w:type="spellStart"/>
            <w:r w:rsidRPr="00BE16C5">
              <w:rPr>
                <w:b/>
              </w:rPr>
              <w:t>Memory</w:t>
            </w:r>
            <w:proofErr w:type="spellEnd"/>
            <w:r w:rsidRPr="00BE16C5">
              <w:rPr>
                <w:b/>
              </w:rPr>
              <w:t>”</w:t>
            </w:r>
            <w:r w:rsidRPr="00BE16C5">
              <w:rPr>
                <w:b/>
              </w:rPr>
              <w:br/>
            </w:r>
            <w:r>
              <w:t>Memoria volátil, en ella se guardan los programas a ejecutar.</w:t>
            </w:r>
          </w:p>
          <w:p w14:paraId="2B533A99" w14:textId="21DF71B5" w:rsidR="00C64B0C" w:rsidRDefault="00C64B0C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puedes leer y escribir.</w:t>
            </w:r>
          </w:p>
        </w:tc>
      </w:tr>
      <w:tr w:rsidR="00AB4BA5" w14:paraId="7DCA2922" w14:textId="77777777" w:rsidTr="00C85108">
        <w:trPr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bottom w:val="single" w:sz="8" w:space="0" w:color="FFFFFF" w:themeColor="background1"/>
            </w:tcBorders>
            <w:vAlign w:val="center"/>
          </w:tcPr>
          <w:p w14:paraId="7EB7A51B" w14:textId="15B11CB3" w:rsidR="00AB4BA5" w:rsidRPr="00825BED" w:rsidRDefault="00AB4BA5" w:rsidP="00AB4BA5">
            <w:pPr>
              <w:jc w:val="center"/>
            </w:pPr>
            <w:r w:rsidRPr="00825BED">
              <w:t>SRAM</w:t>
            </w:r>
          </w:p>
        </w:tc>
        <w:tc>
          <w:tcPr>
            <w:tcW w:w="3685" w:type="dxa"/>
            <w:vAlign w:val="center"/>
          </w:tcPr>
          <w:p w14:paraId="33E74FA7" w14:textId="3520EC88" w:rsidR="003E1347" w:rsidRPr="003E1347" w:rsidRDefault="003E1347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E1347">
              <w:rPr>
                <w:b/>
              </w:rPr>
              <w:t>Static</w:t>
            </w:r>
            <w:proofErr w:type="spellEnd"/>
            <w:r w:rsidRPr="003E1347">
              <w:rPr>
                <w:b/>
              </w:rPr>
              <w:t xml:space="preserve"> </w:t>
            </w:r>
            <w:proofErr w:type="spellStart"/>
            <w:r w:rsidRPr="003E1347">
              <w:rPr>
                <w:b/>
              </w:rPr>
              <w:t>Random</w:t>
            </w:r>
            <w:proofErr w:type="spellEnd"/>
            <w:r w:rsidRPr="003E1347">
              <w:rPr>
                <w:b/>
              </w:rPr>
              <w:t xml:space="preserve"> Access </w:t>
            </w:r>
            <w:proofErr w:type="spellStart"/>
            <w:r w:rsidRPr="003E1347">
              <w:rPr>
                <w:b/>
              </w:rPr>
              <w:t>Memory</w:t>
            </w:r>
            <w:proofErr w:type="spellEnd"/>
          </w:p>
          <w:p w14:paraId="66460494" w14:textId="48043305" w:rsidR="00AB4BA5" w:rsidRDefault="00C64B0C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una memoria que  retiene los datos mientras se le suministre corriente, se usan para las memorias caché</w:t>
            </w:r>
          </w:p>
        </w:tc>
        <w:tc>
          <w:tcPr>
            <w:tcW w:w="3685" w:type="dxa"/>
            <w:vAlign w:val="center"/>
          </w:tcPr>
          <w:p w14:paraId="6332C3C5" w14:textId="77777777" w:rsidR="00AB4BA5" w:rsidRDefault="00C64B0C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más rápida y fiable que la DRAM, se usan para las memorias caché.</w:t>
            </w:r>
          </w:p>
          <w:p w14:paraId="272A80B4" w14:textId="23773030" w:rsidR="00C64B0C" w:rsidRDefault="00C64B0C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y recupera los datos rápidamente</w:t>
            </w:r>
          </w:p>
        </w:tc>
        <w:tc>
          <w:tcPr>
            <w:tcW w:w="3685" w:type="dxa"/>
            <w:vAlign w:val="center"/>
          </w:tcPr>
          <w:p w14:paraId="24983230" w14:textId="7BA6D8CF" w:rsidR="00AB4BA5" w:rsidRDefault="00C64B0C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un alto costo, consume mucha potencia y tiene baja densidad.</w:t>
            </w:r>
          </w:p>
        </w:tc>
      </w:tr>
      <w:tr w:rsidR="00AB4BA5" w14:paraId="3D3B14F8" w14:textId="77777777" w:rsidTr="00C8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bottom w:val="single" w:sz="8" w:space="0" w:color="FFFFFF" w:themeColor="background1"/>
            </w:tcBorders>
            <w:vAlign w:val="center"/>
          </w:tcPr>
          <w:p w14:paraId="4F990B6A" w14:textId="2D8D55A7" w:rsidR="00AB4BA5" w:rsidRPr="00825BED" w:rsidRDefault="00AB4BA5" w:rsidP="00AB4BA5">
            <w:pPr>
              <w:jc w:val="center"/>
            </w:pPr>
            <w:r w:rsidRPr="00825BED">
              <w:t>DRAM</w:t>
            </w:r>
          </w:p>
        </w:tc>
        <w:tc>
          <w:tcPr>
            <w:tcW w:w="3685" w:type="dxa"/>
            <w:vAlign w:val="center"/>
          </w:tcPr>
          <w:p w14:paraId="3D57CA55" w14:textId="5BC14418" w:rsidR="00AB4BA5" w:rsidRPr="003E1347" w:rsidRDefault="00825BED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E1347">
              <w:rPr>
                <w:b/>
              </w:rPr>
              <w:t>Dynamic</w:t>
            </w:r>
            <w:proofErr w:type="spellEnd"/>
            <w:r w:rsidRPr="003E1347">
              <w:rPr>
                <w:b/>
              </w:rPr>
              <w:t xml:space="preserve"> </w:t>
            </w:r>
            <w:proofErr w:type="spellStart"/>
            <w:r w:rsidRPr="003E1347">
              <w:rPr>
                <w:b/>
              </w:rPr>
              <w:t>Random</w:t>
            </w:r>
            <w:proofErr w:type="spellEnd"/>
            <w:r w:rsidRPr="003E1347">
              <w:rPr>
                <w:b/>
              </w:rPr>
              <w:t xml:space="preserve"> Access </w:t>
            </w:r>
            <w:proofErr w:type="spellStart"/>
            <w:r w:rsidRPr="003E1347">
              <w:rPr>
                <w:b/>
              </w:rPr>
              <w:t>Memory</w:t>
            </w:r>
            <w:proofErr w:type="spellEnd"/>
          </w:p>
        </w:tc>
        <w:tc>
          <w:tcPr>
            <w:tcW w:w="3685" w:type="dxa"/>
            <w:vAlign w:val="center"/>
          </w:tcPr>
          <w:p w14:paraId="6BF9FD23" w14:textId="73D7C27B" w:rsidR="00AB4BA5" w:rsidRDefault="00825BED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 densidad, baja potencia y económicas</w:t>
            </w:r>
          </w:p>
        </w:tc>
        <w:tc>
          <w:tcPr>
            <w:tcW w:w="3685" w:type="dxa"/>
            <w:vAlign w:val="center"/>
          </w:tcPr>
          <w:p w14:paraId="707114E2" w14:textId="602BF8A0" w:rsidR="00AB4BA5" w:rsidRDefault="00825BED" w:rsidP="00AB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lentas</w:t>
            </w:r>
          </w:p>
        </w:tc>
      </w:tr>
      <w:tr w:rsidR="00AB4BA5" w14:paraId="48D6683E" w14:textId="77777777" w:rsidTr="00C85108">
        <w:trPr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1EA0331B" w14:textId="6801E6BC" w:rsidR="00AB4BA5" w:rsidRPr="00825BED" w:rsidRDefault="00AB4BA5" w:rsidP="00AB4BA5">
            <w:pPr>
              <w:jc w:val="center"/>
            </w:pPr>
            <w:r w:rsidRPr="00825BED">
              <w:t>SDRAM</w:t>
            </w:r>
          </w:p>
        </w:tc>
        <w:tc>
          <w:tcPr>
            <w:tcW w:w="3685" w:type="dxa"/>
            <w:vAlign w:val="center"/>
          </w:tcPr>
          <w:p w14:paraId="64323717" w14:textId="21620A98" w:rsidR="00AB4BA5" w:rsidRDefault="00BE16C5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Synchronous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Dynamic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Random</w:t>
            </w:r>
            <w:proofErr w:type="spellEnd"/>
            <w:r>
              <w:rPr>
                <w:b/>
              </w:rPr>
              <w:t xml:space="preserve">-Access </w:t>
            </w:r>
            <w:proofErr w:type="spellStart"/>
            <w:r>
              <w:rPr>
                <w:b/>
              </w:rPr>
              <w:t>M</w:t>
            </w:r>
            <w:r w:rsidRPr="00BE16C5">
              <w:rPr>
                <w:b/>
              </w:rPr>
              <w:t>emory</w:t>
            </w:r>
            <w:proofErr w:type="spellEnd"/>
            <w:r>
              <w:rPr>
                <w:b/>
              </w:rPr>
              <w:t xml:space="preserve"> </w:t>
            </w:r>
          </w:p>
          <w:p w14:paraId="02D55174" w14:textId="571A5C3A" w:rsidR="00BE16C5" w:rsidRDefault="00BE16C5" w:rsidP="00BE1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14:paraId="4CA27CEC" w14:textId="5ACDFE0F" w:rsidR="00AB4BA5" w:rsidRDefault="00BE16C5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Económicas, buenas para equipos antiguos</w:t>
            </w:r>
          </w:p>
        </w:tc>
        <w:tc>
          <w:tcPr>
            <w:tcW w:w="3685" w:type="dxa"/>
            <w:vAlign w:val="center"/>
          </w:tcPr>
          <w:p w14:paraId="109F42E8" w14:textId="49F579A7" w:rsidR="00AB4BA5" w:rsidRDefault="00BE16C5" w:rsidP="00AB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desuso</w:t>
            </w:r>
          </w:p>
        </w:tc>
      </w:tr>
    </w:tbl>
    <w:p w14:paraId="2B467EF4" w14:textId="57C94064" w:rsidR="00AB4BA5" w:rsidRPr="00C64B0C" w:rsidRDefault="00AB4BA5" w:rsidP="00C64B0C">
      <w:pPr>
        <w:tabs>
          <w:tab w:val="left" w:pos="3161"/>
        </w:tabs>
      </w:pPr>
    </w:p>
    <w:sectPr w:rsidR="00AB4BA5" w:rsidRPr="00C64B0C" w:rsidSect="00F2623F">
      <w:pgSz w:w="16834" w:h="11909" w:orient="landscape" w:code="9"/>
      <w:pgMar w:top="1440" w:right="1440" w:bottom="1440" w:left="1440" w:header="720" w:footer="720" w:gutter="0"/>
      <w:pgBorders w:offsetFrom="page">
        <w:top w:val="thinThickThinMediumGap" w:sz="24" w:space="24" w:color="548DD4" w:themeColor="text2" w:themeTint="99"/>
        <w:left w:val="thinThickThinMediumGap" w:sz="24" w:space="24" w:color="548DD4" w:themeColor="text2" w:themeTint="99"/>
        <w:bottom w:val="thinThickThinMediumGap" w:sz="24" w:space="24" w:color="548DD4" w:themeColor="text2" w:themeTint="99"/>
        <w:right w:val="thinThickThinMediumGap" w:sz="24" w:space="24" w:color="548DD4" w:themeColor="text2" w:themeTint="99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0B1A4" w14:textId="77777777" w:rsidR="006C428E" w:rsidRDefault="006C428E">
      <w:pPr>
        <w:spacing w:line="240" w:lineRule="auto"/>
      </w:pPr>
      <w:r>
        <w:separator/>
      </w:r>
    </w:p>
  </w:endnote>
  <w:endnote w:type="continuationSeparator" w:id="0">
    <w:p w14:paraId="7A822F71" w14:textId="77777777" w:rsidR="006C428E" w:rsidRDefault="006C4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2175"/>
      <w:gridCol w:w="3844"/>
    </w:tblGrid>
    <w:tr w:rsidR="1F294E76" w14:paraId="7E635D41" w14:textId="77777777" w:rsidTr="1F294E76">
      <w:tc>
        <w:tcPr>
          <w:tcW w:w="3010" w:type="dxa"/>
        </w:tcPr>
        <w:p w14:paraId="4885622E" w14:textId="61039538" w:rsidR="1F294E76" w:rsidRDefault="1F294E76" w:rsidP="1F294E76">
          <w:pPr>
            <w:pStyle w:val="Encabezado"/>
            <w:ind w:left="-115"/>
          </w:pPr>
          <w:r>
            <w:t>Sistemas Informáticos</w:t>
          </w:r>
        </w:p>
      </w:tc>
      <w:tc>
        <w:tcPr>
          <w:tcW w:w="2175" w:type="dxa"/>
        </w:tcPr>
        <w:p w14:paraId="3B895B27" w14:textId="0B8C2444" w:rsidR="1F294E76" w:rsidRDefault="1F294E76" w:rsidP="1F294E76">
          <w:pPr>
            <w:pStyle w:val="Encabezado"/>
            <w:jc w:val="center"/>
          </w:pPr>
        </w:p>
      </w:tc>
      <w:tc>
        <w:tcPr>
          <w:tcW w:w="3844" w:type="dxa"/>
        </w:tcPr>
        <w:p w14:paraId="40B0905B" w14:textId="74D83E77" w:rsidR="1F294E76" w:rsidRDefault="1F294E76" w:rsidP="1F294E76">
          <w:pPr>
            <w:pStyle w:val="Encabezado"/>
            <w:ind w:right="-115"/>
            <w:jc w:val="right"/>
          </w:pPr>
          <w:r>
            <w:t>Jaime Acevedo y Adrián Morante</w:t>
          </w:r>
        </w:p>
      </w:tc>
    </w:tr>
  </w:tbl>
  <w:p w14:paraId="53CA6327" w14:textId="328ABBAE" w:rsidR="1F294E76" w:rsidRDefault="1F294E76" w:rsidP="1F294E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E6423" w14:textId="40AE5C4D" w:rsidR="00C64B0C" w:rsidRDefault="00C64B0C" w:rsidP="00C64B0C">
    <w:pPr>
      <w:pStyle w:val="Encabezado"/>
    </w:pPr>
  </w:p>
  <w:p w14:paraId="5151FCD6" w14:textId="3A7A99FE" w:rsidR="00AB4BA5" w:rsidRDefault="00C64B0C" w:rsidP="00C64B0C">
    <w:pPr>
      <w:pStyle w:val="Encabezado"/>
      <w:ind w:left="-115"/>
    </w:pPr>
    <w:r>
      <w:t>Sistemas Informáticos</w:t>
    </w:r>
    <w:r>
      <w:tab/>
    </w:r>
    <w:r>
      <w:tab/>
    </w:r>
    <w:r w:rsidR="00AB4BA5">
      <w:t>Jaime Acevedo y Adrián Morante</w:t>
    </w:r>
  </w:p>
  <w:p w14:paraId="14F74C86" w14:textId="77777777" w:rsidR="00AB4BA5" w:rsidRDefault="00AB4B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FD926" w14:textId="77777777" w:rsidR="006C428E" w:rsidRDefault="006C428E">
      <w:pPr>
        <w:spacing w:line="240" w:lineRule="auto"/>
      </w:pPr>
      <w:r>
        <w:separator/>
      </w:r>
    </w:p>
  </w:footnote>
  <w:footnote w:type="continuationSeparator" w:id="0">
    <w:p w14:paraId="26500C26" w14:textId="77777777" w:rsidR="006C428E" w:rsidRDefault="006C42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1F294E76" w14:paraId="6DDF1E18" w14:textId="77777777" w:rsidTr="1F294E76">
      <w:tc>
        <w:tcPr>
          <w:tcW w:w="3010" w:type="dxa"/>
        </w:tcPr>
        <w:p w14:paraId="2B8979FA" w14:textId="37B3B4E4" w:rsidR="1F294E76" w:rsidRDefault="1F294E76" w:rsidP="1F294E76">
          <w:pPr>
            <w:pStyle w:val="Encabezado"/>
            <w:ind w:left="-115"/>
          </w:pPr>
        </w:p>
      </w:tc>
      <w:tc>
        <w:tcPr>
          <w:tcW w:w="3010" w:type="dxa"/>
        </w:tcPr>
        <w:p w14:paraId="63472EDE" w14:textId="0A733BA5" w:rsidR="1F294E76" w:rsidRDefault="1F294E76" w:rsidP="1F294E76">
          <w:pPr>
            <w:pStyle w:val="Encabezado"/>
            <w:jc w:val="center"/>
          </w:pPr>
        </w:p>
      </w:tc>
      <w:tc>
        <w:tcPr>
          <w:tcW w:w="3010" w:type="dxa"/>
        </w:tcPr>
        <w:p w14:paraId="637B9B7E" w14:textId="492A5D17" w:rsidR="1F294E76" w:rsidRDefault="00BE16C5" w:rsidP="1F294E76">
          <w:pPr>
            <w:pStyle w:val="Encabezado"/>
            <w:ind w:right="-115"/>
            <w:jc w:val="right"/>
          </w:pPr>
          <w:r>
            <w:t>16</w:t>
          </w:r>
          <w:r w:rsidR="00655822">
            <w:t>/10/2019</w:t>
          </w:r>
        </w:p>
      </w:tc>
    </w:tr>
  </w:tbl>
  <w:p w14:paraId="784C55B6" w14:textId="7F41AE52" w:rsidR="1F294E76" w:rsidRDefault="1F294E76" w:rsidP="1F294E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B28D7" w14:textId="7DCAC708" w:rsidR="00F2623F" w:rsidRDefault="00C64B0C" w:rsidP="00C64B0C">
    <w:pPr>
      <w:pStyle w:val="Encabezado"/>
      <w:jc w:val="center"/>
    </w:pPr>
    <w:r>
      <w:tab/>
    </w:r>
    <w:r w:rsidR="00BE16C5">
      <w:t>16</w:t>
    </w:r>
    <w:r w:rsidR="00F2623F">
      <w:t>/10/2019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3882"/>
    <w:multiLevelType w:val="multilevel"/>
    <w:tmpl w:val="29DA1F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B310382"/>
    <w:multiLevelType w:val="multilevel"/>
    <w:tmpl w:val="6E2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678F3"/>
    <w:multiLevelType w:val="multilevel"/>
    <w:tmpl w:val="AE206C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84B3BEA"/>
    <w:multiLevelType w:val="multilevel"/>
    <w:tmpl w:val="836EB5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B08300D"/>
    <w:multiLevelType w:val="multilevel"/>
    <w:tmpl w:val="31E4659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DFA2DE4"/>
    <w:multiLevelType w:val="multilevel"/>
    <w:tmpl w:val="65C829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1FF114B3"/>
    <w:multiLevelType w:val="multilevel"/>
    <w:tmpl w:val="8326CD3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202D249F"/>
    <w:multiLevelType w:val="multilevel"/>
    <w:tmpl w:val="27EE417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10C092C"/>
    <w:multiLevelType w:val="multilevel"/>
    <w:tmpl w:val="2382AA9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2B905ECE"/>
    <w:multiLevelType w:val="multilevel"/>
    <w:tmpl w:val="B8205B7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4380C1D"/>
    <w:multiLevelType w:val="multilevel"/>
    <w:tmpl w:val="CD5869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40664272"/>
    <w:multiLevelType w:val="multilevel"/>
    <w:tmpl w:val="C44E57F2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1B63483"/>
    <w:multiLevelType w:val="hybridMultilevel"/>
    <w:tmpl w:val="A8D6C9AC"/>
    <w:lvl w:ilvl="0" w:tplc="6F707F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A7023"/>
    <w:multiLevelType w:val="multilevel"/>
    <w:tmpl w:val="711CB80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E0F32FC"/>
    <w:multiLevelType w:val="multilevel"/>
    <w:tmpl w:val="5CA467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614F6897"/>
    <w:multiLevelType w:val="multilevel"/>
    <w:tmpl w:val="7020FA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61B35EAC"/>
    <w:multiLevelType w:val="multilevel"/>
    <w:tmpl w:val="87BA9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2A46AB5"/>
    <w:multiLevelType w:val="multilevel"/>
    <w:tmpl w:val="D346C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748604E6"/>
    <w:multiLevelType w:val="multilevel"/>
    <w:tmpl w:val="58C0453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3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15"/>
  </w:num>
  <w:num w:numId="10">
    <w:abstractNumId w:val="0"/>
  </w:num>
  <w:num w:numId="11">
    <w:abstractNumId w:val="14"/>
  </w:num>
  <w:num w:numId="12">
    <w:abstractNumId w:val="2"/>
  </w:num>
  <w:num w:numId="13">
    <w:abstractNumId w:val="13"/>
  </w:num>
  <w:num w:numId="14">
    <w:abstractNumId w:val="8"/>
  </w:num>
  <w:num w:numId="15">
    <w:abstractNumId w:val="18"/>
  </w:num>
  <w:num w:numId="16">
    <w:abstractNumId w:val="5"/>
  </w:num>
  <w:num w:numId="17">
    <w:abstractNumId w:val="6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94E76"/>
    <w:rsid w:val="0006751A"/>
    <w:rsid w:val="00093B67"/>
    <w:rsid w:val="000C1011"/>
    <w:rsid w:val="001264E8"/>
    <w:rsid w:val="001519D6"/>
    <w:rsid w:val="00357F79"/>
    <w:rsid w:val="003E1347"/>
    <w:rsid w:val="0064310F"/>
    <w:rsid w:val="00655822"/>
    <w:rsid w:val="006C0042"/>
    <w:rsid w:val="006C428E"/>
    <w:rsid w:val="006D562F"/>
    <w:rsid w:val="00776D9F"/>
    <w:rsid w:val="008068F1"/>
    <w:rsid w:val="00825BED"/>
    <w:rsid w:val="0086581C"/>
    <w:rsid w:val="00865B4E"/>
    <w:rsid w:val="008666E3"/>
    <w:rsid w:val="00931209"/>
    <w:rsid w:val="00AB4BA5"/>
    <w:rsid w:val="00B03FE7"/>
    <w:rsid w:val="00BE16C5"/>
    <w:rsid w:val="00C64B0C"/>
    <w:rsid w:val="00C85108"/>
    <w:rsid w:val="00CE6F7C"/>
    <w:rsid w:val="00DE7F56"/>
    <w:rsid w:val="00E6483C"/>
    <w:rsid w:val="00EF12CE"/>
    <w:rsid w:val="00F2623F"/>
    <w:rsid w:val="00F61E8C"/>
    <w:rsid w:val="1F294E76"/>
    <w:rsid w:val="31D3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AC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inespaciado">
    <w:name w:val="No Spacing"/>
    <w:link w:val="SinespaciadoCar"/>
    <w:uiPriority w:val="1"/>
    <w:qFormat/>
    <w:rsid w:val="008666E3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66E3"/>
    <w:rPr>
      <w:rFonts w:asciiTheme="minorHAnsi" w:eastAsiaTheme="minorEastAsia" w:hAnsiTheme="minorHAnsi" w:cstheme="minorBid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58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8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5822"/>
    <w:pPr>
      <w:ind w:left="720"/>
      <w:contextualSpacing/>
    </w:pPr>
  </w:style>
  <w:style w:type="character" w:customStyle="1" w:styleId="value">
    <w:name w:val="value"/>
    <w:basedOn w:val="Fuentedeprrafopredeter"/>
    <w:rsid w:val="0064310F"/>
  </w:style>
  <w:style w:type="paragraph" w:customStyle="1" w:styleId="paragraph">
    <w:name w:val="paragraph"/>
    <w:basedOn w:val="Normal"/>
    <w:rsid w:val="00E6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E6483C"/>
  </w:style>
  <w:style w:type="character" w:customStyle="1" w:styleId="eop">
    <w:name w:val="eop"/>
    <w:basedOn w:val="Fuentedeprrafopredeter"/>
    <w:rsid w:val="00E6483C"/>
  </w:style>
  <w:style w:type="character" w:customStyle="1" w:styleId="scxw253286490">
    <w:name w:val="scxw253286490"/>
    <w:basedOn w:val="Fuentedeprrafopredeter"/>
    <w:rsid w:val="00E6483C"/>
  </w:style>
  <w:style w:type="table" w:styleId="Listaclara-nfasis2">
    <w:name w:val="Light List Accent 2"/>
    <w:basedOn w:val="Tablanormal"/>
    <w:uiPriority w:val="61"/>
    <w:rsid w:val="00AB4BA5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domedio2-nfasis2">
    <w:name w:val="Medium Shading 2 Accent 2"/>
    <w:basedOn w:val="Tablanormal"/>
    <w:uiPriority w:val="64"/>
    <w:rsid w:val="00AB4BA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AB4BA5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1">
    <w:name w:val="Medium Grid 3 Accent 1"/>
    <w:basedOn w:val="Tablanormal"/>
    <w:uiPriority w:val="69"/>
    <w:rsid w:val="00AB4BA5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inespaciado">
    <w:name w:val="No Spacing"/>
    <w:link w:val="SinespaciadoCar"/>
    <w:uiPriority w:val="1"/>
    <w:qFormat/>
    <w:rsid w:val="008666E3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66E3"/>
    <w:rPr>
      <w:rFonts w:asciiTheme="minorHAnsi" w:eastAsiaTheme="minorEastAsia" w:hAnsiTheme="minorHAnsi" w:cstheme="minorBid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58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8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5822"/>
    <w:pPr>
      <w:ind w:left="720"/>
      <w:contextualSpacing/>
    </w:pPr>
  </w:style>
  <w:style w:type="character" w:customStyle="1" w:styleId="value">
    <w:name w:val="value"/>
    <w:basedOn w:val="Fuentedeprrafopredeter"/>
    <w:rsid w:val="0064310F"/>
  </w:style>
  <w:style w:type="paragraph" w:customStyle="1" w:styleId="paragraph">
    <w:name w:val="paragraph"/>
    <w:basedOn w:val="Normal"/>
    <w:rsid w:val="00E6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E6483C"/>
  </w:style>
  <w:style w:type="character" w:customStyle="1" w:styleId="eop">
    <w:name w:val="eop"/>
    <w:basedOn w:val="Fuentedeprrafopredeter"/>
    <w:rsid w:val="00E6483C"/>
  </w:style>
  <w:style w:type="character" w:customStyle="1" w:styleId="scxw253286490">
    <w:name w:val="scxw253286490"/>
    <w:basedOn w:val="Fuentedeprrafopredeter"/>
    <w:rsid w:val="00E6483C"/>
  </w:style>
  <w:style w:type="table" w:styleId="Listaclara-nfasis2">
    <w:name w:val="Light List Accent 2"/>
    <w:basedOn w:val="Tablanormal"/>
    <w:uiPriority w:val="61"/>
    <w:rsid w:val="00AB4BA5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domedio2-nfasis2">
    <w:name w:val="Medium Shading 2 Accent 2"/>
    <w:basedOn w:val="Tablanormal"/>
    <w:uiPriority w:val="64"/>
    <w:rsid w:val="00AB4BA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AB4BA5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1">
    <w:name w:val="Medium Grid 3 Accent 1"/>
    <w:basedOn w:val="Tablanormal"/>
    <w:uiPriority w:val="69"/>
    <w:rsid w:val="00AB4BA5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C3DEDDB4F5D34D809E80C9D31E6204" ma:contentTypeVersion="2" ma:contentTypeDescription="Crear nuevo documento." ma:contentTypeScope="" ma:versionID="e4c6a32919ac4a3b6d46a52450518a69">
  <xsd:schema xmlns:xsd="http://www.w3.org/2001/XMLSchema" xmlns:xs="http://www.w3.org/2001/XMLSchema" xmlns:p="http://schemas.microsoft.com/office/2006/metadata/properties" xmlns:ns2="08f9a780-cab9-45d4-960b-d7947a7e0348" targetNamespace="http://schemas.microsoft.com/office/2006/metadata/properties" ma:root="true" ma:fieldsID="9951a5df3f5d6affd433381f83c920b6" ns2:_="">
    <xsd:import namespace="08f9a780-cab9-45d4-960b-d7947a7e03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9a780-cab9-45d4-960b-d7947a7e0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D1F33-59C1-4746-9038-52BFD88978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E3FA71-377A-40E5-8FE4-C88A9DCD9D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5DB4AA-36A9-49AC-A971-53D748185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f9a780-cab9-45d4-960b-d7947a7e0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8AEDBD-35B2-48A4-BC48-5257E896B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Procesadores (II)</vt:lpstr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Procesadores (II)</dc:title>
  <dc:subject>Jaime Acevedo y Adrián Morante</dc:subject>
  <dc:creator>Adrian</dc:creator>
  <cp:lastModifiedBy>Adrian</cp:lastModifiedBy>
  <cp:revision>32</cp:revision>
  <cp:lastPrinted>2019-10-16T16:28:00Z</cp:lastPrinted>
  <dcterms:created xsi:type="dcterms:W3CDTF">2019-10-04T18:37:00Z</dcterms:created>
  <dcterms:modified xsi:type="dcterms:W3CDTF">2019-10-16T16:33:00Z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0x010100DFC3DEDDB4F5D34D809E80C9D31E6204</vt:lpwstr>
  </property>
</Properties>
</file>