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975"/>
        <w:tblW w:w="1204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22"/>
        <w:gridCol w:w="1637"/>
        <w:gridCol w:w="1622"/>
        <w:gridCol w:w="975"/>
        <w:gridCol w:w="2299"/>
        <w:gridCol w:w="1622"/>
        <w:gridCol w:w="2264"/>
      </w:tblGrid>
      <w:tr w:rsidR="1515DBA7" w:rsidRPr="00635186" w14:paraId="32D9A56B" w14:textId="77777777" w:rsidTr="008F1BAD">
        <w:trPr>
          <w:trHeight w:val="300"/>
        </w:trPr>
        <w:tc>
          <w:tcPr>
            <w:tcW w:w="12041"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6D9F1"/>
            <w:tcMar>
              <w:left w:w="105" w:type="dxa"/>
              <w:right w:w="105" w:type="dxa"/>
            </w:tcMar>
          </w:tcPr>
          <w:p w14:paraId="232A259D" w14:textId="7301620A" w:rsidR="1515DBA7" w:rsidRPr="00635186" w:rsidRDefault="1515DBA7" w:rsidP="004A785A">
            <w:pPr>
              <w:jc w:val="center"/>
              <w:rPr>
                <w:rFonts w:ascii="Abadi" w:eastAsia="Abadi" w:hAnsi="Abadi" w:cs="Abadi"/>
                <w:color w:val="000000" w:themeColor="text1"/>
                <w:sz w:val="22"/>
                <w:szCs w:val="22"/>
              </w:rPr>
            </w:pPr>
            <w:r w:rsidRPr="00635186">
              <w:rPr>
                <w:rFonts w:ascii="Abadi" w:eastAsia="Abadi" w:hAnsi="Abadi" w:cs="Abadi"/>
                <w:b/>
                <w:bCs/>
                <w:color w:val="000000" w:themeColor="text1"/>
                <w:sz w:val="22"/>
                <w:szCs w:val="22"/>
                <w:lang w:val="en-GB"/>
              </w:rPr>
              <w:t>DOWNTIME INCIDENT REPORT</w:t>
            </w:r>
          </w:p>
        </w:tc>
      </w:tr>
      <w:tr w:rsidR="1515DBA7" w:rsidRPr="00635186" w14:paraId="3F6C4B42" w14:textId="77777777" w:rsidTr="008F1BAD">
        <w:trPr>
          <w:trHeight w:val="300"/>
        </w:trPr>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777548" w14:textId="4F37A0E0" w:rsidR="1515DBA7" w:rsidRPr="0037128D" w:rsidRDefault="1515DBA7" w:rsidP="004A785A">
            <w:pPr>
              <w:spacing w:line="252" w:lineRule="auto"/>
              <w:rPr>
                <w:rFonts w:ascii="Abadi" w:eastAsia="Abadi" w:hAnsi="Abadi" w:cs="Abadi"/>
                <w:b/>
                <w:bCs/>
                <w:color w:val="000000" w:themeColor="text1"/>
                <w:sz w:val="22"/>
                <w:szCs w:val="22"/>
              </w:rPr>
            </w:pPr>
            <w:r w:rsidRPr="0037128D">
              <w:rPr>
                <w:rFonts w:ascii="Abadi" w:eastAsia="Abadi" w:hAnsi="Abadi" w:cs="Abadi"/>
                <w:b/>
                <w:bCs/>
                <w:color w:val="000000" w:themeColor="text1"/>
                <w:sz w:val="22"/>
                <w:szCs w:val="22"/>
                <w:lang w:val="en-GB"/>
              </w:rPr>
              <w:t xml:space="preserve">Start Date: </w:t>
            </w:r>
          </w:p>
          <w:p w14:paraId="4D2966B7" w14:textId="1FC9483D" w:rsidR="1515DBA7" w:rsidRPr="00635186" w:rsidRDefault="000536A5" w:rsidP="004A785A">
            <w:pPr>
              <w:rPr>
                <w:rFonts w:ascii="Abadi" w:eastAsia="Abadi" w:hAnsi="Abadi" w:cs="Abadi"/>
                <w:color w:val="000000" w:themeColor="text1"/>
                <w:sz w:val="22"/>
                <w:szCs w:val="22"/>
              </w:rPr>
            </w:pPr>
            <w:r>
              <w:rPr>
                <w:rStyle w:val="normaltextrun"/>
                <w:rFonts w:ascii="Abadi" w:hAnsi="Abadi"/>
                <w:color w:val="000000"/>
                <w:sz w:val="22"/>
                <w:szCs w:val="22"/>
                <w:shd w:val="clear" w:color="auto" w:fill="FFFFFF"/>
              </w:rPr>
              <w:t>6</w:t>
            </w:r>
            <w:r w:rsidR="004A785A" w:rsidRPr="00635186">
              <w:rPr>
                <w:rStyle w:val="normaltextrun"/>
                <w:rFonts w:ascii="Abadi" w:hAnsi="Abadi"/>
                <w:color w:val="000000"/>
                <w:sz w:val="22"/>
                <w:szCs w:val="22"/>
                <w:shd w:val="clear" w:color="auto" w:fill="FFFFFF"/>
              </w:rPr>
              <w:t>/0</w:t>
            </w:r>
            <w:r w:rsidR="00D1119E">
              <w:rPr>
                <w:rStyle w:val="normaltextrun"/>
                <w:rFonts w:ascii="Abadi" w:hAnsi="Abadi"/>
                <w:color w:val="000000"/>
                <w:sz w:val="22"/>
                <w:szCs w:val="22"/>
                <w:shd w:val="clear" w:color="auto" w:fill="FFFFFF"/>
              </w:rPr>
              <w:t>7</w:t>
            </w:r>
            <w:r w:rsidR="004A785A" w:rsidRPr="00635186">
              <w:rPr>
                <w:rStyle w:val="normaltextrun"/>
                <w:rFonts w:ascii="Abadi" w:hAnsi="Abadi"/>
                <w:color w:val="000000"/>
                <w:sz w:val="22"/>
                <w:szCs w:val="22"/>
                <w:shd w:val="clear" w:color="auto" w:fill="FFFFFF"/>
              </w:rPr>
              <w:t>/2026</w:t>
            </w:r>
            <w:r w:rsidR="004A785A" w:rsidRPr="00635186">
              <w:rPr>
                <w:rStyle w:val="eop"/>
                <w:rFonts w:ascii="Abadi" w:hAnsi="Abadi"/>
                <w:color w:val="000000"/>
                <w:sz w:val="22"/>
                <w:szCs w:val="22"/>
                <w:shd w:val="clear" w:color="auto" w:fill="FFFFFF"/>
              </w:rPr>
              <w:t> </w:t>
            </w:r>
          </w:p>
        </w:tc>
        <w:tc>
          <w:tcPr>
            <w:tcW w:w="3259" w:type="dxa"/>
            <w:gridSpan w:val="2"/>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07D3120D" w14:textId="46D15985" w:rsidR="1515DBA7" w:rsidRPr="0037128D" w:rsidRDefault="1515DBA7" w:rsidP="004A785A">
            <w:pPr>
              <w:spacing w:line="252" w:lineRule="auto"/>
              <w:rPr>
                <w:rFonts w:ascii="Abadi" w:eastAsia="Abadi" w:hAnsi="Abadi" w:cs="Abadi"/>
                <w:b/>
                <w:bCs/>
                <w:color w:val="000000" w:themeColor="text1"/>
                <w:sz w:val="22"/>
                <w:szCs w:val="22"/>
              </w:rPr>
            </w:pPr>
            <w:r w:rsidRPr="0037128D">
              <w:rPr>
                <w:rFonts w:ascii="Abadi" w:eastAsia="Abadi" w:hAnsi="Abadi" w:cs="Abadi"/>
                <w:b/>
                <w:bCs/>
                <w:color w:val="000000" w:themeColor="text1"/>
                <w:sz w:val="22"/>
                <w:szCs w:val="22"/>
                <w:lang w:val="en-GB"/>
              </w:rPr>
              <w:t xml:space="preserve">Start Time: </w:t>
            </w:r>
          </w:p>
          <w:p w14:paraId="75D4A4C0" w14:textId="15353786" w:rsidR="1515DBA7" w:rsidRPr="00635186" w:rsidRDefault="008F1BAD" w:rsidP="004A785A">
            <w:pPr>
              <w:rPr>
                <w:rFonts w:ascii="Abadi" w:eastAsia="Abadi" w:hAnsi="Abadi" w:cs="Abadi"/>
                <w:color w:val="000000" w:themeColor="text1"/>
                <w:sz w:val="22"/>
                <w:szCs w:val="22"/>
              </w:rPr>
            </w:pPr>
            <w:r>
              <w:rPr>
                <w:rStyle w:val="normaltextrun"/>
                <w:rFonts w:ascii="Abadi" w:hAnsi="Abadi"/>
                <w:color w:val="000000"/>
                <w:sz w:val="22"/>
                <w:szCs w:val="22"/>
                <w:bdr w:val="none" w:sz="0" w:space="0" w:color="auto" w:frame="1"/>
              </w:rPr>
              <w:t>9</w:t>
            </w:r>
            <w:r w:rsidR="004A785A" w:rsidRPr="00635186">
              <w:rPr>
                <w:rStyle w:val="normaltextrun"/>
                <w:rFonts w:ascii="Abadi" w:hAnsi="Abadi"/>
                <w:color w:val="000000"/>
                <w:sz w:val="22"/>
                <w:szCs w:val="22"/>
                <w:bdr w:val="none" w:sz="0" w:space="0" w:color="auto" w:frame="1"/>
              </w:rPr>
              <w:t xml:space="preserve"> </w:t>
            </w:r>
            <w:r>
              <w:rPr>
                <w:rStyle w:val="normaltextrun"/>
                <w:rFonts w:ascii="Abadi" w:hAnsi="Abadi"/>
                <w:color w:val="000000"/>
                <w:sz w:val="22"/>
                <w:szCs w:val="22"/>
                <w:bdr w:val="none" w:sz="0" w:space="0" w:color="auto" w:frame="1"/>
              </w:rPr>
              <w:t>A</w:t>
            </w:r>
            <w:r w:rsidR="004A785A" w:rsidRPr="00635186">
              <w:rPr>
                <w:rStyle w:val="normaltextrun"/>
                <w:rFonts w:ascii="Abadi" w:hAnsi="Abadi"/>
                <w:color w:val="000000"/>
                <w:sz w:val="22"/>
                <w:szCs w:val="22"/>
                <w:bdr w:val="none" w:sz="0" w:space="0" w:color="auto" w:frame="1"/>
              </w:rPr>
              <w:t>M</w:t>
            </w:r>
          </w:p>
        </w:tc>
        <w:tc>
          <w:tcPr>
            <w:tcW w:w="4896" w:type="dxa"/>
            <w:gridSpan w:val="3"/>
            <w:tcBorders>
              <w:top w:val="nil"/>
              <w:left w:val="nil"/>
              <w:bottom w:val="single" w:sz="6" w:space="0" w:color="000000" w:themeColor="text1"/>
              <w:right w:val="single" w:sz="6" w:space="0" w:color="000000" w:themeColor="text1"/>
            </w:tcBorders>
          </w:tcPr>
          <w:p w14:paraId="2C6A61F0" w14:textId="7A8F7C2B" w:rsidR="1515DBA7" w:rsidRPr="0037128D" w:rsidRDefault="1515DBA7" w:rsidP="004A785A">
            <w:pPr>
              <w:spacing w:line="252" w:lineRule="auto"/>
              <w:rPr>
                <w:rFonts w:ascii="Abadi" w:eastAsia="Abadi" w:hAnsi="Abadi" w:cs="Abadi"/>
                <w:b/>
                <w:bCs/>
                <w:color w:val="000000" w:themeColor="text1"/>
                <w:sz w:val="22"/>
                <w:szCs w:val="22"/>
              </w:rPr>
            </w:pPr>
            <w:r w:rsidRPr="00635186">
              <w:rPr>
                <w:rFonts w:ascii="Abadi" w:eastAsia="Abadi" w:hAnsi="Abadi" w:cs="Abadi"/>
                <w:color w:val="000000" w:themeColor="text1"/>
                <w:sz w:val="22"/>
                <w:szCs w:val="22"/>
                <w:lang w:val="en-GB"/>
              </w:rPr>
              <w:t xml:space="preserve"> </w:t>
            </w:r>
            <w:r w:rsidRPr="0037128D">
              <w:rPr>
                <w:rFonts w:ascii="Abadi" w:eastAsia="Abadi" w:hAnsi="Abadi" w:cs="Abadi"/>
                <w:b/>
                <w:bCs/>
                <w:color w:val="000000" w:themeColor="text1"/>
                <w:sz w:val="22"/>
                <w:szCs w:val="22"/>
                <w:lang w:val="en-GB"/>
              </w:rPr>
              <w:t>Downtime ID:</w:t>
            </w:r>
          </w:p>
          <w:p w14:paraId="34174A9B" w14:textId="7874A375" w:rsidR="1515DBA7" w:rsidRPr="00635186" w:rsidRDefault="1515DBA7" w:rsidP="004A785A">
            <w:pPr>
              <w:rPr>
                <w:rFonts w:ascii="Abadi" w:eastAsia="Abadi" w:hAnsi="Abadi" w:cs="Abadi"/>
                <w:color w:val="000000" w:themeColor="text1"/>
                <w:sz w:val="22"/>
                <w:szCs w:val="22"/>
              </w:rPr>
            </w:pPr>
            <w:r w:rsidRPr="00635186">
              <w:rPr>
                <w:rFonts w:ascii="Abadi" w:eastAsia="Abadi" w:hAnsi="Abadi" w:cs="Abadi"/>
                <w:color w:val="000000" w:themeColor="text1"/>
                <w:sz w:val="22"/>
                <w:szCs w:val="22"/>
                <w:lang w:val="en-GB"/>
              </w:rPr>
              <w:t xml:space="preserve"> </w:t>
            </w:r>
            <w:r w:rsidR="0C21B1B0" w:rsidRPr="00635186">
              <w:rPr>
                <w:rFonts w:ascii="Abadi" w:eastAsia="Abadi" w:hAnsi="Abadi" w:cs="Abadi"/>
                <w:color w:val="000000" w:themeColor="text1"/>
                <w:sz w:val="22"/>
                <w:szCs w:val="22"/>
                <w:lang w:val="en-GB"/>
              </w:rPr>
              <w:t>SOC/</w:t>
            </w:r>
            <w:r w:rsidR="00BE4B70">
              <w:rPr>
                <w:rFonts w:ascii="Abadi" w:eastAsia="Abadi" w:hAnsi="Abadi" w:cs="Abadi"/>
                <w:color w:val="000000" w:themeColor="text1"/>
                <w:sz w:val="22"/>
                <w:szCs w:val="22"/>
                <w:lang w:val="en-GB"/>
              </w:rPr>
              <w:t>06</w:t>
            </w:r>
            <w:r w:rsidR="0C21B1B0" w:rsidRPr="00635186">
              <w:rPr>
                <w:rFonts w:ascii="Abadi" w:eastAsia="Abadi" w:hAnsi="Abadi" w:cs="Abadi"/>
                <w:color w:val="000000" w:themeColor="text1"/>
                <w:sz w:val="22"/>
                <w:szCs w:val="22"/>
                <w:lang w:val="en-GB"/>
              </w:rPr>
              <w:t>0</w:t>
            </w:r>
            <w:r w:rsidR="00ED216A">
              <w:rPr>
                <w:rFonts w:ascii="Abadi" w:eastAsia="Abadi" w:hAnsi="Abadi" w:cs="Abadi"/>
                <w:color w:val="000000" w:themeColor="text1"/>
                <w:sz w:val="22"/>
                <w:szCs w:val="22"/>
                <w:lang w:val="en-GB"/>
              </w:rPr>
              <w:t>7</w:t>
            </w:r>
            <w:r w:rsidR="0C21B1B0" w:rsidRPr="00635186">
              <w:rPr>
                <w:rFonts w:ascii="Abadi" w:eastAsia="Abadi" w:hAnsi="Abadi" w:cs="Abadi"/>
                <w:color w:val="000000" w:themeColor="text1"/>
                <w:sz w:val="22"/>
                <w:szCs w:val="22"/>
                <w:lang w:val="en-GB"/>
              </w:rPr>
              <w:t>202</w:t>
            </w:r>
            <w:r w:rsidR="004A785A" w:rsidRPr="00635186">
              <w:rPr>
                <w:rFonts w:ascii="Abadi" w:eastAsia="Abadi" w:hAnsi="Abadi" w:cs="Abadi"/>
                <w:color w:val="000000" w:themeColor="text1"/>
                <w:sz w:val="22"/>
                <w:szCs w:val="22"/>
                <w:lang w:val="en-GB"/>
              </w:rPr>
              <w:t>6</w:t>
            </w:r>
            <w:r w:rsidR="0C21B1B0" w:rsidRPr="00635186">
              <w:rPr>
                <w:rFonts w:ascii="Abadi" w:eastAsia="Abadi" w:hAnsi="Abadi" w:cs="Abadi"/>
                <w:color w:val="000000" w:themeColor="text1"/>
                <w:sz w:val="22"/>
                <w:szCs w:val="22"/>
                <w:lang w:val="en-GB"/>
              </w:rPr>
              <w:t>/0</w:t>
            </w:r>
            <w:r w:rsidR="00D16497" w:rsidRPr="00635186">
              <w:rPr>
                <w:rFonts w:ascii="Abadi" w:eastAsia="Abadi" w:hAnsi="Abadi" w:cs="Abadi"/>
                <w:color w:val="000000" w:themeColor="text1"/>
                <w:sz w:val="22"/>
                <w:szCs w:val="22"/>
                <w:lang w:val="en-GB"/>
              </w:rPr>
              <w:t>0</w:t>
            </w:r>
            <w:r w:rsidR="00BF55D7">
              <w:rPr>
                <w:rFonts w:ascii="Abadi" w:eastAsia="Abadi" w:hAnsi="Abadi" w:cs="Abadi"/>
                <w:color w:val="000000" w:themeColor="text1"/>
                <w:sz w:val="22"/>
                <w:szCs w:val="22"/>
                <w:lang w:val="en-GB"/>
              </w:rPr>
              <w:t>6</w:t>
            </w:r>
          </w:p>
        </w:tc>
        <w:tc>
          <w:tcPr>
            <w:tcW w:w="2264" w:type="dxa"/>
            <w:tcBorders>
              <w:top w:val="nil"/>
              <w:left w:val="nil"/>
              <w:bottom w:val="single" w:sz="6" w:space="0" w:color="000000" w:themeColor="text1"/>
              <w:right w:val="single" w:sz="6" w:space="0" w:color="000000" w:themeColor="text1"/>
            </w:tcBorders>
            <w:tcMar>
              <w:left w:w="105" w:type="dxa"/>
              <w:right w:w="105" w:type="dxa"/>
            </w:tcMar>
          </w:tcPr>
          <w:p w14:paraId="514570D1" w14:textId="09BDDD75" w:rsidR="1515DBA7" w:rsidRPr="0037128D" w:rsidRDefault="1515DBA7" w:rsidP="004A785A">
            <w:pPr>
              <w:spacing w:line="252" w:lineRule="auto"/>
              <w:rPr>
                <w:rFonts w:ascii="Abadi" w:eastAsia="Abadi" w:hAnsi="Abadi" w:cs="Abadi"/>
                <w:b/>
                <w:bCs/>
                <w:color w:val="000000" w:themeColor="text1"/>
                <w:sz w:val="22"/>
                <w:szCs w:val="22"/>
              </w:rPr>
            </w:pPr>
            <w:r w:rsidRPr="0037128D">
              <w:rPr>
                <w:rFonts w:ascii="Abadi" w:eastAsia="Abadi" w:hAnsi="Abadi" w:cs="Abadi"/>
                <w:b/>
                <w:bCs/>
                <w:color w:val="000000" w:themeColor="text1"/>
                <w:sz w:val="22"/>
                <w:szCs w:val="22"/>
                <w:lang w:val="en-GB"/>
              </w:rPr>
              <w:t>Downtime Duration:</w:t>
            </w:r>
            <w:r w:rsidRPr="0037128D">
              <w:rPr>
                <w:rFonts w:ascii="Abadi" w:eastAsia="Abadi" w:hAnsi="Abadi" w:cs="Abadi"/>
                <w:b/>
                <w:bCs/>
                <w:color w:val="000000" w:themeColor="text1"/>
                <w:sz w:val="22"/>
                <w:szCs w:val="22"/>
              </w:rPr>
              <w:t xml:space="preserve"> </w:t>
            </w:r>
          </w:p>
          <w:p w14:paraId="34A30E5F" w14:textId="7132D298" w:rsidR="1515DBA7" w:rsidRPr="00635186" w:rsidRDefault="00BF55D7" w:rsidP="004A785A">
            <w:pPr>
              <w:rPr>
                <w:rFonts w:ascii="Abadi" w:eastAsia="Abadi" w:hAnsi="Abadi" w:cs="Abadi"/>
                <w:color w:val="000000" w:themeColor="text1"/>
                <w:sz w:val="22"/>
                <w:szCs w:val="22"/>
              </w:rPr>
            </w:pPr>
            <w:r>
              <w:rPr>
                <w:rFonts w:ascii="Abadi" w:eastAsia="Abadi" w:hAnsi="Abadi" w:cs="Abadi"/>
                <w:color w:val="000000" w:themeColor="text1"/>
                <w:sz w:val="22"/>
                <w:szCs w:val="22"/>
              </w:rPr>
              <w:t>5 Days</w:t>
            </w:r>
          </w:p>
        </w:tc>
      </w:tr>
      <w:tr w:rsidR="1515DBA7" w:rsidRPr="00635186" w14:paraId="5F0BE8A5" w14:textId="77777777" w:rsidTr="008F1BAD">
        <w:trPr>
          <w:trHeight w:val="300"/>
        </w:trPr>
        <w:tc>
          <w:tcPr>
            <w:tcW w:w="488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EDB914" w14:textId="616858BD" w:rsidR="1515DBA7" w:rsidRPr="00635186" w:rsidRDefault="1515DBA7" w:rsidP="004A785A">
            <w:pPr>
              <w:rPr>
                <w:rFonts w:ascii="Abadi" w:eastAsia="Abadi" w:hAnsi="Abadi" w:cs="Abadi"/>
                <w:color w:val="000000" w:themeColor="text1"/>
                <w:sz w:val="22"/>
                <w:szCs w:val="22"/>
              </w:rPr>
            </w:pPr>
            <w:r w:rsidRPr="0037128D">
              <w:rPr>
                <w:rFonts w:ascii="Abadi" w:eastAsia="Abadi" w:hAnsi="Abadi" w:cs="Abadi"/>
                <w:b/>
                <w:bCs/>
                <w:color w:val="000000" w:themeColor="text1"/>
                <w:sz w:val="22"/>
                <w:szCs w:val="22"/>
                <w:lang w:val="en-GB"/>
              </w:rPr>
              <w:t>Reported By:</w:t>
            </w:r>
            <w:r w:rsidRPr="00635186">
              <w:rPr>
                <w:rFonts w:ascii="Abadi" w:eastAsia="Abadi" w:hAnsi="Abadi" w:cs="Abadi"/>
                <w:color w:val="000000" w:themeColor="text1"/>
                <w:sz w:val="22"/>
                <w:szCs w:val="22"/>
                <w:lang w:val="en-GB"/>
              </w:rPr>
              <w:t xml:space="preserve"> </w:t>
            </w:r>
            <w:r w:rsidR="004A785A" w:rsidRPr="00635186">
              <w:rPr>
                <w:rStyle w:val="normaltextrun"/>
                <w:rFonts w:ascii="Abadi" w:hAnsi="Abadi"/>
                <w:color w:val="000000"/>
                <w:sz w:val="22"/>
                <w:szCs w:val="22"/>
                <w:bdr w:val="none" w:sz="0" w:space="0" w:color="auto" w:frame="1"/>
              </w:rPr>
              <w:t>David Odigie</w:t>
            </w:r>
          </w:p>
        </w:tc>
        <w:tc>
          <w:tcPr>
            <w:tcW w:w="7160" w:type="dxa"/>
            <w:gridSpan w:val="4"/>
            <w:tcBorders>
              <w:top w:val="single" w:sz="6" w:space="0" w:color="000000" w:themeColor="text1"/>
              <w:left w:val="nil"/>
              <w:bottom w:val="single" w:sz="6" w:space="0" w:color="000000" w:themeColor="text1"/>
              <w:right w:val="single" w:sz="6" w:space="0" w:color="000000" w:themeColor="text1"/>
            </w:tcBorders>
            <w:tcMar>
              <w:left w:w="105" w:type="dxa"/>
              <w:right w:w="105" w:type="dxa"/>
            </w:tcMar>
          </w:tcPr>
          <w:p w14:paraId="48BF7AD9" w14:textId="5DD3955D" w:rsidR="1515DBA7" w:rsidRPr="00635186" w:rsidRDefault="1515DBA7" w:rsidP="004A785A">
            <w:pPr>
              <w:rPr>
                <w:rFonts w:ascii="Abadi" w:eastAsia="Abadi" w:hAnsi="Abadi" w:cs="Abadi"/>
                <w:color w:val="000000" w:themeColor="text1"/>
                <w:sz w:val="22"/>
                <w:szCs w:val="22"/>
                <w:lang w:val="en-GB"/>
              </w:rPr>
            </w:pPr>
            <w:r w:rsidRPr="0037128D">
              <w:rPr>
                <w:rFonts w:ascii="Abadi" w:eastAsia="Abadi" w:hAnsi="Abadi" w:cs="Abadi"/>
                <w:b/>
                <w:bCs/>
                <w:color w:val="000000" w:themeColor="text1"/>
                <w:sz w:val="22"/>
                <w:szCs w:val="22"/>
                <w:lang w:val="en-GB"/>
              </w:rPr>
              <w:t>Position:</w:t>
            </w:r>
            <w:r w:rsidRPr="00635186">
              <w:rPr>
                <w:rFonts w:ascii="Abadi" w:eastAsia="Abadi" w:hAnsi="Abadi" w:cs="Abadi"/>
                <w:color w:val="000000" w:themeColor="text1"/>
                <w:sz w:val="22"/>
                <w:szCs w:val="22"/>
                <w:lang w:val="en-GB"/>
              </w:rPr>
              <w:t xml:space="preserve"> </w:t>
            </w:r>
            <w:r w:rsidR="004A785A" w:rsidRPr="00635186">
              <w:rPr>
                <w:rStyle w:val="normaltextrun"/>
                <w:rFonts w:ascii="Abadi" w:hAnsi="Abadi"/>
                <w:color w:val="000000"/>
                <w:sz w:val="22"/>
                <w:szCs w:val="22"/>
                <w:bdr w:val="none" w:sz="0" w:space="0" w:color="auto" w:frame="1"/>
              </w:rPr>
              <w:t>Security Monitoring Analyst</w:t>
            </w:r>
          </w:p>
        </w:tc>
      </w:tr>
      <w:tr w:rsidR="1515DBA7" w:rsidRPr="00635186" w14:paraId="08587DD1" w14:textId="77777777" w:rsidTr="008F1BAD">
        <w:trPr>
          <w:trHeight w:val="406"/>
        </w:trPr>
        <w:tc>
          <w:tcPr>
            <w:tcW w:w="12041"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E4E95F" w14:textId="7D227761" w:rsidR="1515DBA7" w:rsidRPr="00C15D6E" w:rsidRDefault="1515DBA7" w:rsidP="00027495">
            <w:pPr>
              <w:spacing w:line="300" w:lineRule="atLeast"/>
              <w:rPr>
                <w:rFonts w:ascii="Segoe UI" w:eastAsia="Times New Roman" w:hAnsi="Segoe UI" w:cs="Segoe UI"/>
                <w:sz w:val="21"/>
                <w:szCs w:val="21"/>
                <w:lang w:eastAsia="en-NG"/>
              </w:rPr>
            </w:pPr>
            <w:r w:rsidRPr="0037128D">
              <w:rPr>
                <w:rFonts w:ascii="Abadi" w:eastAsia="Abadi" w:hAnsi="Abadi" w:cs="Abadi"/>
                <w:b/>
                <w:bCs/>
                <w:color w:val="000000" w:themeColor="text1"/>
                <w:sz w:val="22"/>
                <w:szCs w:val="22"/>
                <w:lang w:val="en-GB"/>
              </w:rPr>
              <w:t>System/Service Affected:</w:t>
            </w:r>
            <w:r w:rsidR="0070501F">
              <w:rPr>
                <w:rFonts w:ascii="Abadi" w:eastAsia="Abadi" w:hAnsi="Abadi" w:cs="Abadi"/>
                <w:color w:val="000000" w:themeColor="text1"/>
                <w:sz w:val="22"/>
                <w:szCs w:val="22"/>
                <w:lang w:val="en-GB"/>
              </w:rPr>
              <w:t xml:space="preserve"> </w:t>
            </w:r>
            <w:r w:rsidR="00BF55D7" w:rsidRPr="0070501F">
              <w:rPr>
                <w:rFonts w:ascii="Abadi" w:eastAsia="Times New Roman" w:hAnsi="Abadi" w:cs="Segoe UI"/>
                <w:sz w:val="22"/>
                <w:szCs w:val="22"/>
                <w:lang w:val="en-NG" w:eastAsia="en-NG"/>
              </w:rPr>
              <w:t xml:space="preserve">IBM </w:t>
            </w:r>
            <w:proofErr w:type="spellStart"/>
            <w:r w:rsidR="00BF55D7" w:rsidRPr="0070501F">
              <w:rPr>
                <w:rFonts w:ascii="Abadi" w:eastAsia="Times New Roman" w:hAnsi="Abadi" w:cs="Segoe UI"/>
                <w:sz w:val="22"/>
                <w:szCs w:val="22"/>
                <w:lang w:val="en-NG" w:eastAsia="en-NG"/>
              </w:rPr>
              <w:t>QRadar</w:t>
            </w:r>
            <w:proofErr w:type="spellEnd"/>
            <w:r w:rsidR="00BF55D7" w:rsidRPr="0070501F">
              <w:rPr>
                <w:rFonts w:ascii="Abadi" w:eastAsia="Times New Roman" w:hAnsi="Abadi" w:cs="Segoe UI"/>
                <w:sz w:val="22"/>
                <w:szCs w:val="22"/>
                <w:lang w:val="en-NG" w:eastAsia="en-NG"/>
              </w:rPr>
              <w:t xml:space="preserve"> SIEM</w:t>
            </w:r>
          </w:p>
        </w:tc>
      </w:tr>
      <w:tr w:rsidR="1515DBA7" w:rsidRPr="00635186" w14:paraId="1966089D" w14:textId="77777777" w:rsidTr="008F1BAD">
        <w:trPr>
          <w:trHeight w:val="343"/>
        </w:trPr>
        <w:tc>
          <w:tcPr>
            <w:tcW w:w="12041"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9F3A74" w14:textId="209A5C1E" w:rsidR="1515DBA7" w:rsidRPr="00635186" w:rsidRDefault="1515DBA7" w:rsidP="004A785A">
            <w:pPr>
              <w:rPr>
                <w:rFonts w:ascii="Abadi" w:eastAsia="Abadi" w:hAnsi="Abadi" w:cs="Abadi"/>
                <w:color w:val="000000" w:themeColor="text1"/>
                <w:sz w:val="22"/>
                <w:szCs w:val="22"/>
                <w:lang w:val="en-GB"/>
              </w:rPr>
            </w:pPr>
            <w:r w:rsidRPr="0037128D">
              <w:rPr>
                <w:rFonts w:ascii="Abadi" w:eastAsia="Abadi" w:hAnsi="Abadi" w:cs="Abadi"/>
                <w:b/>
                <w:bCs/>
                <w:color w:val="000000" w:themeColor="text1"/>
                <w:sz w:val="22"/>
                <w:szCs w:val="22"/>
                <w:lang w:val="en-GB"/>
              </w:rPr>
              <w:t>Severity Level:</w:t>
            </w:r>
            <w:r w:rsidR="31C52C63" w:rsidRPr="00635186">
              <w:rPr>
                <w:rFonts w:ascii="Abadi" w:eastAsia="Abadi" w:hAnsi="Abadi" w:cs="Abadi"/>
                <w:color w:val="000000" w:themeColor="text1"/>
                <w:sz w:val="22"/>
                <w:szCs w:val="22"/>
                <w:lang w:val="en-GB"/>
              </w:rPr>
              <w:t xml:space="preserve"> </w:t>
            </w:r>
            <w:r w:rsidR="720A70EF" w:rsidRPr="00635186">
              <w:rPr>
                <w:rFonts w:ascii="Abadi" w:eastAsia="Abadi" w:hAnsi="Abadi" w:cs="Abadi"/>
                <w:color w:val="000000" w:themeColor="text1"/>
                <w:sz w:val="22"/>
                <w:szCs w:val="22"/>
                <w:lang w:val="en-GB"/>
              </w:rPr>
              <w:t xml:space="preserve">Critical </w:t>
            </w:r>
          </w:p>
        </w:tc>
      </w:tr>
      <w:tr w:rsidR="1515DBA7" w:rsidRPr="00635186" w14:paraId="74CE71CB" w14:textId="77777777" w:rsidTr="008F1BAD">
        <w:trPr>
          <w:trHeight w:val="1171"/>
        </w:trPr>
        <w:tc>
          <w:tcPr>
            <w:tcW w:w="12041"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82D599" w14:textId="5C00E615" w:rsidR="1515DBA7" w:rsidRPr="00635186" w:rsidRDefault="1515DBA7" w:rsidP="000536A5">
            <w:pPr>
              <w:pStyle w:val="paragraph"/>
              <w:spacing w:after="0" w:afterAutospacing="0"/>
              <w:textAlignment w:val="baseline"/>
              <w:rPr>
                <w:rFonts w:ascii="Abadi" w:hAnsi="Abadi"/>
                <w:sz w:val="22"/>
                <w:szCs w:val="22"/>
              </w:rPr>
            </w:pPr>
            <w:r w:rsidRPr="00635186">
              <w:rPr>
                <w:rFonts w:ascii="Abadi" w:eastAsia="Abadi" w:hAnsi="Abadi" w:cs="Abadi"/>
                <w:b/>
                <w:bCs/>
                <w:sz w:val="22"/>
                <w:szCs w:val="22"/>
                <w:lang w:val="en-GB"/>
              </w:rPr>
              <w:t>Impact Summary:</w:t>
            </w:r>
            <w:r w:rsidR="004679DE">
              <w:rPr>
                <w:rFonts w:ascii="Abadi" w:hAnsi="Abadi"/>
                <w:sz w:val="22"/>
                <w:szCs w:val="22"/>
              </w:rPr>
              <w:t xml:space="preserve"> </w:t>
            </w:r>
            <w:r w:rsidR="00037DCD">
              <w:t xml:space="preserve"> </w:t>
            </w:r>
            <w:r w:rsidR="00BD442B" w:rsidRPr="00BD442B">
              <w:rPr>
                <w:rFonts w:ascii="Abadi" w:hAnsi="Abadi"/>
                <w:sz w:val="22"/>
                <w:szCs w:val="22"/>
              </w:rPr>
              <w:t xml:space="preserve">On 6th July 2026, </w:t>
            </w:r>
            <w:proofErr w:type="spellStart"/>
            <w:r w:rsidR="00BD442B" w:rsidRPr="00BD442B">
              <w:rPr>
                <w:rFonts w:ascii="Abadi" w:hAnsi="Abadi"/>
                <w:sz w:val="22"/>
                <w:szCs w:val="22"/>
              </w:rPr>
              <w:t>QRadar</w:t>
            </w:r>
            <w:proofErr w:type="spellEnd"/>
            <w:r w:rsidR="00BD442B" w:rsidRPr="00BD442B">
              <w:rPr>
                <w:rFonts w:ascii="Abadi" w:hAnsi="Abadi"/>
                <w:sz w:val="22"/>
                <w:szCs w:val="22"/>
              </w:rPr>
              <w:t xml:space="preserve"> experienced a service outage affecting search and query functionality, preventing users from retrieving and analysing security events. Investigation identified excessive storage utilization across multiple Event Processors due to retained archived data, which impacted system performance and console accessibility. Remediation activities, including data </w:t>
            </w:r>
            <w:proofErr w:type="spellStart"/>
            <w:r w:rsidR="00BD442B" w:rsidRPr="00BD442B">
              <w:rPr>
                <w:rFonts w:ascii="Abadi" w:hAnsi="Abadi"/>
                <w:sz w:val="22"/>
                <w:szCs w:val="22"/>
              </w:rPr>
              <w:t>cleanup</w:t>
            </w:r>
            <w:proofErr w:type="spellEnd"/>
            <w:r w:rsidR="00BD442B" w:rsidRPr="00BD442B">
              <w:rPr>
                <w:rFonts w:ascii="Abadi" w:hAnsi="Abadi"/>
                <w:sz w:val="22"/>
                <w:szCs w:val="22"/>
              </w:rPr>
              <w:t xml:space="preserve">, log archival, storage expansion, and a </w:t>
            </w:r>
            <w:proofErr w:type="spellStart"/>
            <w:r w:rsidR="00BD442B" w:rsidRPr="00BD442B">
              <w:rPr>
                <w:rFonts w:ascii="Abadi" w:hAnsi="Abadi"/>
                <w:sz w:val="22"/>
                <w:szCs w:val="22"/>
              </w:rPr>
              <w:t>QRadar</w:t>
            </w:r>
            <w:proofErr w:type="spellEnd"/>
            <w:r w:rsidR="00BD442B" w:rsidRPr="00BD442B">
              <w:rPr>
                <w:rFonts w:ascii="Abadi" w:hAnsi="Abadi"/>
                <w:sz w:val="22"/>
                <w:szCs w:val="22"/>
              </w:rPr>
              <w:t xml:space="preserve"> Console upgrade, were completed during the outage period. No log data was lost during the incident. Normal query functionality and system operations were fully restored on 10th July 2026.</w:t>
            </w:r>
            <w:r w:rsidR="004255FB">
              <w:rPr>
                <w:rFonts w:ascii="Abadi" w:hAnsi="Abadi"/>
                <w:sz w:val="22"/>
                <w:szCs w:val="22"/>
              </w:rPr>
              <w:br/>
            </w:r>
          </w:p>
        </w:tc>
      </w:tr>
      <w:tr w:rsidR="1515DBA7" w:rsidRPr="00635186" w14:paraId="43A43C5C" w14:textId="77777777" w:rsidTr="008F1BAD">
        <w:trPr>
          <w:trHeight w:val="2251"/>
        </w:trPr>
        <w:tc>
          <w:tcPr>
            <w:tcW w:w="585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1380EA" w14:textId="77777777" w:rsidR="004A785A" w:rsidRPr="00711FB9" w:rsidRDefault="1515DBA7" w:rsidP="004A785A">
            <w:pPr>
              <w:rPr>
                <w:rFonts w:ascii="Abadi" w:eastAsia="Abadi" w:hAnsi="Abadi" w:cs="Abadi"/>
                <w:b/>
                <w:bCs/>
                <w:color w:val="000000" w:themeColor="text1"/>
                <w:sz w:val="22"/>
                <w:szCs w:val="22"/>
                <w:lang w:val="en-GB"/>
              </w:rPr>
            </w:pPr>
            <w:r w:rsidRPr="00711FB9">
              <w:rPr>
                <w:rFonts w:ascii="Abadi" w:eastAsia="Abadi" w:hAnsi="Abadi" w:cs="Abadi"/>
                <w:b/>
                <w:bCs/>
                <w:color w:val="000000" w:themeColor="text1"/>
                <w:sz w:val="22"/>
                <w:szCs w:val="22"/>
                <w:lang w:val="en-GB"/>
              </w:rPr>
              <w:t xml:space="preserve">Detection and Notification: </w:t>
            </w:r>
          </w:p>
          <w:p w14:paraId="5AF0FEAC" w14:textId="77777777" w:rsidR="00037DCD" w:rsidRPr="00037DCD" w:rsidRDefault="00037DCD" w:rsidP="00037DCD">
            <w:pPr>
              <w:pStyle w:val="ListParagraph"/>
              <w:numPr>
                <w:ilvl w:val="0"/>
                <w:numId w:val="2"/>
              </w:numPr>
              <w:rPr>
                <w:rFonts w:ascii="Abadi" w:hAnsi="Abadi"/>
                <w:sz w:val="22"/>
                <w:szCs w:val="22"/>
              </w:rPr>
            </w:pPr>
            <w:r w:rsidRPr="00037DCD">
              <w:rPr>
                <w:rFonts w:ascii="Abadi" w:hAnsi="Abadi"/>
                <w:sz w:val="22"/>
                <w:szCs w:val="22"/>
              </w:rPr>
              <w:t xml:space="preserve">Users reported failures when executing </w:t>
            </w:r>
            <w:proofErr w:type="spellStart"/>
            <w:r w:rsidRPr="00037DCD">
              <w:rPr>
                <w:rFonts w:ascii="Abadi" w:hAnsi="Abadi"/>
                <w:sz w:val="22"/>
                <w:szCs w:val="22"/>
              </w:rPr>
              <w:t>QRadar</w:t>
            </w:r>
            <w:proofErr w:type="spellEnd"/>
            <w:r w:rsidRPr="00037DCD">
              <w:rPr>
                <w:rFonts w:ascii="Abadi" w:hAnsi="Abadi"/>
                <w:sz w:val="22"/>
                <w:szCs w:val="22"/>
              </w:rPr>
              <w:t xml:space="preserve"> searches and queries.</w:t>
            </w:r>
          </w:p>
          <w:p w14:paraId="6A66EEDD" w14:textId="77777777" w:rsidR="00037DCD" w:rsidRPr="00037DCD" w:rsidRDefault="00037DCD" w:rsidP="00037DCD">
            <w:pPr>
              <w:pStyle w:val="ListParagraph"/>
              <w:numPr>
                <w:ilvl w:val="0"/>
                <w:numId w:val="2"/>
              </w:numPr>
              <w:rPr>
                <w:rFonts w:ascii="Abadi" w:hAnsi="Abadi"/>
                <w:sz w:val="22"/>
                <w:szCs w:val="22"/>
              </w:rPr>
            </w:pPr>
            <w:r w:rsidRPr="00037DCD">
              <w:rPr>
                <w:rFonts w:ascii="Abadi" w:hAnsi="Abadi"/>
                <w:sz w:val="22"/>
                <w:szCs w:val="22"/>
              </w:rPr>
              <w:t>The error message "An IO error occurred on server(s) localhost:32012. Please try again." was consistently observed.</w:t>
            </w:r>
          </w:p>
          <w:p w14:paraId="5822956D" w14:textId="09E68116" w:rsidR="004A785A" w:rsidRPr="00635186" w:rsidRDefault="00037DCD" w:rsidP="00037DCD">
            <w:pPr>
              <w:pStyle w:val="ListParagraph"/>
              <w:numPr>
                <w:ilvl w:val="0"/>
                <w:numId w:val="2"/>
              </w:numPr>
              <w:rPr>
                <w:rFonts w:ascii="Abadi" w:hAnsi="Abadi"/>
                <w:sz w:val="22"/>
                <w:szCs w:val="22"/>
              </w:rPr>
            </w:pPr>
            <w:r w:rsidRPr="00037DCD">
              <w:rPr>
                <w:rFonts w:ascii="Abadi" w:hAnsi="Abadi"/>
                <w:sz w:val="22"/>
                <w:szCs w:val="22"/>
              </w:rPr>
              <w:t>The incident was immediately escalated to Inspira for investigation and remediation.</w:t>
            </w:r>
          </w:p>
        </w:tc>
        <w:tc>
          <w:tcPr>
            <w:tcW w:w="6185" w:type="dxa"/>
            <w:gridSpan w:val="3"/>
            <w:tcBorders>
              <w:top w:val="nil"/>
              <w:left w:val="nil"/>
              <w:bottom w:val="single" w:sz="6" w:space="0" w:color="000000" w:themeColor="text1"/>
              <w:right w:val="single" w:sz="6" w:space="0" w:color="000000" w:themeColor="text1"/>
            </w:tcBorders>
            <w:tcMar>
              <w:left w:w="105" w:type="dxa"/>
              <w:right w:w="105" w:type="dxa"/>
            </w:tcMar>
          </w:tcPr>
          <w:p w14:paraId="6D404273" w14:textId="155313FA" w:rsidR="1515DBA7" w:rsidRPr="00635186" w:rsidRDefault="1515DBA7" w:rsidP="004A785A">
            <w:pPr>
              <w:spacing w:line="300" w:lineRule="atLeast"/>
              <w:rPr>
                <w:rFonts w:ascii="Abadi" w:eastAsia="Times New Roman" w:hAnsi="Abadi" w:cs="Segoe UI"/>
                <w:sz w:val="22"/>
                <w:szCs w:val="22"/>
                <w:lang w:eastAsia="en-NG"/>
              </w:rPr>
            </w:pPr>
            <w:r w:rsidRPr="00711FB9">
              <w:rPr>
                <w:rFonts w:ascii="Abadi" w:eastAsia="Abadi" w:hAnsi="Abadi" w:cs="Abadi"/>
                <w:b/>
                <w:bCs/>
                <w:color w:val="000000" w:themeColor="text1"/>
                <w:sz w:val="22"/>
                <w:szCs w:val="22"/>
                <w:lang w:val="en-GB"/>
              </w:rPr>
              <w:t>Root Cause Analysis:</w:t>
            </w:r>
            <w:r w:rsidRPr="00635186">
              <w:rPr>
                <w:rFonts w:ascii="Abadi" w:hAnsi="Abadi"/>
                <w:sz w:val="22"/>
                <w:szCs w:val="22"/>
              </w:rPr>
              <w:br/>
            </w:r>
            <w:r w:rsidR="004255FB">
              <w:t xml:space="preserve"> </w:t>
            </w:r>
            <w:r w:rsidR="00037DCD">
              <w:t xml:space="preserve"> </w:t>
            </w:r>
            <w:r w:rsidR="00037DCD" w:rsidRPr="00CE4462">
              <w:rPr>
                <w:rFonts w:ascii="Abadi" w:hAnsi="Abadi"/>
                <w:sz w:val="22"/>
                <w:szCs w:val="22"/>
              </w:rPr>
              <w:t xml:space="preserve">The outage was caused by high disk utilization on the </w:t>
            </w:r>
            <w:proofErr w:type="spellStart"/>
            <w:r w:rsidR="00037DCD" w:rsidRPr="00CE4462">
              <w:rPr>
                <w:rFonts w:ascii="Abadi" w:hAnsi="Abadi"/>
                <w:sz w:val="22"/>
                <w:szCs w:val="22"/>
              </w:rPr>
              <w:t>QRadar</w:t>
            </w:r>
            <w:proofErr w:type="spellEnd"/>
            <w:r w:rsidR="00037DCD" w:rsidRPr="00CE4462">
              <w:rPr>
                <w:rFonts w:ascii="Abadi" w:hAnsi="Abadi"/>
                <w:sz w:val="22"/>
                <w:szCs w:val="22"/>
              </w:rPr>
              <w:t xml:space="preserve"> Event Processors due to retained archived data, resulting in storage pressure and resource constraints that impacted query functionality and console access.</w:t>
            </w:r>
          </w:p>
        </w:tc>
      </w:tr>
      <w:tr w:rsidR="1515DBA7" w:rsidRPr="00635186" w14:paraId="42E182EB" w14:textId="77777777" w:rsidTr="008F1BAD">
        <w:trPr>
          <w:trHeight w:val="2514"/>
        </w:trPr>
        <w:tc>
          <w:tcPr>
            <w:tcW w:w="585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45A7B2" w14:textId="63EA8B1C" w:rsidR="004A785A" w:rsidRPr="00711FB9" w:rsidRDefault="1515DBA7" w:rsidP="004A785A">
            <w:pPr>
              <w:rPr>
                <w:rFonts w:ascii="Abadi" w:eastAsia="Aptos" w:hAnsi="Abadi" w:cs="Aptos"/>
                <w:b/>
                <w:bCs/>
                <w:color w:val="000000" w:themeColor="text1"/>
                <w:sz w:val="22"/>
                <w:szCs w:val="22"/>
                <w:lang w:val="en-GB"/>
              </w:rPr>
            </w:pPr>
            <w:r w:rsidRPr="00711FB9">
              <w:rPr>
                <w:rFonts w:ascii="Abadi" w:eastAsia="Abadi" w:hAnsi="Abadi" w:cs="Abadi"/>
                <w:b/>
                <w:bCs/>
                <w:color w:val="000000" w:themeColor="text1"/>
                <w:sz w:val="22"/>
                <w:szCs w:val="22"/>
                <w:lang w:val="en-GB"/>
              </w:rPr>
              <w:t xml:space="preserve">Mitigation and Recovery Actions: </w:t>
            </w:r>
          </w:p>
          <w:p w14:paraId="271B21E3" w14:textId="77777777" w:rsidR="00037DCD" w:rsidRPr="00037DCD" w:rsidRDefault="00037DCD" w:rsidP="00037DCD">
            <w:pPr>
              <w:pStyle w:val="ListParagraph"/>
              <w:numPr>
                <w:ilvl w:val="0"/>
                <w:numId w:val="3"/>
              </w:numPr>
              <w:rPr>
                <w:rFonts w:ascii="Abadi" w:eastAsia="Aptos" w:hAnsi="Abadi" w:cs="Aptos"/>
                <w:color w:val="000000" w:themeColor="text1"/>
                <w:sz w:val="22"/>
                <w:szCs w:val="22"/>
                <w:lang w:val="en-GB"/>
              </w:rPr>
            </w:pPr>
            <w:r w:rsidRPr="00037DCD">
              <w:rPr>
                <w:rFonts w:ascii="Abadi" w:eastAsia="Aptos" w:hAnsi="Abadi" w:cs="Aptos"/>
                <w:color w:val="000000" w:themeColor="text1"/>
                <w:sz w:val="22"/>
                <w:szCs w:val="22"/>
                <w:lang w:val="en-GB"/>
              </w:rPr>
              <w:t>Removed historical offline backup data and archived additional logs to reduce storage utilization.</w:t>
            </w:r>
          </w:p>
          <w:p w14:paraId="56EFDA07" w14:textId="77777777" w:rsidR="00037DCD" w:rsidRPr="00037DCD" w:rsidRDefault="00037DCD" w:rsidP="00037DCD">
            <w:pPr>
              <w:pStyle w:val="ListParagraph"/>
              <w:numPr>
                <w:ilvl w:val="0"/>
                <w:numId w:val="3"/>
              </w:numPr>
              <w:rPr>
                <w:rFonts w:ascii="Abadi" w:eastAsia="Aptos" w:hAnsi="Abadi" w:cs="Aptos"/>
                <w:color w:val="000000" w:themeColor="text1"/>
                <w:sz w:val="22"/>
                <w:szCs w:val="22"/>
                <w:lang w:val="en-GB"/>
              </w:rPr>
            </w:pPr>
            <w:r w:rsidRPr="00037DCD">
              <w:rPr>
                <w:rFonts w:ascii="Abadi" w:eastAsia="Aptos" w:hAnsi="Abadi" w:cs="Aptos"/>
                <w:color w:val="000000" w:themeColor="text1"/>
                <w:sz w:val="22"/>
                <w:szCs w:val="22"/>
                <w:lang w:val="en-GB"/>
              </w:rPr>
              <w:t>Performed troubleshooting with Inspira, the Network Team, and Nutanix Support to identify contributing factors.</w:t>
            </w:r>
          </w:p>
          <w:p w14:paraId="651CE196" w14:textId="4A8C3335" w:rsidR="000F6FE2" w:rsidRPr="00B4452F" w:rsidRDefault="00037DCD" w:rsidP="00037DCD">
            <w:pPr>
              <w:pStyle w:val="ListParagraph"/>
              <w:numPr>
                <w:ilvl w:val="0"/>
                <w:numId w:val="3"/>
              </w:numPr>
              <w:rPr>
                <w:rFonts w:ascii="Abadi" w:eastAsia="Aptos" w:hAnsi="Abadi" w:cs="Aptos"/>
                <w:color w:val="000000" w:themeColor="text1"/>
                <w:sz w:val="22"/>
                <w:szCs w:val="22"/>
                <w:lang w:val="en-GB"/>
              </w:rPr>
            </w:pPr>
            <w:r w:rsidRPr="00037DCD">
              <w:rPr>
                <w:rFonts w:ascii="Abadi" w:eastAsia="Aptos" w:hAnsi="Abadi" w:cs="Aptos"/>
                <w:color w:val="000000" w:themeColor="text1"/>
                <w:sz w:val="22"/>
                <w:szCs w:val="22"/>
                <w:lang w:val="en-GB"/>
              </w:rPr>
              <w:t xml:space="preserve">Expanded Event Processor storage, upgraded the </w:t>
            </w:r>
            <w:proofErr w:type="spellStart"/>
            <w:r w:rsidRPr="00037DCD">
              <w:rPr>
                <w:rFonts w:ascii="Abadi" w:eastAsia="Aptos" w:hAnsi="Abadi" w:cs="Aptos"/>
                <w:color w:val="000000" w:themeColor="text1"/>
                <w:sz w:val="22"/>
                <w:szCs w:val="22"/>
                <w:lang w:val="en-GB"/>
              </w:rPr>
              <w:t>QRadar</w:t>
            </w:r>
            <w:proofErr w:type="spellEnd"/>
            <w:r w:rsidRPr="00037DCD">
              <w:rPr>
                <w:rFonts w:ascii="Abadi" w:eastAsia="Aptos" w:hAnsi="Abadi" w:cs="Aptos"/>
                <w:color w:val="000000" w:themeColor="text1"/>
                <w:sz w:val="22"/>
                <w:szCs w:val="22"/>
                <w:lang w:val="en-GB"/>
              </w:rPr>
              <w:t xml:space="preserve"> Console, and verified restoration of normal operations.</w:t>
            </w:r>
          </w:p>
        </w:tc>
        <w:tc>
          <w:tcPr>
            <w:tcW w:w="6185" w:type="dxa"/>
            <w:gridSpan w:val="3"/>
            <w:tcBorders>
              <w:top w:val="single" w:sz="6" w:space="0" w:color="000000" w:themeColor="text1"/>
              <w:left w:val="nil"/>
              <w:bottom w:val="single" w:sz="6" w:space="0" w:color="000000" w:themeColor="text1"/>
              <w:right w:val="single" w:sz="6" w:space="0" w:color="000000" w:themeColor="text1"/>
            </w:tcBorders>
            <w:tcMar>
              <w:left w:w="105" w:type="dxa"/>
              <w:right w:w="105" w:type="dxa"/>
            </w:tcMar>
          </w:tcPr>
          <w:p w14:paraId="65F1D701" w14:textId="7929A681" w:rsidR="1515DBA7" w:rsidRDefault="1515DBA7" w:rsidP="004A785A">
            <w:pPr>
              <w:rPr>
                <w:rFonts w:ascii="Abadi" w:eastAsia="Abadi" w:hAnsi="Abadi" w:cs="Abadi"/>
                <w:color w:val="000000" w:themeColor="text1"/>
                <w:sz w:val="22"/>
                <w:szCs w:val="22"/>
                <w:lang w:val="en-GB"/>
              </w:rPr>
            </w:pPr>
            <w:r w:rsidRPr="00711FB9">
              <w:rPr>
                <w:rFonts w:ascii="Abadi" w:eastAsia="Abadi" w:hAnsi="Abadi" w:cs="Abadi"/>
                <w:b/>
                <w:bCs/>
                <w:color w:val="000000" w:themeColor="text1"/>
                <w:sz w:val="22"/>
                <w:szCs w:val="22"/>
                <w:lang w:val="en-GB"/>
              </w:rPr>
              <w:t>Preventive Measures:</w:t>
            </w:r>
            <w:r w:rsidRPr="00635186">
              <w:rPr>
                <w:rFonts w:ascii="Abadi" w:eastAsia="Abadi" w:hAnsi="Abadi" w:cs="Abadi"/>
                <w:color w:val="000000" w:themeColor="text1"/>
                <w:sz w:val="22"/>
                <w:szCs w:val="22"/>
                <w:lang w:val="en-GB"/>
              </w:rPr>
              <w:t> </w:t>
            </w:r>
            <w:r w:rsidRPr="00635186">
              <w:rPr>
                <w:rFonts w:ascii="Abadi" w:hAnsi="Abadi"/>
                <w:sz w:val="22"/>
                <w:szCs w:val="22"/>
              </w:rPr>
              <w:br/>
            </w:r>
            <w:r w:rsidR="7EFE3C50" w:rsidRPr="00635186">
              <w:rPr>
                <w:rFonts w:ascii="Abadi" w:eastAsia="Abadi" w:hAnsi="Abadi" w:cs="Abadi"/>
                <w:color w:val="000000" w:themeColor="text1"/>
                <w:sz w:val="22"/>
                <w:szCs w:val="22"/>
                <w:lang w:val="en-GB"/>
              </w:rPr>
              <w:t xml:space="preserve">1. </w:t>
            </w:r>
            <w:r w:rsidR="00D37395" w:rsidRPr="00635186">
              <w:rPr>
                <w:rFonts w:ascii="Abadi" w:hAnsi="Abadi"/>
                <w:sz w:val="22"/>
                <w:szCs w:val="22"/>
              </w:rPr>
              <w:t xml:space="preserve"> </w:t>
            </w:r>
            <w:r w:rsidR="00B42034" w:rsidRPr="00B42034">
              <w:rPr>
                <w:rFonts w:ascii="Abadi" w:eastAsia="Abadi" w:hAnsi="Abadi" w:cs="Abadi"/>
                <w:color w:val="000000" w:themeColor="text1"/>
                <w:sz w:val="22"/>
                <w:szCs w:val="22"/>
                <w:lang w:val="en-GB"/>
              </w:rPr>
              <w:t>Implement storage monitoring and alerts to proactively identify capacity issues before service impact.</w:t>
            </w:r>
          </w:p>
          <w:p w14:paraId="59A23045" w14:textId="3A3D809B" w:rsidR="00414823" w:rsidRPr="00635186" w:rsidRDefault="00414823" w:rsidP="004A785A">
            <w:pPr>
              <w:rPr>
                <w:rFonts w:ascii="Abadi" w:eastAsia="Abadi" w:hAnsi="Abadi" w:cs="Abadi"/>
                <w:sz w:val="22"/>
                <w:szCs w:val="22"/>
                <w:lang w:val="en-GB"/>
              </w:rPr>
            </w:pPr>
            <w:r>
              <w:rPr>
                <w:rFonts w:ascii="Abadi" w:eastAsia="Abadi" w:hAnsi="Abadi" w:cs="Abadi"/>
                <w:color w:val="000000" w:themeColor="text1"/>
                <w:sz w:val="22"/>
                <w:szCs w:val="22"/>
                <w:lang w:val="en-GB"/>
              </w:rPr>
              <w:t xml:space="preserve">2. </w:t>
            </w:r>
            <w:r w:rsidR="00B42034" w:rsidRPr="00B42034">
              <w:rPr>
                <w:rFonts w:ascii="Abadi" w:eastAsia="Abadi" w:hAnsi="Abadi" w:cs="Abadi"/>
                <w:color w:val="000000" w:themeColor="text1"/>
                <w:sz w:val="22"/>
                <w:szCs w:val="22"/>
                <w:lang w:val="en-GB"/>
              </w:rPr>
              <w:t xml:space="preserve">Enforce timely log archival and </w:t>
            </w:r>
            <w:r w:rsidR="004560C5" w:rsidRPr="00B42034">
              <w:rPr>
                <w:rFonts w:ascii="Abadi" w:eastAsia="Abadi" w:hAnsi="Abadi" w:cs="Abadi"/>
                <w:color w:val="000000" w:themeColor="text1"/>
                <w:sz w:val="22"/>
                <w:szCs w:val="22"/>
                <w:lang w:val="en-GB"/>
              </w:rPr>
              <w:t>clean-up</w:t>
            </w:r>
            <w:r w:rsidR="00B42034" w:rsidRPr="00B42034">
              <w:rPr>
                <w:rFonts w:ascii="Abadi" w:eastAsia="Abadi" w:hAnsi="Abadi" w:cs="Abadi"/>
                <w:color w:val="000000" w:themeColor="text1"/>
                <w:sz w:val="22"/>
                <w:szCs w:val="22"/>
                <w:lang w:val="en-GB"/>
              </w:rPr>
              <w:t xml:space="preserve">, with prompt notification </w:t>
            </w:r>
            <w:r w:rsidR="007B799F">
              <w:rPr>
                <w:rFonts w:ascii="Abadi" w:eastAsia="Abadi" w:hAnsi="Abadi" w:cs="Abadi"/>
                <w:color w:val="000000" w:themeColor="text1"/>
                <w:sz w:val="22"/>
                <w:szCs w:val="22"/>
                <w:lang w:val="en-GB"/>
              </w:rPr>
              <w:t>between</w:t>
            </w:r>
            <w:r w:rsidR="00B42034" w:rsidRPr="00B42034">
              <w:rPr>
                <w:rFonts w:ascii="Abadi" w:eastAsia="Abadi" w:hAnsi="Abadi" w:cs="Abadi"/>
                <w:color w:val="000000" w:themeColor="text1"/>
                <w:sz w:val="22"/>
                <w:szCs w:val="22"/>
                <w:lang w:val="en-GB"/>
              </w:rPr>
              <w:t xml:space="preserve"> MSSP </w:t>
            </w:r>
            <w:r w:rsidR="007B799F">
              <w:rPr>
                <w:rFonts w:ascii="Abadi" w:eastAsia="Abadi" w:hAnsi="Abadi" w:cs="Abadi"/>
                <w:color w:val="000000" w:themeColor="text1"/>
                <w:sz w:val="22"/>
                <w:szCs w:val="22"/>
                <w:lang w:val="en-GB"/>
              </w:rPr>
              <w:t>and</w:t>
            </w:r>
            <w:r w:rsidR="00B42034" w:rsidRPr="00B42034">
              <w:rPr>
                <w:rFonts w:ascii="Abadi" w:eastAsia="Abadi" w:hAnsi="Abadi" w:cs="Abadi"/>
                <w:color w:val="000000" w:themeColor="text1"/>
                <w:sz w:val="22"/>
                <w:szCs w:val="22"/>
                <w:lang w:val="en-GB"/>
              </w:rPr>
              <w:t xml:space="preserve"> GTSOC </w:t>
            </w:r>
          </w:p>
        </w:tc>
      </w:tr>
      <w:tr w:rsidR="1515DBA7" w:rsidRPr="00635186" w14:paraId="0D90081A" w14:textId="77777777" w:rsidTr="008F1BAD">
        <w:trPr>
          <w:trHeight w:val="764"/>
        </w:trPr>
        <w:tc>
          <w:tcPr>
            <w:tcW w:w="325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2349C6" w14:textId="77777777" w:rsidR="002B58D2" w:rsidRDefault="1515DBA7" w:rsidP="00F32805">
            <w:pPr>
              <w:spacing w:after="0" w:line="276" w:lineRule="auto"/>
              <w:rPr>
                <w:rFonts w:ascii="Abadi" w:eastAsia="Abadi" w:hAnsi="Abadi" w:cs="Abadi"/>
                <w:color w:val="000000" w:themeColor="text1"/>
                <w:sz w:val="22"/>
                <w:szCs w:val="22"/>
                <w:lang w:val="en-GB"/>
              </w:rPr>
            </w:pPr>
            <w:r w:rsidRPr="00711FB9">
              <w:rPr>
                <w:rFonts w:ascii="Abadi" w:eastAsia="Abadi" w:hAnsi="Abadi" w:cs="Abadi"/>
                <w:b/>
                <w:bCs/>
                <w:color w:val="000000" w:themeColor="text1"/>
                <w:sz w:val="22"/>
                <w:szCs w:val="22"/>
                <w:lang w:val="en-GB"/>
              </w:rPr>
              <w:t>Internal Communication:</w:t>
            </w:r>
            <w:r w:rsidRPr="00635186">
              <w:rPr>
                <w:rFonts w:ascii="Abadi" w:hAnsi="Abadi"/>
                <w:sz w:val="22"/>
                <w:szCs w:val="22"/>
              </w:rPr>
              <w:br/>
            </w:r>
            <w:r w:rsidR="00D37395" w:rsidRPr="00635186">
              <w:rPr>
                <w:rFonts w:ascii="Abadi" w:eastAsia="Abadi" w:hAnsi="Abadi" w:cs="Abadi"/>
                <w:color w:val="000000" w:themeColor="text1"/>
                <w:sz w:val="22"/>
                <w:szCs w:val="22"/>
                <w:lang w:val="en-GB"/>
              </w:rPr>
              <w:t>Notified the security monitoring UH and ISMS GH</w:t>
            </w:r>
          </w:p>
          <w:p w14:paraId="2EE17D0C" w14:textId="45BB7278" w:rsidR="1515DBA7" w:rsidRPr="00635186" w:rsidRDefault="007B799F" w:rsidP="00F32805">
            <w:pPr>
              <w:spacing w:after="0" w:line="276" w:lineRule="auto"/>
              <w:rPr>
                <w:rFonts w:ascii="Abadi" w:eastAsia="Abadi" w:hAnsi="Abadi" w:cs="Abadi"/>
                <w:color w:val="000000" w:themeColor="text1"/>
                <w:sz w:val="22"/>
                <w:szCs w:val="22"/>
                <w:lang w:val="en-GB"/>
              </w:rPr>
            </w:pPr>
            <w:r>
              <w:rPr>
                <w:rFonts w:ascii="Abadi" w:eastAsia="Abadi" w:hAnsi="Abadi" w:cs="Abadi"/>
                <w:color w:val="000000" w:themeColor="text1"/>
                <w:sz w:val="22"/>
                <w:szCs w:val="22"/>
                <w:lang w:val="en-GB"/>
              </w:rPr>
              <w:br/>
              <w:t>Notified the Infrastructur</w:t>
            </w:r>
            <w:r w:rsidR="00F32805">
              <w:rPr>
                <w:rFonts w:ascii="Abadi" w:eastAsia="Abadi" w:hAnsi="Abadi" w:cs="Abadi"/>
                <w:color w:val="000000" w:themeColor="text1"/>
                <w:sz w:val="22"/>
                <w:szCs w:val="22"/>
                <w:lang w:val="en-GB"/>
              </w:rPr>
              <w:t>e team</w:t>
            </w:r>
          </w:p>
        </w:tc>
        <w:tc>
          <w:tcPr>
            <w:tcW w:w="4896" w:type="dxa"/>
            <w:gridSpan w:val="3"/>
            <w:tcBorders>
              <w:top w:val="nil"/>
              <w:left w:val="single" w:sz="6" w:space="0" w:color="000000" w:themeColor="text1"/>
              <w:bottom w:val="single" w:sz="6" w:space="0" w:color="000000" w:themeColor="text1"/>
              <w:right w:val="single" w:sz="6" w:space="0" w:color="000000" w:themeColor="text1"/>
            </w:tcBorders>
          </w:tcPr>
          <w:p w14:paraId="1DE333E3" w14:textId="21CD35CB" w:rsidR="1515DBA7" w:rsidRPr="00CE4462" w:rsidRDefault="1515DBA7" w:rsidP="004A785A">
            <w:pPr>
              <w:rPr>
                <w:rFonts w:ascii="Abadi" w:eastAsia="Abadi" w:hAnsi="Abadi" w:cs="Abadi"/>
                <w:color w:val="000000" w:themeColor="text1"/>
                <w:sz w:val="22"/>
                <w:szCs w:val="22"/>
                <w:lang w:val="en-GB"/>
              </w:rPr>
            </w:pPr>
            <w:r w:rsidRPr="00711FB9">
              <w:rPr>
                <w:rFonts w:ascii="Abadi" w:eastAsia="Abadi" w:hAnsi="Abadi" w:cs="Abadi"/>
                <w:b/>
                <w:bCs/>
                <w:color w:val="000000" w:themeColor="text1"/>
                <w:sz w:val="22"/>
                <w:szCs w:val="22"/>
                <w:lang w:val="en-GB"/>
              </w:rPr>
              <w:t>External Communication:</w:t>
            </w:r>
            <w:r w:rsidR="7C3C9264" w:rsidRPr="00635186">
              <w:rPr>
                <w:rFonts w:ascii="Abadi" w:eastAsia="Abadi" w:hAnsi="Abadi" w:cs="Abadi"/>
                <w:color w:val="000000" w:themeColor="text1"/>
                <w:sz w:val="22"/>
                <w:szCs w:val="22"/>
                <w:lang w:val="en-GB"/>
              </w:rPr>
              <w:t xml:space="preserve"> </w:t>
            </w:r>
            <w:r w:rsidRPr="00635186">
              <w:rPr>
                <w:rFonts w:ascii="Abadi" w:hAnsi="Abadi"/>
                <w:sz w:val="22"/>
                <w:szCs w:val="22"/>
              </w:rPr>
              <w:br/>
            </w:r>
            <w:r w:rsidR="003E7362">
              <w:t xml:space="preserve"> </w:t>
            </w:r>
            <w:r w:rsidR="003E7362" w:rsidRPr="00CE4462">
              <w:rPr>
                <w:rFonts w:ascii="Abadi" w:hAnsi="Abadi"/>
                <w:sz w:val="22"/>
                <w:szCs w:val="22"/>
              </w:rPr>
              <w:t>Escalated to Inspira and Nutanix Support for investigation and remediation assistance.</w:t>
            </w:r>
          </w:p>
        </w:tc>
        <w:tc>
          <w:tcPr>
            <w:tcW w:w="3886" w:type="dxa"/>
            <w:gridSpan w:val="2"/>
            <w:tcBorders>
              <w:top w:val="nil"/>
              <w:left w:val="single" w:sz="6" w:space="0" w:color="000000" w:themeColor="text1"/>
              <w:bottom w:val="single" w:sz="6" w:space="0" w:color="000000" w:themeColor="text1"/>
              <w:right w:val="single" w:sz="6" w:space="0" w:color="000000" w:themeColor="text1"/>
            </w:tcBorders>
          </w:tcPr>
          <w:p w14:paraId="64D11B98" w14:textId="264520C4" w:rsidR="1515DBA7" w:rsidRPr="00635186" w:rsidRDefault="123622F0" w:rsidP="004A785A">
            <w:pPr>
              <w:rPr>
                <w:rFonts w:ascii="Abadi" w:eastAsia="Abadi" w:hAnsi="Abadi" w:cs="Abadi"/>
                <w:color w:val="000000" w:themeColor="text1"/>
                <w:sz w:val="22"/>
                <w:szCs w:val="22"/>
                <w:lang w:val="en-GB"/>
              </w:rPr>
            </w:pPr>
            <w:r w:rsidRPr="00711FB9">
              <w:rPr>
                <w:rFonts w:ascii="Abadi" w:eastAsia="Abadi" w:hAnsi="Abadi" w:cs="Abadi"/>
                <w:b/>
                <w:bCs/>
                <w:color w:val="000000" w:themeColor="text1"/>
                <w:sz w:val="22"/>
                <w:szCs w:val="22"/>
                <w:lang w:val="en-GB"/>
              </w:rPr>
              <w:t>Resource</w:t>
            </w:r>
            <w:r w:rsidR="1515DBA7" w:rsidRPr="00711FB9">
              <w:rPr>
                <w:rFonts w:ascii="Abadi" w:eastAsia="Abadi" w:hAnsi="Abadi" w:cs="Abadi"/>
                <w:b/>
                <w:bCs/>
                <w:color w:val="000000" w:themeColor="text1"/>
                <w:sz w:val="22"/>
                <w:szCs w:val="22"/>
                <w:lang w:val="en-GB"/>
              </w:rPr>
              <w:t>:</w:t>
            </w:r>
            <w:r w:rsidR="0344B2D2" w:rsidRPr="00635186">
              <w:rPr>
                <w:rFonts w:ascii="Abadi" w:eastAsia="Abadi" w:hAnsi="Abadi" w:cs="Abadi"/>
                <w:color w:val="000000" w:themeColor="text1"/>
                <w:sz w:val="22"/>
                <w:szCs w:val="22"/>
                <w:lang w:val="en-GB"/>
              </w:rPr>
              <w:t xml:space="preserve"> N/A</w:t>
            </w:r>
          </w:p>
        </w:tc>
      </w:tr>
      <w:tr w:rsidR="1515DBA7" w:rsidRPr="00635186" w14:paraId="29575CCC" w14:textId="77777777" w:rsidTr="008F1BAD">
        <w:trPr>
          <w:trHeight w:val="300"/>
        </w:trPr>
        <w:tc>
          <w:tcPr>
            <w:tcW w:w="585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2A011E" w14:textId="598041B8" w:rsidR="1515DBA7" w:rsidRPr="00635186" w:rsidRDefault="1515DBA7" w:rsidP="00B44255">
            <w:pPr>
              <w:spacing w:after="0" w:line="240" w:lineRule="auto"/>
              <w:rPr>
                <w:rFonts w:ascii="Abadi" w:eastAsia="Abadi" w:hAnsi="Abadi" w:cs="Abadi"/>
                <w:color w:val="000000" w:themeColor="text1"/>
                <w:sz w:val="22"/>
                <w:szCs w:val="22"/>
              </w:rPr>
            </w:pPr>
            <w:r w:rsidRPr="00711FB9">
              <w:rPr>
                <w:rFonts w:ascii="Abadi" w:eastAsia="Abadi" w:hAnsi="Abadi" w:cs="Abadi"/>
                <w:b/>
                <w:bCs/>
                <w:color w:val="000000" w:themeColor="text1"/>
                <w:sz w:val="22"/>
                <w:szCs w:val="22"/>
                <w:lang w:val="en-GB"/>
              </w:rPr>
              <w:t>End Date</w:t>
            </w:r>
            <w:r w:rsidRPr="00635186">
              <w:rPr>
                <w:rFonts w:ascii="Abadi" w:eastAsia="Abadi" w:hAnsi="Abadi" w:cs="Abadi"/>
                <w:color w:val="000000" w:themeColor="text1"/>
                <w:sz w:val="22"/>
                <w:szCs w:val="22"/>
                <w:lang w:val="en-GB"/>
              </w:rPr>
              <w:t xml:space="preserve">: </w:t>
            </w:r>
            <w:r w:rsidR="00F051A7">
              <w:t xml:space="preserve"> </w:t>
            </w:r>
            <w:r w:rsidR="0037611F">
              <w:t xml:space="preserve"> </w:t>
            </w:r>
            <w:r w:rsidR="0037611F" w:rsidRPr="0037611F">
              <w:rPr>
                <w:rFonts w:ascii="Abadi" w:eastAsia="Abadi" w:hAnsi="Abadi" w:cs="Abadi"/>
                <w:color w:val="000000" w:themeColor="text1"/>
                <w:sz w:val="22"/>
                <w:szCs w:val="22"/>
                <w:lang w:val="en-GB"/>
              </w:rPr>
              <w:t>1</w:t>
            </w:r>
            <w:r w:rsidR="006A7114">
              <w:rPr>
                <w:rFonts w:ascii="Abadi" w:eastAsia="Abadi" w:hAnsi="Abadi" w:cs="Abadi"/>
                <w:color w:val="000000" w:themeColor="text1"/>
                <w:sz w:val="22"/>
                <w:szCs w:val="22"/>
                <w:lang w:val="en-GB"/>
              </w:rPr>
              <w:t>0</w:t>
            </w:r>
            <w:r w:rsidR="0037611F" w:rsidRPr="0037611F">
              <w:rPr>
                <w:rFonts w:ascii="Abadi" w:eastAsia="Abadi" w:hAnsi="Abadi" w:cs="Abadi"/>
                <w:color w:val="000000" w:themeColor="text1"/>
                <w:sz w:val="22"/>
                <w:szCs w:val="22"/>
                <w:lang w:val="en-GB"/>
              </w:rPr>
              <w:t>/07/2026</w:t>
            </w:r>
          </w:p>
        </w:tc>
        <w:tc>
          <w:tcPr>
            <w:tcW w:w="6185" w:type="dxa"/>
            <w:gridSpan w:val="3"/>
            <w:tcBorders>
              <w:top w:val="nil"/>
              <w:left w:val="nil"/>
              <w:bottom w:val="single" w:sz="6" w:space="0" w:color="000000" w:themeColor="text1"/>
              <w:right w:val="single" w:sz="6" w:space="0" w:color="000000" w:themeColor="text1"/>
            </w:tcBorders>
            <w:tcMar>
              <w:left w:w="105" w:type="dxa"/>
              <w:right w:w="105" w:type="dxa"/>
            </w:tcMar>
          </w:tcPr>
          <w:p w14:paraId="67879E01" w14:textId="44F0647C" w:rsidR="1515DBA7" w:rsidRPr="00635186" w:rsidRDefault="1515DBA7" w:rsidP="00B44255">
            <w:pPr>
              <w:spacing w:after="0" w:line="240" w:lineRule="auto"/>
              <w:rPr>
                <w:rFonts w:ascii="Abadi" w:eastAsia="Abadi" w:hAnsi="Abadi" w:cs="Abadi"/>
                <w:color w:val="000000" w:themeColor="text1"/>
                <w:sz w:val="22"/>
                <w:szCs w:val="22"/>
                <w:lang w:val="en-GB"/>
              </w:rPr>
            </w:pPr>
            <w:r w:rsidRPr="00711FB9">
              <w:rPr>
                <w:rFonts w:ascii="Abadi" w:eastAsia="Abadi" w:hAnsi="Abadi" w:cs="Abadi"/>
                <w:b/>
                <w:bCs/>
                <w:color w:val="000000" w:themeColor="text1"/>
                <w:sz w:val="22"/>
                <w:szCs w:val="22"/>
                <w:lang w:val="en-GB"/>
              </w:rPr>
              <w:t>End Time:</w:t>
            </w:r>
            <w:r w:rsidR="30AF3AB5" w:rsidRPr="00635186">
              <w:rPr>
                <w:rFonts w:ascii="Abadi" w:eastAsia="Abadi" w:hAnsi="Abadi" w:cs="Abadi"/>
                <w:color w:val="000000" w:themeColor="text1"/>
                <w:sz w:val="22"/>
                <w:szCs w:val="22"/>
                <w:lang w:val="en-GB"/>
              </w:rPr>
              <w:t xml:space="preserve"> </w:t>
            </w:r>
            <w:r w:rsidR="00AE2E36">
              <w:rPr>
                <w:rFonts w:ascii="Abadi" w:eastAsia="Abadi" w:hAnsi="Abadi" w:cs="Abadi"/>
                <w:color w:val="000000" w:themeColor="text1"/>
                <w:sz w:val="22"/>
                <w:szCs w:val="22"/>
                <w:lang w:val="en-GB"/>
              </w:rPr>
              <w:t>4</w:t>
            </w:r>
            <w:r w:rsidR="004A785A" w:rsidRPr="00635186">
              <w:rPr>
                <w:rFonts w:ascii="Abadi" w:eastAsia="Abadi" w:hAnsi="Abadi" w:cs="Abadi"/>
                <w:color w:val="000000" w:themeColor="text1"/>
                <w:sz w:val="22"/>
                <w:szCs w:val="22"/>
                <w:lang w:val="en-GB"/>
              </w:rPr>
              <w:t>:</w:t>
            </w:r>
            <w:r w:rsidR="0037611F">
              <w:rPr>
                <w:rFonts w:ascii="Abadi" w:eastAsia="Abadi" w:hAnsi="Abadi" w:cs="Abadi"/>
                <w:color w:val="000000" w:themeColor="text1"/>
                <w:sz w:val="22"/>
                <w:szCs w:val="22"/>
                <w:lang w:val="en-GB"/>
              </w:rPr>
              <w:t>3</w:t>
            </w:r>
            <w:r w:rsidR="00F51BAD">
              <w:rPr>
                <w:rFonts w:ascii="Abadi" w:eastAsia="Abadi" w:hAnsi="Abadi" w:cs="Abadi"/>
                <w:color w:val="000000" w:themeColor="text1"/>
                <w:sz w:val="22"/>
                <w:szCs w:val="22"/>
                <w:lang w:val="en-GB"/>
              </w:rPr>
              <w:t>0</w:t>
            </w:r>
            <w:r w:rsidR="004A785A" w:rsidRPr="00635186">
              <w:rPr>
                <w:rFonts w:ascii="Abadi" w:eastAsia="Abadi" w:hAnsi="Abadi" w:cs="Abadi"/>
                <w:color w:val="000000" w:themeColor="text1"/>
                <w:sz w:val="22"/>
                <w:szCs w:val="22"/>
                <w:lang w:val="en-GB"/>
              </w:rPr>
              <w:t xml:space="preserve"> PM</w:t>
            </w:r>
          </w:p>
        </w:tc>
      </w:tr>
      <w:tr w:rsidR="1515DBA7" w:rsidRPr="00635186" w14:paraId="78CB25B8" w14:textId="77777777" w:rsidTr="008F1BAD">
        <w:trPr>
          <w:trHeight w:val="300"/>
        </w:trPr>
        <w:tc>
          <w:tcPr>
            <w:tcW w:w="585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A1A75F" w14:textId="6EABD8AB" w:rsidR="1515DBA7" w:rsidRPr="00635186" w:rsidRDefault="1515DBA7" w:rsidP="004A785A">
            <w:pPr>
              <w:rPr>
                <w:rFonts w:ascii="Abadi" w:eastAsia="Abadi" w:hAnsi="Abadi" w:cs="Abadi"/>
                <w:color w:val="000000" w:themeColor="text1"/>
                <w:sz w:val="22"/>
                <w:szCs w:val="22"/>
              </w:rPr>
            </w:pPr>
            <w:r w:rsidRPr="00711FB9">
              <w:rPr>
                <w:rFonts w:ascii="Abadi" w:eastAsia="Abadi" w:hAnsi="Abadi" w:cs="Abadi"/>
                <w:b/>
                <w:bCs/>
                <w:color w:val="000000" w:themeColor="text1"/>
                <w:sz w:val="22"/>
                <w:szCs w:val="22"/>
                <w:lang w:val="en-GB"/>
              </w:rPr>
              <w:t>Reviewed by:</w:t>
            </w:r>
            <w:r w:rsidRPr="00635186">
              <w:rPr>
                <w:rFonts w:ascii="Abadi" w:eastAsia="Abadi" w:hAnsi="Abadi" w:cs="Abadi"/>
                <w:color w:val="000000" w:themeColor="text1"/>
                <w:sz w:val="22"/>
                <w:szCs w:val="22"/>
                <w:lang w:val="en-GB"/>
              </w:rPr>
              <w:t xml:space="preserve"> </w:t>
            </w:r>
            <w:r w:rsidR="004A785A" w:rsidRPr="00635186">
              <w:rPr>
                <w:rFonts w:ascii="Abadi" w:eastAsia="Abadi" w:hAnsi="Abadi" w:cs="Abadi"/>
                <w:color w:val="000000" w:themeColor="text1"/>
                <w:sz w:val="22"/>
                <w:szCs w:val="22"/>
                <w:lang w:val="en-GB"/>
              </w:rPr>
              <w:t>Fatima Jinadu</w:t>
            </w:r>
          </w:p>
          <w:p w14:paraId="717DDADE" w14:textId="1F348CEE" w:rsidR="1515DBA7" w:rsidRPr="00711FB9" w:rsidRDefault="1515DBA7" w:rsidP="004A785A">
            <w:pPr>
              <w:rPr>
                <w:rFonts w:ascii="Abadi" w:eastAsia="Abadi" w:hAnsi="Abadi" w:cs="Abadi"/>
                <w:color w:val="000000" w:themeColor="text1"/>
                <w:sz w:val="22"/>
                <w:szCs w:val="22"/>
              </w:rPr>
            </w:pPr>
            <w:r w:rsidRPr="00711FB9">
              <w:rPr>
                <w:rFonts w:ascii="Abadi" w:eastAsia="Abadi" w:hAnsi="Abadi" w:cs="Abadi"/>
                <w:b/>
                <w:bCs/>
                <w:color w:val="000000" w:themeColor="text1"/>
                <w:sz w:val="22"/>
                <w:szCs w:val="22"/>
                <w:lang w:val="en-GB"/>
              </w:rPr>
              <w:t>Position:</w:t>
            </w:r>
            <w:r w:rsidRPr="00711FB9">
              <w:rPr>
                <w:rFonts w:ascii="Abadi" w:eastAsia="Abadi" w:hAnsi="Abadi" w:cs="Abadi"/>
                <w:color w:val="000000" w:themeColor="text1"/>
                <w:sz w:val="22"/>
                <w:szCs w:val="22"/>
                <w:lang w:val="en-GB"/>
              </w:rPr>
              <w:t xml:space="preserve"> Unit Head, S</w:t>
            </w:r>
            <w:r w:rsidR="002D1B38" w:rsidRPr="00711FB9">
              <w:rPr>
                <w:rFonts w:ascii="Abadi" w:eastAsia="Abadi" w:hAnsi="Abadi" w:cs="Abadi"/>
                <w:color w:val="000000" w:themeColor="text1"/>
                <w:sz w:val="22"/>
                <w:szCs w:val="22"/>
                <w:lang w:val="en-GB"/>
              </w:rPr>
              <w:t>ecurity Monitoring</w:t>
            </w:r>
          </w:p>
          <w:p w14:paraId="1D6D77A8" w14:textId="2D11ACAB" w:rsidR="1515DBA7" w:rsidRPr="00711FB9" w:rsidRDefault="1515DBA7" w:rsidP="004A785A">
            <w:pPr>
              <w:rPr>
                <w:rFonts w:ascii="Abadi" w:eastAsia="Abadi" w:hAnsi="Abadi" w:cs="Abadi"/>
                <w:b/>
                <w:bCs/>
                <w:color w:val="000000" w:themeColor="text1"/>
                <w:sz w:val="22"/>
                <w:szCs w:val="22"/>
              </w:rPr>
            </w:pPr>
            <w:r w:rsidRPr="00711FB9">
              <w:rPr>
                <w:rFonts w:ascii="Abadi" w:eastAsia="Abadi" w:hAnsi="Abadi" w:cs="Abadi"/>
                <w:b/>
                <w:bCs/>
                <w:color w:val="000000" w:themeColor="text1"/>
                <w:sz w:val="22"/>
                <w:szCs w:val="22"/>
                <w:lang w:val="en-GB"/>
              </w:rPr>
              <w:t>Date:</w:t>
            </w:r>
          </w:p>
          <w:p w14:paraId="5B259176" w14:textId="4946868D" w:rsidR="1515DBA7" w:rsidRPr="00711FB9" w:rsidRDefault="1515DBA7" w:rsidP="004A785A">
            <w:pPr>
              <w:rPr>
                <w:rFonts w:ascii="Abadi" w:eastAsia="Abadi" w:hAnsi="Abadi" w:cs="Abadi"/>
                <w:b/>
                <w:bCs/>
                <w:color w:val="000000" w:themeColor="text1"/>
                <w:sz w:val="22"/>
                <w:szCs w:val="22"/>
              </w:rPr>
            </w:pPr>
            <w:r w:rsidRPr="00711FB9">
              <w:rPr>
                <w:rFonts w:ascii="Abadi" w:eastAsia="Abadi" w:hAnsi="Abadi" w:cs="Abadi"/>
                <w:b/>
                <w:bCs/>
                <w:color w:val="000000" w:themeColor="text1"/>
                <w:sz w:val="22"/>
                <w:szCs w:val="22"/>
                <w:lang w:val="en-GB"/>
              </w:rPr>
              <w:t>Signature:</w:t>
            </w:r>
          </w:p>
        </w:tc>
        <w:tc>
          <w:tcPr>
            <w:tcW w:w="6185" w:type="dxa"/>
            <w:gridSpan w:val="3"/>
            <w:tcBorders>
              <w:top w:val="single" w:sz="6" w:space="0" w:color="000000" w:themeColor="text1"/>
              <w:left w:val="nil"/>
              <w:bottom w:val="single" w:sz="6" w:space="0" w:color="000000" w:themeColor="text1"/>
              <w:right w:val="single" w:sz="6" w:space="0" w:color="000000" w:themeColor="text1"/>
            </w:tcBorders>
            <w:tcMar>
              <w:left w:w="105" w:type="dxa"/>
              <w:right w:w="105" w:type="dxa"/>
            </w:tcMar>
          </w:tcPr>
          <w:p w14:paraId="4944C493" w14:textId="38B3907D" w:rsidR="1515DBA7" w:rsidRPr="00635186" w:rsidRDefault="1515DBA7" w:rsidP="004A785A">
            <w:pPr>
              <w:rPr>
                <w:rFonts w:ascii="Abadi" w:eastAsia="Abadi" w:hAnsi="Abadi" w:cs="Abadi"/>
                <w:color w:val="000000" w:themeColor="text1"/>
                <w:sz w:val="22"/>
                <w:szCs w:val="22"/>
              </w:rPr>
            </w:pPr>
            <w:r w:rsidRPr="00711FB9">
              <w:rPr>
                <w:rFonts w:ascii="Abadi" w:eastAsia="Abadi" w:hAnsi="Abadi" w:cs="Abadi"/>
                <w:b/>
                <w:bCs/>
                <w:color w:val="000000" w:themeColor="text1"/>
                <w:sz w:val="22"/>
                <w:szCs w:val="22"/>
                <w:lang w:val="en-GB"/>
              </w:rPr>
              <w:t>Approved by:</w:t>
            </w:r>
            <w:r w:rsidRPr="00635186">
              <w:rPr>
                <w:rFonts w:ascii="Abadi" w:eastAsia="Abadi" w:hAnsi="Abadi" w:cs="Abadi"/>
                <w:color w:val="000000" w:themeColor="text1"/>
                <w:sz w:val="22"/>
                <w:szCs w:val="22"/>
                <w:lang w:val="en-GB"/>
              </w:rPr>
              <w:t xml:space="preserve"> </w:t>
            </w:r>
            <w:r w:rsidR="004A785A" w:rsidRPr="00635186">
              <w:rPr>
                <w:rFonts w:ascii="Abadi" w:eastAsia="Abadi" w:hAnsi="Abadi" w:cs="Abadi"/>
                <w:color w:val="000000" w:themeColor="text1"/>
                <w:sz w:val="22"/>
                <w:szCs w:val="22"/>
                <w:lang w:val="en-GB"/>
              </w:rPr>
              <w:t xml:space="preserve">Jacobsen </w:t>
            </w:r>
            <w:proofErr w:type="spellStart"/>
            <w:r w:rsidR="004A785A" w:rsidRPr="00635186">
              <w:rPr>
                <w:rFonts w:ascii="Abadi" w:eastAsia="Abadi" w:hAnsi="Abadi" w:cs="Abadi"/>
                <w:color w:val="000000" w:themeColor="text1"/>
                <w:sz w:val="22"/>
                <w:szCs w:val="22"/>
                <w:lang w:val="en-GB"/>
              </w:rPr>
              <w:t>Brai</w:t>
            </w:r>
            <w:proofErr w:type="spellEnd"/>
          </w:p>
          <w:p w14:paraId="70FBCB5D" w14:textId="7336E9DF" w:rsidR="1515DBA7" w:rsidRPr="00635186" w:rsidRDefault="1515DBA7" w:rsidP="004A785A">
            <w:pPr>
              <w:rPr>
                <w:rFonts w:ascii="Abadi" w:eastAsia="Abadi" w:hAnsi="Abadi" w:cs="Abadi"/>
                <w:color w:val="000000" w:themeColor="text1"/>
                <w:sz w:val="22"/>
                <w:szCs w:val="22"/>
              </w:rPr>
            </w:pPr>
            <w:r w:rsidRPr="00711FB9">
              <w:rPr>
                <w:rFonts w:ascii="Abadi" w:eastAsia="Abadi" w:hAnsi="Abadi" w:cs="Abadi"/>
                <w:b/>
                <w:bCs/>
                <w:color w:val="000000" w:themeColor="text1"/>
                <w:sz w:val="22"/>
                <w:szCs w:val="22"/>
                <w:lang w:val="en-GB"/>
              </w:rPr>
              <w:t>Position:</w:t>
            </w:r>
            <w:r w:rsidRPr="00635186">
              <w:rPr>
                <w:rFonts w:ascii="Abadi" w:eastAsia="Abadi" w:hAnsi="Abadi" w:cs="Abadi"/>
                <w:color w:val="000000" w:themeColor="text1"/>
                <w:sz w:val="22"/>
                <w:szCs w:val="22"/>
                <w:lang w:val="en-GB"/>
              </w:rPr>
              <w:t xml:space="preserve"> Group Head, ISMS</w:t>
            </w:r>
          </w:p>
          <w:p w14:paraId="5600820A" w14:textId="0B722BD5" w:rsidR="1515DBA7" w:rsidRPr="00711FB9" w:rsidRDefault="1515DBA7" w:rsidP="004A785A">
            <w:pPr>
              <w:rPr>
                <w:rFonts w:ascii="Abadi" w:eastAsia="Abadi" w:hAnsi="Abadi" w:cs="Abadi"/>
                <w:b/>
                <w:bCs/>
                <w:color w:val="000000" w:themeColor="text1"/>
                <w:sz w:val="22"/>
                <w:szCs w:val="22"/>
              </w:rPr>
            </w:pPr>
            <w:r w:rsidRPr="00711FB9">
              <w:rPr>
                <w:rFonts w:ascii="Abadi" w:eastAsia="Abadi" w:hAnsi="Abadi" w:cs="Abadi"/>
                <w:b/>
                <w:bCs/>
                <w:color w:val="000000" w:themeColor="text1"/>
                <w:sz w:val="22"/>
                <w:szCs w:val="22"/>
                <w:lang w:val="en-GB"/>
              </w:rPr>
              <w:t>Date:</w:t>
            </w:r>
          </w:p>
          <w:p w14:paraId="7907D073" w14:textId="7E7CC322" w:rsidR="1515DBA7" w:rsidRPr="00711FB9" w:rsidRDefault="1515DBA7" w:rsidP="004A785A">
            <w:pPr>
              <w:rPr>
                <w:rFonts w:ascii="Abadi" w:eastAsia="Abadi" w:hAnsi="Abadi" w:cs="Abadi"/>
                <w:b/>
                <w:bCs/>
                <w:color w:val="000000" w:themeColor="text1"/>
                <w:sz w:val="22"/>
                <w:szCs w:val="22"/>
              </w:rPr>
            </w:pPr>
            <w:r w:rsidRPr="00711FB9">
              <w:rPr>
                <w:rFonts w:ascii="Abadi" w:eastAsia="Abadi" w:hAnsi="Abadi" w:cs="Abadi"/>
                <w:b/>
                <w:bCs/>
                <w:color w:val="000000" w:themeColor="text1"/>
                <w:sz w:val="22"/>
                <w:szCs w:val="22"/>
                <w:lang w:val="en-GB"/>
              </w:rPr>
              <w:t>Signature:</w:t>
            </w:r>
          </w:p>
        </w:tc>
      </w:tr>
    </w:tbl>
    <w:p w14:paraId="2C078E63" w14:textId="1C03DBC7" w:rsidR="004266E8" w:rsidRPr="00635186" w:rsidRDefault="004266E8">
      <w:pPr>
        <w:rPr>
          <w:rFonts w:ascii="Abadi" w:hAnsi="Abadi"/>
          <w:sz w:val="22"/>
          <w:szCs w:val="22"/>
        </w:rPr>
      </w:pPr>
    </w:p>
    <w:sectPr w:rsidR="004266E8" w:rsidRPr="00635186" w:rsidSect="002B58D2">
      <w:pgSz w:w="12240" w:h="15840"/>
      <w:pgMar w:top="102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1C370" w14:textId="77777777" w:rsidR="005652BD" w:rsidRDefault="005652BD" w:rsidP="00CE4462">
      <w:pPr>
        <w:spacing w:after="0" w:line="240" w:lineRule="auto"/>
      </w:pPr>
      <w:r>
        <w:separator/>
      </w:r>
    </w:p>
  </w:endnote>
  <w:endnote w:type="continuationSeparator" w:id="0">
    <w:p w14:paraId="25E2B00F" w14:textId="77777777" w:rsidR="005652BD" w:rsidRDefault="005652BD" w:rsidP="00CE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altName w:val="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7F03B" w14:textId="77777777" w:rsidR="005652BD" w:rsidRDefault="005652BD" w:rsidP="00CE4462">
      <w:pPr>
        <w:spacing w:after="0" w:line="240" w:lineRule="auto"/>
      </w:pPr>
      <w:r>
        <w:separator/>
      </w:r>
    </w:p>
  </w:footnote>
  <w:footnote w:type="continuationSeparator" w:id="0">
    <w:p w14:paraId="22D76C8C" w14:textId="77777777" w:rsidR="005652BD" w:rsidRDefault="005652BD" w:rsidP="00CE4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44324"/>
    <w:multiLevelType w:val="hybridMultilevel"/>
    <w:tmpl w:val="E9CCBF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456028"/>
    <w:multiLevelType w:val="hybridMultilevel"/>
    <w:tmpl w:val="3CC47A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1E1517E"/>
    <w:multiLevelType w:val="hybridMultilevel"/>
    <w:tmpl w:val="70BAF146"/>
    <w:lvl w:ilvl="0" w:tplc="C1124DDC">
      <w:start w:val="1"/>
      <w:numFmt w:val="bullet"/>
      <w:lvlText w:val=""/>
      <w:lvlJc w:val="left"/>
      <w:pPr>
        <w:ind w:left="720" w:hanging="360"/>
      </w:pPr>
      <w:rPr>
        <w:rFonts w:ascii="Symbol" w:hAnsi="Symbol" w:hint="default"/>
      </w:rPr>
    </w:lvl>
    <w:lvl w:ilvl="1" w:tplc="6562C572">
      <w:start w:val="1"/>
      <w:numFmt w:val="bullet"/>
      <w:lvlText w:val="o"/>
      <w:lvlJc w:val="left"/>
      <w:pPr>
        <w:ind w:left="1440" w:hanging="360"/>
      </w:pPr>
      <w:rPr>
        <w:rFonts w:ascii="Courier New" w:hAnsi="Courier New" w:hint="default"/>
      </w:rPr>
    </w:lvl>
    <w:lvl w:ilvl="2" w:tplc="194024D4">
      <w:start w:val="1"/>
      <w:numFmt w:val="bullet"/>
      <w:lvlText w:val=""/>
      <w:lvlJc w:val="left"/>
      <w:pPr>
        <w:ind w:left="2160" w:hanging="360"/>
      </w:pPr>
      <w:rPr>
        <w:rFonts w:ascii="Wingdings" w:hAnsi="Wingdings" w:hint="default"/>
      </w:rPr>
    </w:lvl>
    <w:lvl w:ilvl="3" w:tplc="63DECEBC">
      <w:start w:val="1"/>
      <w:numFmt w:val="bullet"/>
      <w:lvlText w:val=""/>
      <w:lvlJc w:val="left"/>
      <w:pPr>
        <w:ind w:left="2880" w:hanging="360"/>
      </w:pPr>
      <w:rPr>
        <w:rFonts w:ascii="Symbol" w:hAnsi="Symbol" w:hint="default"/>
      </w:rPr>
    </w:lvl>
    <w:lvl w:ilvl="4" w:tplc="AF387200">
      <w:start w:val="1"/>
      <w:numFmt w:val="bullet"/>
      <w:lvlText w:val="o"/>
      <w:lvlJc w:val="left"/>
      <w:pPr>
        <w:ind w:left="3600" w:hanging="360"/>
      </w:pPr>
      <w:rPr>
        <w:rFonts w:ascii="Courier New" w:hAnsi="Courier New" w:hint="default"/>
      </w:rPr>
    </w:lvl>
    <w:lvl w:ilvl="5" w:tplc="DC287914">
      <w:start w:val="1"/>
      <w:numFmt w:val="bullet"/>
      <w:lvlText w:val=""/>
      <w:lvlJc w:val="left"/>
      <w:pPr>
        <w:ind w:left="4320" w:hanging="360"/>
      </w:pPr>
      <w:rPr>
        <w:rFonts w:ascii="Wingdings" w:hAnsi="Wingdings" w:hint="default"/>
      </w:rPr>
    </w:lvl>
    <w:lvl w:ilvl="6" w:tplc="78C81B9E">
      <w:start w:val="1"/>
      <w:numFmt w:val="bullet"/>
      <w:lvlText w:val=""/>
      <w:lvlJc w:val="left"/>
      <w:pPr>
        <w:ind w:left="5040" w:hanging="360"/>
      </w:pPr>
      <w:rPr>
        <w:rFonts w:ascii="Symbol" w:hAnsi="Symbol" w:hint="default"/>
      </w:rPr>
    </w:lvl>
    <w:lvl w:ilvl="7" w:tplc="E3827E92">
      <w:start w:val="1"/>
      <w:numFmt w:val="bullet"/>
      <w:lvlText w:val="o"/>
      <w:lvlJc w:val="left"/>
      <w:pPr>
        <w:ind w:left="5760" w:hanging="360"/>
      </w:pPr>
      <w:rPr>
        <w:rFonts w:ascii="Courier New" w:hAnsi="Courier New" w:hint="default"/>
      </w:rPr>
    </w:lvl>
    <w:lvl w:ilvl="8" w:tplc="2A2C491A">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3850D9"/>
    <w:rsid w:val="000132B7"/>
    <w:rsid w:val="00016A7A"/>
    <w:rsid w:val="00027495"/>
    <w:rsid w:val="00030F84"/>
    <w:rsid w:val="00037DCD"/>
    <w:rsid w:val="000536A5"/>
    <w:rsid w:val="0006718A"/>
    <w:rsid w:val="00080AAD"/>
    <w:rsid w:val="00095EC1"/>
    <w:rsid w:val="000C09F6"/>
    <w:rsid w:val="000D02A2"/>
    <w:rsid w:val="000F176E"/>
    <w:rsid w:val="000F6FE2"/>
    <w:rsid w:val="0010445B"/>
    <w:rsid w:val="00150F64"/>
    <w:rsid w:val="001A05A8"/>
    <w:rsid w:val="001D6DBC"/>
    <w:rsid w:val="00264767"/>
    <w:rsid w:val="0029403E"/>
    <w:rsid w:val="002B58D2"/>
    <w:rsid w:val="002D1B38"/>
    <w:rsid w:val="002D4478"/>
    <w:rsid w:val="002E3014"/>
    <w:rsid w:val="0030333C"/>
    <w:rsid w:val="00351B95"/>
    <w:rsid w:val="0037128D"/>
    <w:rsid w:val="0037611F"/>
    <w:rsid w:val="003C77A6"/>
    <w:rsid w:val="003D067F"/>
    <w:rsid w:val="003E7362"/>
    <w:rsid w:val="003F4AAE"/>
    <w:rsid w:val="00413A2C"/>
    <w:rsid w:val="00414823"/>
    <w:rsid w:val="004255FB"/>
    <w:rsid w:val="004266E8"/>
    <w:rsid w:val="004560C5"/>
    <w:rsid w:val="004679DE"/>
    <w:rsid w:val="004741D5"/>
    <w:rsid w:val="004A27B3"/>
    <w:rsid w:val="004A785A"/>
    <w:rsid w:val="005652BD"/>
    <w:rsid w:val="0057237B"/>
    <w:rsid w:val="005A0DFE"/>
    <w:rsid w:val="00635186"/>
    <w:rsid w:val="0067264A"/>
    <w:rsid w:val="00675396"/>
    <w:rsid w:val="006A7114"/>
    <w:rsid w:val="006B0511"/>
    <w:rsid w:val="006C4BDC"/>
    <w:rsid w:val="0070501F"/>
    <w:rsid w:val="00711FB9"/>
    <w:rsid w:val="00746F55"/>
    <w:rsid w:val="00754F1F"/>
    <w:rsid w:val="00756BD2"/>
    <w:rsid w:val="007B799F"/>
    <w:rsid w:val="00822135"/>
    <w:rsid w:val="0082401A"/>
    <w:rsid w:val="00890684"/>
    <w:rsid w:val="008F1BAD"/>
    <w:rsid w:val="009A3833"/>
    <w:rsid w:val="00A11A40"/>
    <w:rsid w:val="00A756BE"/>
    <w:rsid w:val="00AA12DD"/>
    <w:rsid w:val="00AE0DAD"/>
    <w:rsid w:val="00AE2E36"/>
    <w:rsid w:val="00B2477A"/>
    <w:rsid w:val="00B42034"/>
    <w:rsid w:val="00B4282F"/>
    <w:rsid w:val="00B44255"/>
    <w:rsid w:val="00B4452F"/>
    <w:rsid w:val="00B619E2"/>
    <w:rsid w:val="00B77D72"/>
    <w:rsid w:val="00BB2F81"/>
    <w:rsid w:val="00BD442B"/>
    <w:rsid w:val="00BE0CA2"/>
    <w:rsid w:val="00BE4B70"/>
    <w:rsid w:val="00BF55D7"/>
    <w:rsid w:val="00C15D6E"/>
    <w:rsid w:val="00CA2263"/>
    <w:rsid w:val="00CC200A"/>
    <w:rsid w:val="00CE3DD8"/>
    <w:rsid w:val="00CE4462"/>
    <w:rsid w:val="00CF72B4"/>
    <w:rsid w:val="00D1119E"/>
    <w:rsid w:val="00D16497"/>
    <w:rsid w:val="00D1729F"/>
    <w:rsid w:val="00D37395"/>
    <w:rsid w:val="00D5083D"/>
    <w:rsid w:val="00D6524D"/>
    <w:rsid w:val="00D6550F"/>
    <w:rsid w:val="00D7694B"/>
    <w:rsid w:val="00DF284A"/>
    <w:rsid w:val="00E15910"/>
    <w:rsid w:val="00E32452"/>
    <w:rsid w:val="00E5414F"/>
    <w:rsid w:val="00E80287"/>
    <w:rsid w:val="00E844BD"/>
    <w:rsid w:val="00E90105"/>
    <w:rsid w:val="00E90EEC"/>
    <w:rsid w:val="00ED216A"/>
    <w:rsid w:val="00EE35F7"/>
    <w:rsid w:val="00F051A7"/>
    <w:rsid w:val="00F32805"/>
    <w:rsid w:val="00F44EFF"/>
    <w:rsid w:val="00F51BAD"/>
    <w:rsid w:val="00F864FD"/>
    <w:rsid w:val="00FE2884"/>
    <w:rsid w:val="01C02BA1"/>
    <w:rsid w:val="0344B2D2"/>
    <w:rsid w:val="05BA38DE"/>
    <w:rsid w:val="05DB00EF"/>
    <w:rsid w:val="068F1E6B"/>
    <w:rsid w:val="0712DBE7"/>
    <w:rsid w:val="07F49097"/>
    <w:rsid w:val="082AA2F8"/>
    <w:rsid w:val="0855E1C0"/>
    <w:rsid w:val="090A2E43"/>
    <w:rsid w:val="0987C949"/>
    <w:rsid w:val="098C26C6"/>
    <w:rsid w:val="098CBFFA"/>
    <w:rsid w:val="0B5DBDB5"/>
    <w:rsid w:val="0C21B1B0"/>
    <w:rsid w:val="0D48CEED"/>
    <w:rsid w:val="0E5A8606"/>
    <w:rsid w:val="0F97C148"/>
    <w:rsid w:val="0FC2DD77"/>
    <w:rsid w:val="0FC4C4D9"/>
    <w:rsid w:val="103CA446"/>
    <w:rsid w:val="123622F0"/>
    <w:rsid w:val="14BDEC8B"/>
    <w:rsid w:val="14EAD7D1"/>
    <w:rsid w:val="14EC684B"/>
    <w:rsid w:val="1515DBA7"/>
    <w:rsid w:val="159D6049"/>
    <w:rsid w:val="15E75FC2"/>
    <w:rsid w:val="163850D9"/>
    <w:rsid w:val="1749B68D"/>
    <w:rsid w:val="17980531"/>
    <w:rsid w:val="17D1486B"/>
    <w:rsid w:val="187E180A"/>
    <w:rsid w:val="19021B92"/>
    <w:rsid w:val="199D4816"/>
    <w:rsid w:val="1B67F23E"/>
    <w:rsid w:val="1D98F029"/>
    <w:rsid w:val="1DF0FAD2"/>
    <w:rsid w:val="1F19601E"/>
    <w:rsid w:val="2007E6F4"/>
    <w:rsid w:val="2044EBB8"/>
    <w:rsid w:val="204AF94E"/>
    <w:rsid w:val="20F477A9"/>
    <w:rsid w:val="23388BBA"/>
    <w:rsid w:val="23FDB811"/>
    <w:rsid w:val="24D31CA8"/>
    <w:rsid w:val="24EC0856"/>
    <w:rsid w:val="2678A735"/>
    <w:rsid w:val="273265F6"/>
    <w:rsid w:val="27A72A09"/>
    <w:rsid w:val="2A25E0B8"/>
    <w:rsid w:val="2A33C04E"/>
    <w:rsid w:val="2A6ECADD"/>
    <w:rsid w:val="2B9511D4"/>
    <w:rsid w:val="30AF3AB5"/>
    <w:rsid w:val="31C52C63"/>
    <w:rsid w:val="33032FF8"/>
    <w:rsid w:val="3454262E"/>
    <w:rsid w:val="35ED22BE"/>
    <w:rsid w:val="3AE7BB41"/>
    <w:rsid w:val="3D22283B"/>
    <w:rsid w:val="3E5EB4D7"/>
    <w:rsid w:val="3E83D980"/>
    <w:rsid w:val="3EE71253"/>
    <w:rsid w:val="410F6A4E"/>
    <w:rsid w:val="45D6200A"/>
    <w:rsid w:val="474C6AA3"/>
    <w:rsid w:val="47E41566"/>
    <w:rsid w:val="47EE98C8"/>
    <w:rsid w:val="48002E65"/>
    <w:rsid w:val="4801E52F"/>
    <w:rsid w:val="4C1FFE13"/>
    <w:rsid w:val="4C4391C2"/>
    <w:rsid w:val="4C654344"/>
    <w:rsid w:val="4C9994A7"/>
    <w:rsid w:val="4D66E083"/>
    <w:rsid w:val="4EB30AB4"/>
    <w:rsid w:val="50775EEC"/>
    <w:rsid w:val="529C51A0"/>
    <w:rsid w:val="534D51EA"/>
    <w:rsid w:val="538706B5"/>
    <w:rsid w:val="544128CE"/>
    <w:rsid w:val="5611B119"/>
    <w:rsid w:val="5667DC11"/>
    <w:rsid w:val="56D5DFBC"/>
    <w:rsid w:val="56DAF3A1"/>
    <w:rsid w:val="58008FBD"/>
    <w:rsid w:val="583908B7"/>
    <w:rsid w:val="5A8B5C4B"/>
    <w:rsid w:val="5B103B25"/>
    <w:rsid w:val="5BCE21BA"/>
    <w:rsid w:val="5DBCB259"/>
    <w:rsid w:val="5EA735A7"/>
    <w:rsid w:val="60BC371E"/>
    <w:rsid w:val="60FF320A"/>
    <w:rsid w:val="610FDA0A"/>
    <w:rsid w:val="61859CA7"/>
    <w:rsid w:val="61F7E725"/>
    <w:rsid w:val="6243F449"/>
    <w:rsid w:val="64A05144"/>
    <w:rsid w:val="652A13AE"/>
    <w:rsid w:val="653E075B"/>
    <w:rsid w:val="68088001"/>
    <w:rsid w:val="68B22EF9"/>
    <w:rsid w:val="692B69A3"/>
    <w:rsid w:val="6E050614"/>
    <w:rsid w:val="6E755450"/>
    <w:rsid w:val="6EE3AE1F"/>
    <w:rsid w:val="6FBB4485"/>
    <w:rsid w:val="70097335"/>
    <w:rsid w:val="720A70EF"/>
    <w:rsid w:val="72404F10"/>
    <w:rsid w:val="72D4E92D"/>
    <w:rsid w:val="7348131D"/>
    <w:rsid w:val="75D060F0"/>
    <w:rsid w:val="7618C776"/>
    <w:rsid w:val="7681DDD7"/>
    <w:rsid w:val="778D57AD"/>
    <w:rsid w:val="7BA7B51D"/>
    <w:rsid w:val="7C3C9264"/>
    <w:rsid w:val="7C64322B"/>
    <w:rsid w:val="7CDC9425"/>
    <w:rsid w:val="7D116B2C"/>
    <w:rsid w:val="7D98D3A7"/>
    <w:rsid w:val="7EFE3C50"/>
    <w:rsid w:val="7F549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50D9"/>
  <w15:chartTrackingRefBased/>
  <w15:docId w15:val="{2D4F58F1-5244-4D1E-ACFC-EBE5EC6A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544128CE"/>
    <w:pPr>
      <w:ind w:left="720"/>
      <w:contextualSpacing/>
    </w:pPr>
  </w:style>
  <w:style w:type="character" w:styleId="Hyperlink">
    <w:name w:val="Hyperlink"/>
    <w:basedOn w:val="DefaultParagraphFont"/>
    <w:uiPriority w:val="99"/>
    <w:unhideWhenUsed/>
    <w:rsid w:val="544128CE"/>
    <w:rPr>
      <w:color w:val="467886"/>
      <w:u w:val="single"/>
    </w:rPr>
  </w:style>
  <w:style w:type="character" w:styleId="Strong">
    <w:name w:val="Strong"/>
    <w:basedOn w:val="DefaultParagraphFont"/>
    <w:uiPriority w:val="22"/>
    <w:qFormat/>
    <w:rsid w:val="00D6524D"/>
    <w:rPr>
      <w:b/>
      <w:bCs/>
    </w:rPr>
  </w:style>
  <w:style w:type="character" w:customStyle="1" w:styleId="normaltextrun">
    <w:name w:val="normaltextrun"/>
    <w:basedOn w:val="DefaultParagraphFont"/>
    <w:rsid w:val="004A785A"/>
  </w:style>
  <w:style w:type="character" w:customStyle="1" w:styleId="eop">
    <w:name w:val="eop"/>
    <w:basedOn w:val="DefaultParagraphFont"/>
    <w:rsid w:val="004A785A"/>
  </w:style>
  <w:style w:type="paragraph" w:customStyle="1" w:styleId="paragraph">
    <w:name w:val="paragraph"/>
    <w:basedOn w:val="Normal"/>
    <w:rsid w:val="004A785A"/>
    <w:pPr>
      <w:spacing w:before="100" w:beforeAutospacing="1" w:after="100" w:afterAutospacing="1" w:line="240" w:lineRule="auto"/>
    </w:pPr>
    <w:rPr>
      <w:rFonts w:ascii="Times New Roman" w:eastAsia="Times New Roman" w:hAnsi="Times New Roman" w:cs="Times New Roman"/>
      <w:lang w:val="en-NG" w:eastAsia="en-NG"/>
    </w:rPr>
  </w:style>
  <w:style w:type="paragraph" w:styleId="Header">
    <w:name w:val="header"/>
    <w:basedOn w:val="Normal"/>
    <w:link w:val="HeaderChar"/>
    <w:uiPriority w:val="99"/>
    <w:unhideWhenUsed/>
    <w:rsid w:val="00CE4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462"/>
  </w:style>
  <w:style w:type="paragraph" w:styleId="Footer">
    <w:name w:val="footer"/>
    <w:basedOn w:val="Normal"/>
    <w:link w:val="FooterChar"/>
    <w:uiPriority w:val="99"/>
    <w:unhideWhenUsed/>
    <w:rsid w:val="00CE4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9339">
      <w:bodyDiv w:val="1"/>
      <w:marLeft w:val="0"/>
      <w:marRight w:val="0"/>
      <w:marTop w:val="0"/>
      <w:marBottom w:val="0"/>
      <w:divBdr>
        <w:top w:val="none" w:sz="0" w:space="0" w:color="auto"/>
        <w:left w:val="none" w:sz="0" w:space="0" w:color="auto"/>
        <w:bottom w:val="none" w:sz="0" w:space="0" w:color="auto"/>
        <w:right w:val="none" w:sz="0" w:space="0" w:color="auto"/>
      </w:divBdr>
      <w:divsChild>
        <w:div w:id="1781023315">
          <w:marLeft w:val="0"/>
          <w:marRight w:val="0"/>
          <w:marTop w:val="0"/>
          <w:marBottom w:val="0"/>
          <w:divBdr>
            <w:top w:val="none" w:sz="0" w:space="0" w:color="auto"/>
            <w:left w:val="none" w:sz="0" w:space="0" w:color="auto"/>
            <w:bottom w:val="none" w:sz="0" w:space="0" w:color="auto"/>
            <w:right w:val="none" w:sz="0" w:space="0" w:color="auto"/>
          </w:divBdr>
        </w:div>
      </w:divsChild>
    </w:div>
    <w:div w:id="152379184">
      <w:bodyDiv w:val="1"/>
      <w:marLeft w:val="0"/>
      <w:marRight w:val="0"/>
      <w:marTop w:val="0"/>
      <w:marBottom w:val="0"/>
      <w:divBdr>
        <w:top w:val="none" w:sz="0" w:space="0" w:color="auto"/>
        <w:left w:val="none" w:sz="0" w:space="0" w:color="auto"/>
        <w:bottom w:val="none" w:sz="0" w:space="0" w:color="auto"/>
        <w:right w:val="none" w:sz="0" w:space="0" w:color="auto"/>
      </w:divBdr>
      <w:divsChild>
        <w:div w:id="1497576455">
          <w:marLeft w:val="0"/>
          <w:marRight w:val="0"/>
          <w:marTop w:val="0"/>
          <w:marBottom w:val="0"/>
          <w:divBdr>
            <w:top w:val="none" w:sz="0" w:space="0" w:color="auto"/>
            <w:left w:val="none" w:sz="0" w:space="0" w:color="auto"/>
            <w:bottom w:val="none" w:sz="0" w:space="0" w:color="auto"/>
            <w:right w:val="none" w:sz="0" w:space="0" w:color="auto"/>
          </w:divBdr>
        </w:div>
      </w:divsChild>
    </w:div>
    <w:div w:id="154344565">
      <w:bodyDiv w:val="1"/>
      <w:marLeft w:val="0"/>
      <w:marRight w:val="0"/>
      <w:marTop w:val="0"/>
      <w:marBottom w:val="0"/>
      <w:divBdr>
        <w:top w:val="none" w:sz="0" w:space="0" w:color="auto"/>
        <w:left w:val="none" w:sz="0" w:space="0" w:color="auto"/>
        <w:bottom w:val="none" w:sz="0" w:space="0" w:color="auto"/>
        <w:right w:val="none" w:sz="0" w:space="0" w:color="auto"/>
      </w:divBdr>
      <w:divsChild>
        <w:div w:id="1068764968">
          <w:marLeft w:val="0"/>
          <w:marRight w:val="0"/>
          <w:marTop w:val="0"/>
          <w:marBottom w:val="0"/>
          <w:divBdr>
            <w:top w:val="none" w:sz="0" w:space="0" w:color="auto"/>
            <w:left w:val="none" w:sz="0" w:space="0" w:color="auto"/>
            <w:bottom w:val="none" w:sz="0" w:space="0" w:color="auto"/>
            <w:right w:val="none" w:sz="0" w:space="0" w:color="auto"/>
          </w:divBdr>
        </w:div>
      </w:divsChild>
    </w:div>
    <w:div w:id="211430696">
      <w:bodyDiv w:val="1"/>
      <w:marLeft w:val="0"/>
      <w:marRight w:val="0"/>
      <w:marTop w:val="0"/>
      <w:marBottom w:val="0"/>
      <w:divBdr>
        <w:top w:val="none" w:sz="0" w:space="0" w:color="auto"/>
        <w:left w:val="none" w:sz="0" w:space="0" w:color="auto"/>
        <w:bottom w:val="none" w:sz="0" w:space="0" w:color="auto"/>
        <w:right w:val="none" w:sz="0" w:space="0" w:color="auto"/>
      </w:divBdr>
      <w:divsChild>
        <w:div w:id="1798798181">
          <w:marLeft w:val="0"/>
          <w:marRight w:val="0"/>
          <w:marTop w:val="0"/>
          <w:marBottom w:val="0"/>
          <w:divBdr>
            <w:top w:val="none" w:sz="0" w:space="0" w:color="auto"/>
            <w:left w:val="none" w:sz="0" w:space="0" w:color="auto"/>
            <w:bottom w:val="none" w:sz="0" w:space="0" w:color="auto"/>
            <w:right w:val="none" w:sz="0" w:space="0" w:color="auto"/>
          </w:divBdr>
        </w:div>
      </w:divsChild>
    </w:div>
    <w:div w:id="246767397">
      <w:bodyDiv w:val="1"/>
      <w:marLeft w:val="0"/>
      <w:marRight w:val="0"/>
      <w:marTop w:val="0"/>
      <w:marBottom w:val="0"/>
      <w:divBdr>
        <w:top w:val="none" w:sz="0" w:space="0" w:color="auto"/>
        <w:left w:val="none" w:sz="0" w:space="0" w:color="auto"/>
        <w:bottom w:val="none" w:sz="0" w:space="0" w:color="auto"/>
        <w:right w:val="none" w:sz="0" w:space="0" w:color="auto"/>
      </w:divBdr>
      <w:divsChild>
        <w:div w:id="1321470533">
          <w:marLeft w:val="0"/>
          <w:marRight w:val="0"/>
          <w:marTop w:val="0"/>
          <w:marBottom w:val="0"/>
          <w:divBdr>
            <w:top w:val="none" w:sz="0" w:space="0" w:color="auto"/>
            <w:left w:val="none" w:sz="0" w:space="0" w:color="auto"/>
            <w:bottom w:val="none" w:sz="0" w:space="0" w:color="auto"/>
            <w:right w:val="none" w:sz="0" w:space="0" w:color="auto"/>
          </w:divBdr>
        </w:div>
      </w:divsChild>
    </w:div>
    <w:div w:id="259261382">
      <w:bodyDiv w:val="1"/>
      <w:marLeft w:val="0"/>
      <w:marRight w:val="0"/>
      <w:marTop w:val="0"/>
      <w:marBottom w:val="0"/>
      <w:divBdr>
        <w:top w:val="none" w:sz="0" w:space="0" w:color="auto"/>
        <w:left w:val="none" w:sz="0" w:space="0" w:color="auto"/>
        <w:bottom w:val="none" w:sz="0" w:space="0" w:color="auto"/>
        <w:right w:val="none" w:sz="0" w:space="0" w:color="auto"/>
      </w:divBdr>
      <w:divsChild>
        <w:div w:id="806894185">
          <w:marLeft w:val="0"/>
          <w:marRight w:val="0"/>
          <w:marTop w:val="0"/>
          <w:marBottom w:val="0"/>
          <w:divBdr>
            <w:top w:val="none" w:sz="0" w:space="0" w:color="auto"/>
            <w:left w:val="none" w:sz="0" w:space="0" w:color="auto"/>
            <w:bottom w:val="none" w:sz="0" w:space="0" w:color="auto"/>
            <w:right w:val="none" w:sz="0" w:space="0" w:color="auto"/>
          </w:divBdr>
        </w:div>
        <w:div w:id="2007895821">
          <w:marLeft w:val="0"/>
          <w:marRight w:val="0"/>
          <w:marTop w:val="0"/>
          <w:marBottom w:val="0"/>
          <w:divBdr>
            <w:top w:val="none" w:sz="0" w:space="0" w:color="auto"/>
            <w:left w:val="none" w:sz="0" w:space="0" w:color="auto"/>
            <w:bottom w:val="none" w:sz="0" w:space="0" w:color="auto"/>
            <w:right w:val="none" w:sz="0" w:space="0" w:color="auto"/>
          </w:divBdr>
        </w:div>
        <w:div w:id="908004596">
          <w:marLeft w:val="0"/>
          <w:marRight w:val="0"/>
          <w:marTop w:val="0"/>
          <w:marBottom w:val="0"/>
          <w:divBdr>
            <w:top w:val="none" w:sz="0" w:space="0" w:color="auto"/>
            <w:left w:val="none" w:sz="0" w:space="0" w:color="auto"/>
            <w:bottom w:val="none" w:sz="0" w:space="0" w:color="auto"/>
            <w:right w:val="none" w:sz="0" w:space="0" w:color="auto"/>
          </w:divBdr>
        </w:div>
        <w:div w:id="148256302">
          <w:marLeft w:val="0"/>
          <w:marRight w:val="0"/>
          <w:marTop w:val="0"/>
          <w:marBottom w:val="0"/>
          <w:divBdr>
            <w:top w:val="none" w:sz="0" w:space="0" w:color="auto"/>
            <w:left w:val="none" w:sz="0" w:space="0" w:color="auto"/>
            <w:bottom w:val="none" w:sz="0" w:space="0" w:color="auto"/>
            <w:right w:val="none" w:sz="0" w:space="0" w:color="auto"/>
          </w:divBdr>
        </w:div>
        <w:div w:id="34040980">
          <w:marLeft w:val="0"/>
          <w:marRight w:val="0"/>
          <w:marTop w:val="0"/>
          <w:marBottom w:val="0"/>
          <w:divBdr>
            <w:top w:val="none" w:sz="0" w:space="0" w:color="auto"/>
            <w:left w:val="none" w:sz="0" w:space="0" w:color="auto"/>
            <w:bottom w:val="none" w:sz="0" w:space="0" w:color="auto"/>
            <w:right w:val="none" w:sz="0" w:space="0" w:color="auto"/>
          </w:divBdr>
        </w:div>
      </w:divsChild>
    </w:div>
    <w:div w:id="264776097">
      <w:bodyDiv w:val="1"/>
      <w:marLeft w:val="0"/>
      <w:marRight w:val="0"/>
      <w:marTop w:val="0"/>
      <w:marBottom w:val="0"/>
      <w:divBdr>
        <w:top w:val="none" w:sz="0" w:space="0" w:color="auto"/>
        <w:left w:val="none" w:sz="0" w:space="0" w:color="auto"/>
        <w:bottom w:val="none" w:sz="0" w:space="0" w:color="auto"/>
        <w:right w:val="none" w:sz="0" w:space="0" w:color="auto"/>
      </w:divBdr>
      <w:divsChild>
        <w:div w:id="1528980838">
          <w:marLeft w:val="0"/>
          <w:marRight w:val="0"/>
          <w:marTop w:val="0"/>
          <w:marBottom w:val="0"/>
          <w:divBdr>
            <w:top w:val="none" w:sz="0" w:space="0" w:color="auto"/>
            <w:left w:val="none" w:sz="0" w:space="0" w:color="auto"/>
            <w:bottom w:val="none" w:sz="0" w:space="0" w:color="auto"/>
            <w:right w:val="none" w:sz="0" w:space="0" w:color="auto"/>
          </w:divBdr>
        </w:div>
      </w:divsChild>
    </w:div>
    <w:div w:id="323094180">
      <w:bodyDiv w:val="1"/>
      <w:marLeft w:val="0"/>
      <w:marRight w:val="0"/>
      <w:marTop w:val="0"/>
      <w:marBottom w:val="0"/>
      <w:divBdr>
        <w:top w:val="none" w:sz="0" w:space="0" w:color="auto"/>
        <w:left w:val="none" w:sz="0" w:space="0" w:color="auto"/>
        <w:bottom w:val="none" w:sz="0" w:space="0" w:color="auto"/>
        <w:right w:val="none" w:sz="0" w:space="0" w:color="auto"/>
      </w:divBdr>
      <w:divsChild>
        <w:div w:id="272447572">
          <w:marLeft w:val="0"/>
          <w:marRight w:val="0"/>
          <w:marTop w:val="0"/>
          <w:marBottom w:val="0"/>
          <w:divBdr>
            <w:top w:val="none" w:sz="0" w:space="0" w:color="auto"/>
            <w:left w:val="none" w:sz="0" w:space="0" w:color="auto"/>
            <w:bottom w:val="none" w:sz="0" w:space="0" w:color="auto"/>
            <w:right w:val="none" w:sz="0" w:space="0" w:color="auto"/>
          </w:divBdr>
        </w:div>
      </w:divsChild>
    </w:div>
    <w:div w:id="329410323">
      <w:bodyDiv w:val="1"/>
      <w:marLeft w:val="0"/>
      <w:marRight w:val="0"/>
      <w:marTop w:val="0"/>
      <w:marBottom w:val="0"/>
      <w:divBdr>
        <w:top w:val="none" w:sz="0" w:space="0" w:color="auto"/>
        <w:left w:val="none" w:sz="0" w:space="0" w:color="auto"/>
        <w:bottom w:val="none" w:sz="0" w:space="0" w:color="auto"/>
        <w:right w:val="none" w:sz="0" w:space="0" w:color="auto"/>
      </w:divBdr>
      <w:divsChild>
        <w:div w:id="484589670">
          <w:marLeft w:val="0"/>
          <w:marRight w:val="0"/>
          <w:marTop w:val="0"/>
          <w:marBottom w:val="0"/>
          <w:divBdr>
            <w:top w:val="none" w:sz="0" w:space="0" w:color="auto"/>
            <w:left w:val="none" w:sz="0" w:space="0" w:color="auto"/>
            <w:bottom w:val="none" w:sz="0" w:space="0" w:color="auto"/>
            <w:right w:val="none" w:sz="0" w:space="0" w:color="auto"/>
          </w:divBdr>
        </w:div>
      </w:divsChild>
    </w:div>
    <w:div w:id="487861543">
      <w:bodyDiv w:val="1"/>
      <w:marLeft w:val="0"/>
      <w:marRight w:val="0"/>
      <w:marTop w:val="0"/>
      <w:marBottom w:val="0"/>
      <w:divBdr>
        <w:top w:val="none" w:sz="0" w:space="0" w:color="auto"/>
        <w:left w:val="none" w:sz="0" w:space="0" w:color="auto"/>
        <w:bottom w:val="none" w:sz="0" w:space="0" w:color="auto"/>
        <w:right w:val="none" w:sz="0" w:space="0" w:color="auto"/>
      </w:divBdr>
      <w:divsChild>
        <w:div w:id="2043940682">
          <w:marLeft w:val="0"/>
          <w:marRight w:val="0"/>
          <w:marTop w:val="0"/>
          <w:marBottom w:val="0"/>
          <w:divBdr>
            <w:top w:val="none" w:sz="0" w:space="0" w:color="auto"/>
            <w:left w:val="none" w:sz="0" w:space="0" w:color="auto"/>
            <w:bottom w:val="none" w:sz="0" w:space="0" w:color="auto"/>
            <w:right w:val="none" w:sz="0" w:space="0" w:color="auto"/>
          </w:divBdr>
        </w:div>
      </w:divsChild>
    </w:div>
    <w:div w:id="573514590">
      <w:bodyDiv w:val="1"/>
      <w:marLeft w:val="0"/>
      <w:marRight w:val="0"/>
      <w:marTop w:val="0"/>
      <w:marBottom w:val="0"/>
      <w:divBdr>
        <w:top w:val="none" w:sz="0" w:space="0" w:color="auto"/>
        <w:left w:val="none" w:sz="0" w:space="0" w:color="auto"/>
        <w:bottom w:val="none" w:sz="0" w:space="0" w:color="auto"/>
        <w:right w:val="none" w:sz="0" w:space="0" w:color="auto"/>
      </w:divBdr>
      <w:divsChild>
        <w:div w:id="93091546">
          <w:marLeft w:val="0"/>
          <w:marRight w:val="0"/>
          <w:marTop w:val="0"/>
          <w:marBottom w:val="0"/>
          <w:divBdr>
            <w:top w:val="none" w:sz="0" w:space="0" w:color="auto"/>
            <w:left w:val="none" w:sz="0" w:space="0" w:color="auto"/>
            <w:bottom w:val="none" w:sz="0" w:space="0" w:color="auto"/>
            <w:right w:val="none" w:sz="0" w:space="0" w:color="auto"/>
          </w:divBdr>
        </w:div>
      </w:divsChild>
    </w:div>
    <w:div w:id="735011452">
      <w:bodyDiv w:val="1"/>
      <w:marLeft w:val="0"/>
      <w:marRight w:val="0"/>
      <w:marTop w:val="0"/>
      <w:marBottom w:val="0"/>
      <w:divBdr>
        <w:top w:val="none" w:sz="0" w:space="0" w:color="auto"/>
        <w:left w:val="none" w:sz="0" w:space="0" w:color="auto"/>
        <w:bottom w:val="none" w:sz="0" w:space="0" w:color="auto"/>
        <w:right w:val="none" w:sz="0" w:space="0" w:color="auto"/>
      </w:divBdr>
      <w:divsChild>
        <w:div w:id="1782647243">
          <w:marLeft w:val="0"/>
          <w:marRight w:val="0"/>
          <w:marTop w:val="0"/>
          <w:marBottom w:val="0"/>
          <w:divBdr>
            <w:top w:val="none" w:sz="0" w:space="0" w:color="auto"/>
            <w:left w:val="none" w:sz="0" w:space="0" w:color="auto"/>
            <w:bottom w:val="none" w:sz="0" w:space="0" w:color="auto"/>
            <w:right w:val="none" w:sz="0" w:space="0" w:color="auto"/>
          </w:divBdr>
        </w:div>
      </w:divsChild>
    </w:div>
    <w:div w:id="777063010">
      <w:bodyDiv w:val="1"/>
      <w:marLeft w:val="0"/>
      <w:marRight w:val="0"/>
      <w:marTop w:val="0"/>
      <w:marBottom w:val="0"/>
      <w:divBdr>
        <w:top w:val="none" w:sz="0" w:space="0" w:color="auto"/>
        <w:left w:val="none" w:sz="0" w:space="0" w:color="auto"/>
        <w:bottom w:val="none" w:sz="0" w:space="0" w:color="auto"/>
        <w:right w:val="none" w:sz="0" w:space="0" w:color="auto"/>
      </w:divBdr>
      <w:divsChild>
        <w:div w:id="1300382249">
          <w:marLeft w:val="0"/>
          <w:marRight w:val="0"/>
          <w:marTop w:val="0"/>
          <w:marBottom w:val="0"/>
          <w:divBdr>
            <w:top w:val="none" w:sz="0" w:space="0" w:color="auto"/>
            <w:left w:val="none" w:sz="0" w:space="0" w:color="auto"/>
            <w:bottom w:val="none" w:sz="0" w:space="0" w:color="auto"/>
            <w:right w:val="none" w:sz="0" w:space="0" w:color="auto"/>
          </w:divBdr>
        </w:div>
      </w:divsChild>
    </w:div>
    <w:div w:id="1006716170">
      <w:bodyDiv w:val="1"/>
      <w:marLeft w:val="0"/>
      <w:marRight w:val="0"/>
      <w:marTop w:val="0"/>
      <w:marBottom w:val="0"/>
      <w:divBdr>
        <w:top w:val="none" w:sz="0" w:space="0" w:color="auto"/>
        <w:left w:val="none" w:sz="0" w:space="0" w:color="auto"/>
        <w:bottom w:val="none" w:sz="0" w:space="0" w:color="auto"/>
        <w:right w:val="none" w:sz="0" w:space="0" w:color="auto"/>
      </w:divBdr>
    </w:div>
    <w:div w:id="1083337585">
      <w:bodyDiv w:val="1"/>
      <w:marLeft w:val="0"/>
      <w:marRight w:val="0"/>
      <w:marTop w:val="0"/>
      <w:marBottom w:val="0"/>
      <w:divBdr>
        <w:top w:val="none" w:sz="0" w:space="0" w:color="auto"/>
        <w:left w:val="none" w:sz="0" w:space="0" w:color="auto"/>
        <w:bottom w:val="none" w:sz="0" w:space="0" w:color="auto"/>
        <w:right w:val="none" w:sz="0" w:space="0" w:color="auto"/>
      </w:divBdr>
      <w:divsChild>
        <w:div w:id="1757894487">
          <w:marLeft w:val="0"/>
          <w:marRight w:val="0"/>
          <w:marTop w:val="0"/>
          <w:marBottom w:val="0"/>
          <w:divBdr>
            <w:top w:val="none" w:sz="0" w:space="0" w:color="auto"/>
            <w:left w:val="none" w:sz="0" w:space="0" w:color="auto"/>
            <w:bottom w:val="none" w:sz="0" w:space="0" w:color="auto"/>
            <w:right w:val="none" w:sz="0" w:space="0" w:color="auto"/>
          </w:divBdr>
        </w:div>
      </w:divsChild>
    </w:div>
    <w:div w:id="1102529780">
      <w:bodyDiv w:val="1"/>
      <w:marLeft w:val="0"/>
      <w:marRight w:val="0"/>
      <w:marTop w:val="0"/>
      <w:marBottom w:val="0"/>
      <w:divBdr>
        <w:top w:val="none" w:sz="0" w:space="0" w:color="auto"/>
        <w:left w:val="none" w:sz="0" w:space="0" w:color="auto"/>
        <w:bottom w:val="none" w:sz="0" w:space="0" w:color="auto"/>
        <w:right w:val="none" w:sz="0" w:space="0" w:color="auto"/>
      </w:divBdr>
      <w:divsChild>
        <w:div w:id="307828889">
          <w:marLeft w:val="0"/>
          <w:marRight w:val="0"/>
          <w:marTop w:val="0"/>
          <w:marBottom w:val="0"/>
          <w:divBdr>
            <w:top w:val="none" w:sz="0" w:space="0" w:color="auto"/>
            <w:left w:val="none" w:sz="0" w:space="0" w:color="auto"/>
            <w:bottom w:val="none" w:sz="0" w:space="0" w:color="auto"/>
            <w:right w:val="none" w:sz="0" w:space="0" w:color="auto"/>
          </w:divBdr>
        </w:div>
      </w:divsChild>
    </w:div>
    <w:div w:id="1115052792">
      <w:bodyDiv w:val="1"/>
      <w:marLeft w:val="0"/>
      <w:marRight w:val="0"/>
      <w:marTop w:val="0"/>
      <w:marBottom w:val="0"/>
      <w:divBdr>
        <w:top w:val="none" w:sz="0" w:space="0" w:color="auto"/>
        <w:left w:val="none" w:sz="0" w:space="0" w:color="auto"/>
        <w:bottom w:val="none" w:sz="0" w:space="0" w:color="auto"/>
        <w:right w:val="none" w:sz="0" w:space="0" w:color="auto"/>
      </w:divBdr>
    </w:div>
    <w:div w:id="1154221977">
      <w:bodyDiv w:val="1"/>
      <w:marLeft w:val="0"/>
      <w:marRight w:val="0"/>
      <w:marTop w:val="0"/>
      <w:marBottom w:val="0"/>
      <w:divBdr>
        <w:top w:val="none" w:sz="0" w:space="0" w:color="auto"/>
        <w:left w:val="none" w:sz="0" w:space="0" w:color="auto"/>
        <w:bottom w:val="none" w:sz="0" w:space="0" w:color="auto"/>
        <w:right w:val="none" w:sz="0" w:space="0" w:color="auto"/>
      </w:divBdr>
      <w:divsChild>
        <w:div w:id="246035441">
          <w:marLeft w:val="0"/>
          <w:marRight w:val="0"/>
          <w:marTop w:val="0"/>
          <w:marBottom w:val="0"/>
          <w:divBdr>
            <w:top w:val="none" w:sz="0" w:space="0" w:color="auto"/>
            <w:left w:val="none" w:sz="0" w:space="0" w:color="auto"/>
            <w:bottom w:val="none" w:sz="0" w:space="0" w:color="auto"/>
            <w:right w:val="none" w:sz="0" w:space="0" w:color="auto"/>
          </w:divBdr>
        </w:div>
      </w:divsChild>
    </w:div>
    <w:div w:id="1156459735">
      <w:bodyDiv w:val="1"/>
      <w:marLeft w:val="0"/>
      <w:marRight w:val="0"/>
      <w:marTop w:val="0"/>
      <w:marBottom w:val="0"/>
      <w:divBdr>
        <w:top w:val="none" w:sz="0" w:space="0" w:color="auto"/>
        <w:left w:val="none" w:sz="0" w:space="0" w:color="auto"/>
        <w:bottom w:val="none" w:sz="0" w:space="0" w:color="auto"/>
        <w:right w:val="none" w:sz="0" w:space="0" w:color="auto"/>
      </w:divBdr>
    </w:div>
    <w:div w:id="1177429596">
      <w:bodyDiv w:val="1"/>
      <w:marLeft w:val="0"/>
      <w:marRight w:val="0"/>
      <w:marTop w:val="0"/>
      <w:marBottom w:val="0"/>
      <w:divBdr>
        <w:top w:val="none" w:sz="0" w:space="0" w:color="auto"/>
        <w:left w:val="none" w:sz="0" w:space="0" w:color="auto"/>
        <w:bottom w:val="none" w:sz="0" w:space="0" w:color="auto"/>
        <w:right w:val="none" w:sz="0" w:space="0" w:color="auto"/>
      </w:divBdr>
      <w:divsChild>
        <w:div w:id="2060670106">
          <w:marLeft w:val="0"/>
          <w:marRight w:val="0"/>
          <w:marTop w:val="0"/>
          <w:marBottom w:val="0"/>
          <w:divBdr>
            <w:top w:val="none" w:sz="0" w:space="0" w:color="auto"/>
            <w:left w:val="none" w:sz="0" w:space="0" w:color="auto"/>
            <w:bottom w:val="none" w:sz="0" w:space="0" w:color="auto"/>
            <w:right w:val="none" w:sz="0" w:space="0" w:color="auto"/>
          </w:divBdr>
        </w:div>
      </w:divsChild>
    </w:div>
    <w:div w:id="1240485438">
      <w:bodyDiv w:val="1"/>
      <w:marLeft w:val="0"/>
      <w:marRight w:val="0"/>
      <w:marTop w:val="0"/>
      <w:marBottom w:val="0"/>
      <w:divBdr>
        <w:top w:val="none" w:sz="0" w:space="0" w:color="auto"/>
        <w:left w:val="none" w:sz="0" w:space="0" w:color="auto"/>
        <w:bottom w:val="none" w:sz="0" w:space="0" w:color="auto"/>
        <w:right w:val="none" w:sz="0" w:space="0" w:color="auto"/>
      </w:divBdr>
      <w:divsChild>
        <w:div w:id="1772510190">
          <w:marLeft w:val="0"/>
          <w:marRight w:val="0"/>
          <w:marTop w:val="0"/>
          <w:marBottom w:val="0"/>
          <w:divBdr>
            <w:top w:val="none" w:sz="0" w:space="0" w:color="auto"/>
            <w:left w:val="none" w:sz="0" w:space="0" w:color="auto"/>
            <w:bottom w:val="none" w:sz="0" w:space="0" w:color="auto"/>
            <w:right w:val="none" w:sz="0" w:space="0" w:color="auto"/>
          </w:divBdr>
        </w:div>
      </w:divsChild>
    </w:div>
    <w:div w:id="1241410266">
      <w:bodyDiv w:val="1"/>
      <w:marLeft w:val="0"/>
      <w:marRight w:val="0"/>
      <w:marTop w:val="0"/>
      <w:marBottom w:val="0"/>
      <w:divBdr>
        <w:top w:val="none" w:sz="0" w:space="0" w:color="auto"/>
        <w:left w:val="none" w:sz="0" w:space="0" w:color="auto"/>
        <w:bottom w:val="none" w:sz="0" w:space="0" w:color="auto"/>
        <w:right w:val="none" w:sz="0" w:space="0" w:color="auto"/>
      </w:divBdr>
      <w:divsChild>
        <w:div w:id="481123096">
          <w:marLeft w:val="0"/>
          <w:marRight w:val="0"/>
          <w:marTop w:val="0"/>
          <w:marBottom w:val="0"/>
          <w:divBdr>
            <w:top w:val="none" w:sz="0" w:space="0" w:color="auto"/>
            <w:left w:val="none" w:sz="0" w:space="0" w:color="auto"/>
            <w:bottom w:val="none" w:sz="0" w:space="0" w:color="auto"/>
            <w:right w:val="none" w:sz="0" w:space="0" w:color="auto"/>
          </w:divBdr>
        </w:div>
      </w:divsChild>
    </w:div>
    <w:div w:id="1262490580">
      <w:bodyDiv w:val="1"/>
      <w:marLeft w:val="0"/>
      <w:marRight w:val="0"/>
      <w:marTop w:val="0"/>
      <w:marBottom w:val="0"/>
      <w:divBdr>
        <w:top w:val="none" w:sz="0" w:space="0" w:color="auto"/>
        <w:left w:val="none" w:sz="0" w:space="0" w:color="auto"/>
        <w:bottom w:val="none" w:sz="0" w:space="0" w:color="auto"/>
        <w:right w:val="none" w:sz="0" w:space="0" w:color="auto"/>
      </w:divBdr>
      <w:divsChild>
        <w:div w:id="216817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320492">
      <w:bodyDiv w:val="1"/>
      <w:marLeft w:val="0"/>
      <w:marRight w:val="0"/>
      <w:marTop w:val="0"/>
      <w:marBottom w:val="0"/>
      <w:divBdr>
        <w:top w:val="none" w:sz="0" w:space="0" w:color="auto"/>
        <w:left w:val="none" w:sz="0" w:space="0" w:color="auto"/>
        <w:bottom w:val="none" w:sz="0" w:space="0" w:color="auto"/>
        <w:right w:val="none" w:sz="0" w:space="0" w:color="auto"/>
      </w:divBdr>
      <w:divsChild>
        <w:div w:id="1464926960">
          <w:marLeft w:val="0"/>
          <w:marRight w:val="0"/>
          <w:marTop w:val="0"/>
          <w:marBottom w:val="0"/>
          <w:divBdr>
            <w:top w:val="none" w:sz="0" w:space="0" w:color="auto"/>
            <w:left w:val="none" w:sz="0" w:space="0" w:color="auto"/>
            <w:bottom w:val="none" w:sz="0" w:space="0" w:color="auto"/>
            <w:right w:val="none" w:sz="0" w:space="0" w:color="auto"/>
          </w:divBdr>
        </w:div>
      </w:divsChild>
    </w:div>
    <w:div w:id="1441602495">
      <w:bodyDiv w:val="1"/>
      <w:marLeft w:val="0"/>
      <w:marRight w:val="0"/>
      <w:marTop w:val="0"/>
      <w:marBottom w:val="0"/>
      <w:divBdr>
        <w:top w:val="none" w:sz="0" w:space="0" w:color="auto"/>
        <w:left w:val="none" w:sz="0" w:space="0" w:color="auto"/>
        <w:bottom w:val="none" w:sz="0" w:space="0" w:color="auto"/>
        <w:right w:val="none" w:sz="0" w:space="0" w:color="auto"/>
      </w:divBdr>
      <w:divsChild>
        <w:div w:id="382483073">
          <w:marLeft w:val="0"/>
          <w:marRight w:val="0"/>
          <w:marTop w:val="0"/>
          <w:marBottom w:val="0"/>
          <w:divBdr>
            <w:top w:val="none" w:sz="0" w:space="0" w:color="auto"/>
            <w:left w:val="none" w:sz="0" w:space="0" w:color="auto"/>
            <w:bottom w:val="none" w:sz="0" w:space="0" w:color="auto"/>
            <w:right w:val="none" w:sz="0" w:space="0" w:color="auto"/>
          </w:divBdr>
        </w:div>
        <w:div w:id="51856898">
          <w:marLeft w:val="0"/>
          <w:marRight w:val="0"/>
          <w:marTop w:val="0"/>
          <w:marBottom w:val="0"/>
          <w:divBdr>
            <w:top w:val="none" w:sz="0" w:space="0" w:color="auto"/>
            <w:left w:val="none" w:sz="0" w:space="0" w:color="auto"/>
            <w:bottom w:val="none" w:sz="0" w:space="0" w:color="auto"/>
            <w:right w:val="none" w:sz="0" w:space="0" w:color="auto"/>
          </w:divBdr>
        </w:div>
      </w:divsChild>
    </w:div>
    <w:div w:id="1516847310">
      <w:bodyDiv w:val="1"/>
      <w:marLeft w:val="0"/>
      <w:marRight w:val="0"/>
      <w:marTop w:val="0"/>
      <w:marBottom w:val="0"/>
      <w:divBdr>
        <w:top w:val="none" w:sz="0" w:space="0" w:color="auto"/>
        <w:left w:val="none" w:sz="0" w:space="0" w:color="auto"/>
        <w:bottom w:val="none" w:sz="0" w:space="0" w:color="auto"/>
        <w:right w:val="none" w:sz="0" w:space="0" w:color="auto"/>
      </w:divBdr>
      <w:divsChild>
        <w:div w:id="127091068">
          <w:marLeft w:val="0"/>
          <w:marRight w:val="0"/>
          <w:marTop w:val="0"/>
          <w:marBottom w:val="0"/>
          <w:divBdr>
            <w:top w:val="none" w:sz="0" w:space="0" w:color="auto"/>
            <w:left w:val="none" w:sz="0" w:space="0" w:color="auto"/>
            <w:bottom w:val="none" w:sz="0" w:space="0" w:color="auto"/>
            <w:right w:val="none" w:sz="0" w:space="0" w:color="auto"/>
          </w:divBdr>
        </w:div>
      </w:divsChild>
    </w:div>
    <w:div w:id="1594508139">
      <w:bodyDiv w:val="1"/>
      <w:marLeft w:val="0"/>
      <w:marRight w:val="0"/>
      <w:marTop w:val="0"/>
      <w:marBottom w:val="0"/>
      <w:divBdr>
        <w:top w:val="none" w:sz="0" w:space="0" w:color="auto"/>
        <w:left w:val="none" w:sz="0" w:space="0" w:color="auto"/>
        <w:bottom w:val="none" w:sz="0" w:space="0" w:color="auto"/>
        <w:right w:val="none" w:sz="0" w:space="0" w:color="auto"/>
      </w:divBdr>
      <w:divsChild>
        <w:div w:id="1463156878">
          <w:marLeft w:val="0"/>
          <w:marRight w:val="0"/>
          <w:marTop w:val="0"/>
          <w:marBottom w:val="0"/>
          <w:divBdr>
            <w:top w:val="none" w:sz="0" w:space="0" w:color="auto"/>
            <w:left w:val="none" w:sz="0" w:space="0" w:color="auto"/>
            <w:bottom w:val="none" w:sz="0" w:space="0" w:color="auto"/>
            <w:right w:val="none" w:sz="0" w:space="0" w:color="auto"/>
          </w:divBdr>
        </w:div>
      </w:divsChild>
    </w:div>
    <w:div w:id="1609460890">
      <w:bodyDiv w:val="1"/>
      <w:marLeft w:val="0"/>
      <w:marRight w:val="0"/>
      <w:marTop w:val="0"/>
      <w:marBottom w:val="0"/>
      <w:divBdr>
        <w:top w:val="none" w:sz="0" w:space="0" w:color="auto"/>
        <w:left w:val="none" w:sz="0" w:space="0" w:color="auto"/>
        <w:bottom w:val="none" w:sz="0" w:space="0" w:color="auto"/>
        <w:right w:val="none" w:sz="0" w:space="0" w:color="auto"/>
      </w:divBdr>
      <w:divsChild>
        <w:div w:id="1693143769">
          <w:marLeft w:val="0"/>
          <w:marRight w:val="0"/>
          <w:marTop w:val="0"/>
          <w:marBottom w:val="0"/>
          <w:divBdr>
            <w:top w:val="none" w:sz="0" w:space="0" w:color="auto"/>
            <w:left w:val="none" w:sz="0" w:space="0" w:color="auto"/>
            <w:bottom w:val="none" w:sz="0" w:space="0" w:color="auto"/>
            <w:right w:val="none" w:sz="0" w:space="0" w:color="auto"/>
          </w:divBdr>
        </w:div>
      </w:divsChild>
    </w:div>
    <w:div w:id="1725761590">
      <w:bodyDiv w:val="1"/>
      <w:marLeft w:val="0"/>
      <w:marRight w:val="0"/>
      <w:marTop w:val="0"/>
      <w:marBottom w:val="0"/>
      <w:divBdr>
        <w:top w:val="none" w:sz="0" w:space="0" w:color="auto"/>
        <w:left w:val="none" w:sz="0" w:space="0" w:color="auto"/>
        <w:bottom w:val="none" w:sz="0" w:space="0" w:color="auto"/>
        <w:right w:val="none" w:sz="0" w:space="0" w:color="auto"/>
      </w:divBdr>
      <w:divsChild>
        <w:div w:id="1039551786">
          <w:marLeft w:val="0"/>
          <w:marRight w:val="0"/>
          <w:marTop w:val="0"/>
          <w:marBottom w:val="0"/>
          <w:divBdr>
            <w:top w:val="none" w:sz="0" w:space="0" w:color="auto"/>
            <w:left w:val="none" w:sz="0" w:space="0" w:color="auto"/>
            <w:bottom w:val="none" w:sz="0" w:space="0" w:color="auto"/>
            <w:right w:val="none" w:sz="0" w:space="0" w:color="auto"/>
          </w:divBdr>
        </w:div>
      </w:divsChild>
    </w:div>
    <w:div w:id="1816332699">
      <w:bodyDiv w:val="1"/>
      <w:marLeft w:val="0"/>
      <w:marRight w:val="0"/>
      <w:marTop w:val="0"/>
      <w:marBottom w:val="0"/>
      <w:divBdr>
        <w:top w:val="none" w:sz="0" w:space="0" w:color="auto"/>
        <w:left w:val="none" w:sz="0" w:space="0" w:color="auto"/>
        <w:bottom w:val="none" w:sz="0" w:space="0" w:color="auto"/>
        <w:right w:val="none" w:sz="0" w:space="0" w:color="auto"/>
      </w:divBdr>
      <w:divsChild>
        <w:div w:id="1350639391">
          <w:marLeft w:val="0"/>
          <w:marRight w:val="0"/>
          <w:marTop w:val="0"/>
          <w:marBottom w:val="0"/>
          <w:divBdr>
            <w:top w:val="none" w:sz="0" w:space="0" w:color="auto"/>
            <w:left w:val="none" w:sz="0" w:space="0" w:color="auto"/>
            <w:bottom w:val="none" w:sz="0" w:space="0" w:color="auto"/>
            <w:right w:val="none" w:sz="0" w:space="0" w:color="auto"/>
          </w:divBdr>
        </w:div>
      </w:divsChild>
    </w:div>
    <w:div w:id="1837921595">
      <w:bodyDiv w:val="1"/>
      <w:marLeft w:val="0"/>
      <w:marRight w:val="0"/>
      <w:marTop w:val="0"/>
      <w:marBottom w:val="0"/>
      <w:divBdr>
        <w:top w:val="none" w:sz="0" w:space="0" w:color="auto"/>
        <w:left w:val="none" w:sz="0" w:space="0" w:color="auto"/>
        <w:bottom w:val="none" w:sz="0" w:space="0" w:color="auto"/>
        <w:right w:val="none" w:sz="0" w:space="0" w:color="auto"/>
      </w:divBdr>
      <w:divsChild>
        <w:div w:id="1192569198">
          <w:marLeft w:val="0"/>
          <w:marRight w:val="0"/>
          <w:marTop w:val="0"/>
          <w:marBottom w:val="0"/>
          <w:divBdr>
            <w:top w:val="none" w:sz="0" w:space="0" w:color="auto"/>
            <w:left w:val="none" w:sz="0" w:space="0" w:color="auto"/>
            <w:bottom w:val="none" w:sz="0" w:space="0" w:color="auto"/>
            <w:right w:val="none" w:sz="0" w:space="0" w:color="auto"/>
          </w:divBdr>
        </w:div>
      </w:divsChild>
    </w:div>
    <w:div w:id="1871717720">
      <w:bodyDiv w:val="1"/>
      <w:marLeft w:val="0"/>
      <w:marRight w:val="0"/>
      <w:marTop w:val="0"/>
      <w:marBottom w:val="0"/>
      <w:divBdr>
        <w:top w:val="none" w:sz="0" w:space="0" w:color="auto"/>
        <w:left w:val="none" w:sz="0" w:space="0" w:color="auto"/>
        <w:bottom w:val="none" w:sz="0" w:space="0" w:color="auto"/>
        <w:right w:val="none" w:sz="0" w:space="0" w:color="auto"/>
      </w:divBdr>
      <w:divsChild>
        <w:div w:id="1345787278">
          <w:marLeft w:val="0"/>
          <w:marRight w:val="0"/>
          <w:marTop w:val="0"/>
          <w:marBottom w:val="0"/>
          <w:divBdr>
            <w:top w:val="none" w:sz="0" w:space="0" w:color="auto"/>
            <w:left w:val="none" w:sz="0" w:space="0" w:color="auto"/>
            <w:bottom w:val="none" w:sz="0" w:space="0" w:color="auto"/>
            <w:right w:val="none" w:sz="0" w:space="0" w:color="auto"/>
          </w:divBdr>
        </w:div>
        <w:div w:id="50811291">
          <w:marLeft w:val="0"/>
          <w:marRight w:val="0"/>
          <w:marTop w:val="0"/>
          <w:marBottom w:val="0"/>
          <w:divBdr>
            <w:top w:val="none" w:sz="0" w:space="0" w:color="auto"/>
            <w:left w:val="none" w:sz="0" w:space="0" w:color="auto"/>
            <w:bottom w:val="none" w:sz="0" w:space="0" w:color="auto"/>
            <w:right w:val="none" w:sz="0" w:space="0" w:color="auto"/>
          </w:divBdr>
        </w:div>
        <w:div w:id="1362822858">
          <w:marLeft w:val="0"/>
          <w:marRight w:val="0"/>
          <w:marTop w:val="0"/>
          <w:marBottom w:val="0"/>
          <w:divBdr>
            <w:top w:val="none" w:sz="0" w:space="0" w:color="auto"/>
            <w:left w:val="none" w:sz="0" w:space="0" w:color="auto"/>
            <w:bottom w:val="none" w:sz="0" w:space="0" w:color="auto"/>
            <w:right w:val="none" w:sz="0" w:space="0" w:color="auto"/>
          </w:divBdr>
        </w:div>
      </w:divsChild>
    </w:div>
    <w:div w:id="1883203364">
      <w:bodyDiv w:val="1"/>
      <w:marLeft w:val="0"/>
      <w:marRight w:val="0"/>
      <w:marTop w:val="0"/>
      <w:marBottom w:val="0"/>
      <w:divBdr>
        <w:top w:val="none" w:sz="0" w:space="0" w:color="auto"/>
        <w:left w:val="none" w:sz="0" w:space="0" w:color="auto"/>
        <w:bottom w:val="none" w:sz="0" w:space="0" w:color="auto"/>
        <w:right w:val="none" w:sz="0" w:space="0" w:color="auto"/>
      </w:divBdr>
      <w:divsChild>
        <w:div w:id="1434008106">
          <w:marLeft w:val="0"/>
          <w:marRight w:val="0"/>
          <w:marTop w:val="0"/>
          <w:marBottom w:val="0"/>
          <w:divBdr>
            <w:top w:val="none" w:sz="0" w:space="0" w:color="auto"/>
            <w:left w:val="none" w:sz="0" w:space="0" w:color="auto"/>
            <w:bottom w:val="none" w:sz="0" w:space="0" w:color="auto"/>
            <w:right w:val="none" w:sz="0" w:space="0" w:color="auto"/>
          </w:divBdr>
        </w:div>
      </w:divsChild>
    </w:div>
    <w:div w:id="1897009569">
      <w:bodyDiv w:val="1"/>
      <w:marLeft w:val="0"/>
      <w:marRight w:val="0"/>
      <w:marTop w:val="0"/>
      <w:marBottom w:val="0"/>
      <w:divBdr>
        <w:top w:val="none" w:sz="0" w:space="0" w:color="auto"/>
        <w:left w:val="none" w:sz="0" w:space="0" w:color="auto"/>
        <w:bottom w:val="none" w:sz="0" w:space="0" w:color="auto"/>
        <w:right w:val="none" w:sz="0" w:space="0" w:color="auto"/>
      </w:divBdr>
      <w:divsChild>
        <w:div w:id="1428847200">
          <w:marLeft w:val="0"/>
          <w:marRight w:val="0"/>
          <w:marTop w:val="0"/>
          <w:marBottom w:val="0"/>
          <w:divBdr>
            <w:top w:val="none" w:sz="0" w:space="0" w:color="auto"/>
            <w:left w:val="none" w:sz="0" w:space="0" w:color="auto"/>
            <w:bottom w:val="none" w:sz="0" w:space="0" w:color="auto"/>
            <w:right w:val="none" w:sz="0" w:space="0" w:color="auto"/>
          </w:divBdr>
        </w:div>
      </w:divsChild>
    </w:div>
    <w:div w:id="1991055151">
      <w:bodyDiv w:val="1"/>
      <w:marLeft w:val="0"/>
      <w:marRight w:val="0"/>
      <w:marTop w:val="0"/>
      <w:marBottom w:val="0"/>
      <w:divBdr>
        <w:top w:val="none" w:sz="0" w:space="0" w:color="auto"/>
        <w:left w:val="none" w:sz="0" w:space="0" w:color="auto"/>
        <w:bottom w:val="none" w:sz="0" w:space="0" w:color="auto"/>
        <w:right w:val="none" w:sz="0" w:space="0" w:color="auto"/>
      </w:divBdr>
      <w:divsChild>
        <w:div w:id="1774283919">
          <w:marLeft w:val="0"/>
          <w:marRight w:val="0"/>
          <w:marTop w:val="0"/>
          <w:marBottom w:val="0"/>
          <w:divBdr>
            <w:top w:val="none" w:sz="0" w:space="0" w:color="auto"/>
            <w:left w:val="none" w:sz="0" w:space="0" w:color="auto"/>
            <w:bottom w:val="none" w:sz="0" w:space="0" w:color="auto"/>
            <w:right w:val="none" w:sz="0" w:space="0" w:color="auto"/>
          </w:divBdr>
        </w:div>
        <w:div w:id="1222206944">
          <w:marLeft w:val="0"/>
          <w:marRight w:val="0"/>
          <w:marTop w:val="0"/>
          <w:marBottom w:val="0"/>
          <w:divBdr>
            <w:top w:val="none" w:sz="0" w:space="0" w:color="auto"/>
            <w:left w:val="none" w:sz="0" w:space="0" w:color="auto"/>
            <w:bottom w:val="none" w:sz="0" w:space="0" w:color="auto"/>
            <w:right w:val="none" w:sz="0" w:space="0" w:color="auto"/>
          </w:divBdr>
        </w:div>
      </w:divsChild>
    </w:div>
    <w:div w:id="2014643111">
      <w:bodyDiv w:val="1"/>
      <w:marLeft w:val="0"/>
      <w:marRight w:val="0"/>
      <w:marTop w:val="0"/>
      <w:marBottom w:val="0"/>
      <w:divBdr>
        <w:top w:val="none" w:sz="0" w:space="0" w:color="auto"/>
        <w:left w:val="none" w:sz="0" w:space="0" w:color="auto"/>
        <w:bottom w:val="none" w:sz="0" w:space="0" w:color="auto"/>
        <w:right w:val="none" w:sz="0" w:space="0" w:color="auto"/>
      </w:divBdr>
      <w:divsChild>
        <w:div w:id="202407174">
          <w:marLeft w:val="0"/>
          <w:marRight w:val="0"/>
          <w:marTop w:val="0"/>
          <w:marBottom w:val="0"/>
          <w:divBdr>
            <w:top w:val="none" w:sz="0" w:space="0" w:color="auto"/>
            <w:left w:val="none" w:sz="0" w:space="0" w:color="auto"/>
            <w:bottom w:val="none" w:sz="0" w:space="0" w:color="auto"/>
            <w:right w:val="none" w:sz="0" w:space="0" w:color="auto"/>
          </w:divBdr>
        </w:div>
      </w:divsChild>
    </w:div>
    <w:div w:id="2019379384">
      <w:bodyDiv w:val="1"/>
      <w:marLeft w:val="0"/>
      <w:marRight w:val="0"/>
      <w:marTop w:val="0"/>
      <w:marBottom w:val="0"/>
      <w:divBdr>
        <w:top w:val="none" w:sz="0" w:space="0" w:color="auto"/>
        <w:left w:val="none" w:sz="0" w:space="0" w:color="auto"/>
        <w:bottom w:val="none" w:sz="0" w:space="0" w:color="auto"/>
        <w:right w:val="none" w:sz="0" w:space="0" w:color="auto"/>
      </w:divBdr>
      <w:divsChild>
        <w:div w:id="1214123102">
          <w:marLeft w:val="0"/>
          <w:marRight w:val="0"/>
          <w:marTop w:val="0"/>
          <w:marBottom w:val="0"/>
          <w:divBdr>
            <w:top w:val="none" w:sz="0" w:space="0" w:color="auto"/>
            <w:left w:val="none" w:sz="0" w:space="0" w:color="auto"/>
            <w:bottom w:val="none" w:sz="0" w:space="0" w:color="auto"/>
            <w:right w:val="none" w:sz="0" w:space="0" w:color="auto"/>
          </w:divBdr>
        </w:div>
      </w:divsChild>
    </w:div>
    <w:div w:id="2044750361">
      <w:bodyDiv w:val="1"/>
      <w:marLeft w:val="0"/>
      <w:marRight w:val="0"/>
      <w:marTop w:val="0"/>
      <w:marBottom w:val="0"/>
      <w:divBdr>
        <w:top w:val="none" w:sz="0" w:space="0" w:color="auto"/>
        <w:left w:val="none" w:sz="0" w:space="0" w:color="auto"/>
        <w:bottom w:val="none" w:sz="0" w:space="0" w:color="auto"/>
        <w:right w:val="none" w:sz="0" w:space="0" w:color="auto"/>
      </w:divBdr>
      <w:divsChild>
        <w:div w:id="454718095">
          <w:marLeft w:val="0"/>
          <w:marRight w:val="0"/>
          <w:marTop w:val="0"/>
          <w:marBottom w:val="0"/>
          <w:divBdr>
            <w:top w:val="none" w:sz="0" w:space="0" w:color="auto"/>
            <w:left w:val="none" w:sz="0" w:space="0" w:color="auto"/>
            <w:bottom w:val="none" w:sz="0" w:space="0" w:color="auto"/>
            <w:right w:val="none" w:sz="0" w:space="0" w:color="auto"/>
          </w:divBdr>
        </w:div>
      </w:divsChild>
    </w:div>
    <w:div w:id="2052265383">
      <w:bodyDiv w:val="1"/>
      <w:marLeft w:val="0"/>
      <w:marRight w:val="0"/>
      <w:marTop w:val="0"/>
      <w:marBottom w:val="0"/>
      <w:divBdr>
        <w:top w:val="none" w:sz="0" w:space="0" w:color="auto"/>
        <w:left w:val="none" w:sz="0" w:space="0" w:color="auto"/>
        <w:bottom w:val="none" w:sz="0" w:space="0" w:color="auto"/>
        <w:right w:val="none" w:sz="0" w:space="0" w:color="auto"/>
      </w:divBdr>
      <w:divsChild>
        <w:div w:id="230893167">
          <w:marLeft w:val="0"/>
          <w:marRight w:val="0"/>
          <w:marTop w:val="0"/>
          <w:marBottom w:val="0"/>
          <w:divBdr>
            <w:top w:val="none" w:sz="0" w:space="0" w:color="auto"/>
            <w:left w:val="none" w:sz="0" w:space="0" w:color="auto"/>
            <w:bottom w:val="none" w:sz="0" w:space="0" w:color="auto"/>
            <w:right w:val="none" w:sz="0" w:space="0" w:color="auto"/>
          </w:divBdr>
        </w:div>
      </w:divsChild>
    </w:div>
    <w:div w:id="2072463352">
      <w:bodyDiv w:val="1"/>
      <w:marLeft w:val="0"/>
      <w:marRight w:val="0"/>
      <w:marTop w:val="0"/>
      <w:marBottom w:val="0"/>
      <w:divBdr>
        <w:top w:val="none" w:sz="0" w:space="0" w:color="auto"/>
        <w:left w:val="none" w:sz="0" w:space="0" w:color="auto"/>
        <w:bottom w:val="none" w:sz="0" w:space="0" w:color="auto"/>
        <w:right w:val="none" w:sz="0" w:space="0" w:color="auto"/>
      </w:divBdr>
    </w:div>
    <w:div w:id="2088652595">
      <w:bodyDiv w:val="1"/>
      <w:marLeft w:val="0"/>
      <w:marRight w:val="0"/>
      <w:marTop w:val="0"/>
      <w:marBottom w:val="0"/>
      <w:divBdr>
        <w:top w:val="none" w:sz="0" w:space="0" w:color="auto"/>
        <w:left w:val="none" w:sz="0" w:space="0" w:color="auto"/>
        <w:bottom w:val="none" w:sz="0" w:space="0" w:color="auto"/>
        <w:right w:val="none" w:sz="0" w:space="0" w:color="auto"/>
      </w:divBdr>
      <w:divsChild>
        <w:div w:id="1228108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85EEA85DA58B498B6EBC8C1BC3B398" ma:contentTypeVersion="7" ma:contentTypeDescription="Create a new document." ma:contentTypeScope="" ma:versionID="b6d4293b9af55a5a28eb8a88e8d029a4">
  <xsd:schema xmlns:xsd="http://www.w3.org/2001/XMLSchema" xmlns:xs="http://www.w3.org/2001/XMLSchema" xmlns:p="http://schemas.microsoft.com/office/2006/metadata/properties" xmlns:ns2="b5ca86c1-cb2f-471a-9a76-383d28cc870b" targetNamespace="http://schemas.microsoft.com/office/2006/metadata/properties" ma:root="true" ma:fieldsID="f5808eff1eb3cbd5fa1f7ca069e55eef" ns2:_="">
    <xsd:import namespace="b5ca86c1-cb2f-471a-9a76-383d28cc87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a86c1-cb2f-471a-9a76-383d28cc87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7E1FB-A874-4EEE-9AD2-B21D0C96A2C2}">
  <ds:schemaRefs>
    <ds:schemaRef ds:uri="http://schemas.openxmlformats.org/officeDocument/2006/bibliography"/>
  </ds:schemaRefs>
</ds:datastoreItem>
</file>

<file path=customXml/itemProps2.xml><?xml version="1.0" encoding="utf-8"?>
<ds:datastoreItem xmlns:ds="http://schemas.openxmlformats.org/officeDocument/2006/customXml" ds:itemID="{57ECEDED-4CC9-495D-826C-D8045D565BF8}">
  <ds:schemaRefs>
    <ds:schemaRef ds:uri="http://schemas.microsoft.com/sharepoint/v3/contenttype/forms"/>
  </ds:schemaRefs>
</ds:datastoreItem>
</file>

<file path=customXml/itemProps3.xml><?xml version="1.0" encoding="utf-8"?>
<ds:datastoreItem xmlns:ds="http://schemas.openxmlformats.org/officeDocument/2006/customXml" ds:itemID="{B6A506B6-3FF6-4A7A-88BF-36CD750532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a86c1-cb2f-471a-9a76-383d28cc8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60B891-8CEE-47FF-AB90-2785E52F3ED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af5bca2-f274-4108-9562-da92f28cc9a5}" enabled="0" method="" siteId="{3af5bca2-f274-4108-9562-da92f28cc9a5}"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Ojo</dc:creator>
  <cp:keywords/>
  <dc:description/>
  <cp:lastModifiedBy>David Odigie</cp:lastModifiedBy>
  <cp:revision>14</cp:revision>
  <cp:lastPrinted>2026-07-20T15:03:00Z</cp:lastPrinted>
  <dcterms:created xsi:type="dcterms:W3CDTF">2026-07-20T16:56:00Z</dcterms:created>
  <dcterms:modified xsi:type="dcterms:W3CDTF">2026-07-21T11:26:00Z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0x0101004585EEA85DA58B498B6EBC8C1BC3B398</vt:lpwstr>
  </property>
</Properties>
</file>