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  <Override PartName="/word/23.docx" ContentType="application/vnd.openxmlformats-officedocument.wordprocessingml.document.main+xml"/>
  <Override PartName="/word/24.docx" ContentType="application/vnd.openxmlformats-officedocument.wordprocessingml.document.main+xml"/>
  <Override PartName="/word/25.docx" ContentType="application/vnd.openxmlformats-officedocument.wordprocessingml.document.main+xml"/>
  <Override PartName="/word/26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apinve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460.5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2023-03-15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Data collected during DETECT follow-up interviews regarding visits the patient may have had from Adult Protective Services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Codebook 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APS Investigation Dataset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Relationship Id="rId25" Type="http://schemas.openxmlformats.org/officeDocument/2006/relationships/aFChunk" Target=".//19.docx"/>
<Relationship Id="rId26" Type="http://schemas.openxmlformats.org/officeDocument/2006/relationships/aFChunk" Target=".//20.docx"/>
<Relationship Id="rId27" Type="http://schemas.openxmlformats.org/officeDocument/2006/relationships/aFChunk" Target=".//21.docx"/>
<Relationship Id="rId28" Type="http://schemas.openxmlformats.org/officeDocument/2006/relationships/aFChunk" Target=".//22.docx"/>
<Relationship Id="rId29" Type="http://schemas.openxmlformats.org/officeDocument/2006/relationships/aFChunk" Target=".//23.docx"/>
<Relationship Id="rId30" Type="http://schemas.openxmlformats.org/officeDocument/2006/relationships/aFChunk" Target=".//24.docx"/>
<Relationship Id="rId31" Type="http://schemas.openxmlformats.org/officeDocument/2006/relationships/aFChunk" Target=".//25.docx"/>
<Relationship Id="rId32" Type="http://schemas.openxmlformats.org/officeDocument/2006/relationships/aFChunk" Target=".//26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2023-03-15T14:35:01Z</dcterms:modified>
  <cp:category/>
</cp:coreProperties>
</file>