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머리글과 바닥글이 들어 있는 샘플 문서</w:t>
      </w:r>
    </w:p>
    <w:p>
      <w:r>
        <w:t xml:space="preserve">다람쥐 헌 쳇바퀴에 타고파. The quick brown fox jumps over the lazy dog. 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DocReader 샘플 바닥글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DocReader 샘플 머리글</w:t>
    </w:r>
  </w:p>
</w:hd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