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3E55B" w14:textId="77777777" w:rsidR="00DF7B05" w:rsidRPr="00392774" w:rsidRDefault="00DF7B05" w:rsidP="00392774">
      <w:pPr>
        <w:pStyle w:val="IntenseQuote"/>
        <w:rPr>
          <w:rStyle w:val="IntenseEmphasis"/>
          <w:rFonts w:ascii="Calibri" w:hAnsi="Calibri" w:cs="Calibri"/>
          <w:b/>
          <w:bCs/>
          <w:sz w:val="40"/>
          <w:szCs w:val="40"/>
        </w:rPr>
      </w:pPr>
      <w:r w:rsidRPr="00392774">
        <w:rPr>
          <w:rStyle w:val="IntenseEmphasis"/>
          <w:rFonts w:ascii="Calibri" w:hAnsi="Calibri" w:cs="Calibri"/>
          <w:b/>
          <w:bCs/>
          <w:sz w:val="40"/>
          <w:szCs w:val="40"/>
        </w:rPr>
        <w:t>Data Mining, Modelling and Analytics Project Report</w:t>
      </w:r>
    </w:p>
    <w:p w14:paraId="1092B70B" w14:textId="77777777" w:rsidR="00DF7B05" w:rsidRPr="00392774" w:rsidRDefault="00DF7B05" w:rsidP="00392774">
      <w:pPr>
        <w:pStyle w:val="IntenseQuote"/>
        <w:rPr>
          <w:rStyle w:val="IntenseEmphasis"/>
          <w:rFonts w:ascii="Calibri" w:hAnsi="Calibri" w:cs="Calibri"/>
          <w:b/>
          <w:bCs/>
          <w:sz w:val="40"/>
          <w:szCs w:val="40"/>
        </w:rPr>
      </w:pPr>
      <w:r w:rsidRPr="00392774">
        <w:rPr>
          <w:rStyle w:val="IntenseEmphasis"/>
          <w:rFonts w:ascii="Calibri" w:hAnsi="Calibri" w:cs="Calibri"/>
          <w:b/>
          <w:bCs/>
          <w:sz w:val="40"/>
          <w:szCs w:val="40"/>
        </w:rPr>
        <w:t>Application Domain: Healthcare – Patient Survival Prediction</w:t>
      </w:r>
    </w:p>
    <w:p w14:paraId="6D8A5B1E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  <w:b/>
          <w:bCs/>
        </w:rPr>
      </w:pPr>
      <w:r w:rsidRPr="00DF7B05">
        <w:rPr>
          <w:rFonts w:ascii="Calibri" w:hAnsi="Calibri" w:cs="Calibri"/>
          <w:b/>
          <w:bCs/>
        </w:rPr>
        <w:t>1. Introduction</w:t>
      </w:r>
    </w:p>
    <w:p w14:paraId="6FD689D4" w14:textId="77777777" w:rsidR="00DF7B05" w:rsidRPr="00DF7B05" w:rsidRDefault="00DF7B05" w:rsidP="00392774">
      <w:p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Organizations increasingly rely on data-driven systems to support decision-making processes. In the healthcare sector, predictive analytics plays a critical role in improving patient outcomes by identifying risks early and enabling timely intervention.</w:t>
      </w:r>
    </w:p>
    <w:p w14:paraId="147274A4" w14:textId="77777777" w:rsidR="00DF7B05" w:rsidRPr="00DF7B05" w:rsidRDefault="00DF7B05" w:rsidP="00392774">
      <w:p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This project focuses on developing a machine learning pipeline for predicting patient survival using clinical data. The system integrates data preprocessing, model development, evaluation, and deployment into a functional application that supports real-time predictions.</w:t>
      </w:r>
    </w:p>
    <w:p w14:paraId="05F17D57" w14:textId="1A1183FF" w:rsidR="00DF7B05" w:rsidRPr="00DF7B05" w:rsidRDefault="00DF7B05" w:rsidP="00DF7B05">
      <w:pPr>
        <w:spacing w:after="0"/>
        <w:jc w:val="both"/>
        <w:rPr>
          <w:rFonts w:ascii="Calibri" w:hAnsi="Calibri" w:cs="Calibri"/>
        </w:rPr>
      </w:pPr>
    </w:p>
    <w:p w14:paraId="1C622A34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  <w:b/>
          <w:bCs/>
        </w:rPr>
      </w:pPr>
      <w:r w:rsidRPr="00DF7B05">
        <w:rPr>
          <w:rFonts w:ascii="Calibri" w:hAnsi="Calibri" w:cs="Calibri"/>
          <w:b/>
          <w:bCs/>
        </w:rPr>
        <w:t>2. Problem Definition</w:t>
      </w:r>
    </w:p>
    <w:p w14:paraId="7CF9DE2F" w14:textId="7466AF50" w:rsidR="00DF7B05" w:rsidRPr="00DF7B05" w:rsidRDefault="00DF7B05" w:rsidP="00DF7B05">
      <w:p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 xml:space="preserve">The objective of this project is to predict whether a patient is likely to survive based on selected clinical features such as age, smoking status, </w:t>
      </w:r>
      <w:r w:rsidR="00392774" w:rsidRPr="00DF7B05">
        <w:rPr>
          <w:rFonts w:ascii="Calibri" w:hAnsi="Calibri" w:cs="Calibri"/>
        </w:rPr>
        <w:t>tumour</w:t>
      </w:r>
      <w:r w:rsidRPr="00DF7B05">
        <w:rPr>
          <w:rFonts w:ascii="Calibri" w:hAnsi="Calibri" w:cs="Calibri"/>
        </w:rPr>
        <w:t xml:space="preserve"> size, fatigue, and weight loss.</w:t>
      </w:r>
    </w:p>
    <w:p w14:paraId="18CDB45A" w14:textId="52AEC1C0" w:rsidR="00DF7B05" w:rsidRPr="00DF7B05" w:rsidRDefault="00DF7B05" w:rsidP="00DF7B05">
      <w:p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 xml:space="preserve">The decision problem involves assisting healthcare professionals in identifying high-risk patients and supporting clinical decisions. Data-driven </w:t>
      </w:r>
      <w:r w:rsidR="00392774" w:rsidRPr="00DF7B05">
        <w:rPr>
          <w:rFonts w:ascii="Calibri" w:hAnsi="Calibri" w:cs="Calibri"/>
        </w:rPr>
        <w:t>modelling</w:t>
      </w:r>
      <w:r w:rsidRPr="00DF7B05">
        <w:rPr>
          <w:rFonts w:ascii="Calibri" w:hAnsi="Calibri" w:cs="Calibri"/>
        </w:rPr>
        <w:t xml:space="preserve"> is used to uncover patterns in historical data and generate predictive insights that enhance decision-making.</w:t>
      </w:r>
    </w:p>
    <w:p w14:paraId="268C9D2A" w14:textId="0ACA9DB9" w:rsidR="00DF7B05" w:rsidRPr="00DF7B05" w:rsidRDefault="00DF7B05" w:rsidP="00DF7B05">
      <w:pPr>
        <w:spacing w:after="0"/>
        <w:jc w:val="both"/>
        <w:rPr>
          <w:rFonts w:ascii="Calibri" w:hAnsi="Calibri" w:cs="Calibri"/>
        </w:rPr>
      </w:pPr>
    </w:p>
    <w:p w14:paraId="7B761E22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  <w:b/>
          <w:bCs/>
        </w:rPr>
      </w:pPr>
      <w:r w:rsidRPr="00DF7B05">
        <w:rPr>
          <w:rFonts w:ascii="Calibri" w:hAnsi="Calibri" w:cs="Calibri"/>
          <w:b/>
          <w:bCs/>
        </w:rPr>
        <w:t>3. Dataset Description</w:t>
      </w:r>
    </w:p>
    <w:p w14:paraId="7D6F024C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A structured dataset was used containing patient-related variables relevant to survival prediction. The dataset includes both numerical and categorical features such as:</w:t>
      </w:r>
    </w:p>
    <w:p w14:paraId="26B818DE" w14:textId="77777777" w:rsidR="00DF7B05" w:rsidRPr="00DF7B05" w:rsidRDefault="00DF7B05" w:rsidP="00DF7B05">
      <w:pPr>
        <w:numPr>
          <w:ilvl w:val="0"/>
          <w:numId w:val="1"/>
        </w:num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Age</w:t>
      </w:r>
    </w:p>
    <w:p w14:paraId="7F9ECED7" w14:textId="77777777" w:rsidR="00DF7B05" w:rsidRPr="00DF7B05" w:rsidRDefault="00DF7B05" w:rsidP="00DF7B05">
      <w:pPr>
        <w:numPr>
          <w:ilvl w:val="0"/>
          <w:numId w:val="1"/>
        </w:num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Gender</w:t>
      </w:r>
    </w:p>
    <w:p w14:paraId="0A721847" w14:textId="77777777" w:rsidR="00DF7B05" w:rsidRPr="00DF7B05" w:rsidRDefault="00DF7B05" w:rsidP="00DF7B05">
      <w:pPr>
        <w:numPr>
          <w:ilvl w:val="0"/>
          <w:numId w:val="1"/>
        </w:num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Smoking status</w:t>
      </w:r>
    </w:p>
    <w:p w14:paraId="561A0D2B" w14:textId="77777777" w:rsidR="00DF7B05" w:rsidRPr="00DF7B05" w:rsidRDefault="00DF7B05" w:rsidP="00DF7B05">
      <w:pPr>
        <w:numPr>
          <w:ilvl w:val="0"/>
          <w:numId w:val="1"/>
        </w:numPr>
        <w:spacing w:after="0"/>
        <w:jc w:val="both"/>
        <w:rPr>
          <w:rFonts w:ascii="Calibri" w:hAnsi="Calibri" w:cs="Calibri"/>
        </w:rPr>
      </w:pPr>
      <w:proofErr w:type="spellStart"/>
      <w:r w:rsidRPr="00DF7B05">
        <w:rPr>
          <w:rFonts w:ascii="Calibri" w:hAnsi="Calibri" w:cs="Calibri"/>
        </w:rPr>
        <w:t>Tumor</w:t>
      </w:r>
      <w:proofErr w:type="spellEnd"/>
      <w:r w:rsidRPr="00DF7B05">
        <w:rPr>
          <w:rFonts w:ascii="Calibri" w:hAnsi="Calibri" w:cs="Calibri"/>
        </w:rPr>
        <w:t xml:space="preserve"> size</w:t>
      </w:r>
    </w:p>
    <w:p w14:paraId="40781F5C" w14:textId="77777777" w:rsidR="00DF7B05" w:rsidRPr="00DF7B05" w:rsidRDefault="00DF7B05" w:rsidP="00DF7B05">
      <w:pPr>
        <w:numPr>
          <w:ilvl w:val="0"/>
          <w:numId w:val="1"/>
        </w:num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Fatigue</w:t>
      </w:r>
    </w:p>
    <w:p w14:paraId="5B57E61C" w14:textId="77777777" w:rsidR="00DF7B05" w:rsidRPr="00DF7B05" w:rsidRDefault="00DF7B05" w:rsidP="00DF7B05">
      <w:pPr>
        <w:numPr>
          <w:ilvl w:val="0"/>
          <w:numId w:val="1"/>
        </w:num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Weight loss</w:t>
      </w:r>
    </w:p>
    <w:p w14:paraId="5623AA45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The dataset was suitable for classification tasks, where the target variable represents survival status (Survived or Not Survived).</w:t>
      </w:r>
    </w:p>
    <w:p w14:paraId="3147FAB3" w14:textId="139D0B63" w:rsidR="00DF7B05" w:rsidRPr="00DF7B05" w:rsidRDefault="00DF7B05" w:rsidP="00DF7B05">
      <w:pPr>
        <w:spacing w:after="0"/>
        <w:jc w:val="both"/>
        <w:rPr>
          <w:rFonts w:ascii="Calibri" w:hAnsi="Calibri" w:cs="Calibri"/>
        </w:rPr>
      </w:pPr>
    </w:p>
    <w:p w14:paraId="31697281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  <w:b/>
          <w:bCs/>
        </w:rPr>
      </w:pPr>
      <w:r w:rsidRPr="00DF7B05">
        <w:rPr>
          <w:rFonts w:ascii="Calibri" w:hAnsi="Calibri" w:cs="Calibri"/>
          <w:b/>
          <w:bCs/>
        </w:rPr>
        <w:t>4. Data Cleaning and Preparation</w:t>
      </w:r>
    </w:p>
    <w:p w14:paraId="355A91A9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Data preprocessing was performed to ensure quality and consistency. The following steps were applied:</w:t>
      </w:r>
    </w:p>
    <w:p w14:paraId="6E92CF37" w14:textId="77777777" w:rsidR="00DF7B05" w:rsidRPr="00DF7B05" w:rsidRDefault="00DF7B05" w:rsidP="00DF7B05">
      <w:pPr>
        <w:numPr>
          <w:ilvl w:val="0"/>
          <w:numId w:val="2"/>
        </w:num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lastRenderedPageBreak/>
        <w:t>Handling missing values</w:t>
      </w:r>
    </w:p>
    <w:p w14:paraId="1124747C" w14:textId="77777777" w:rsidR="00DF7B05" w:rsidRPr="00DF7B05" w:rsidRDefault="00DF7B05" w:rsidP="00DF7B05">
      <w:pPr>
        <w:numPr>
          <w:ilvl w:val="0"/>
          <w:numId w:val="2"/>
        </w:num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Removing inconsistencies</w:t>
      </w:r>
    </w:p>
    <w:p w14:paraId="3E956422" w14:textId="77777777" w:rsidR="00DF7B05" w:rsidRPr="00DF7B05" w:rsidRDefault="00DF7B05" w:rsidP="00DF7B05">
      <w:pPr>
        <w:numPr>
          <w:ilvl w:val="0"/>
          <w:numId w:val="2"/>
        </w:num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Converting categorical variables into numerical format</w:t>
      </w:r>
    </w:p>
    <w:p w14:paraId="042F30D7" w14:textId="77777777" w:rsidR="00DF7B05" w:rsidRPr="00DF7B05" w:rsidRDefault="00DF7B05" w:rsidP="00DF7B05">
      <w:pPr>
        <w:numPr>
          <w:ilvl w:val="0"/>
          <w:numId w:val="2"/>
        </w:num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Ensuring correct data types</w:t>
      </w:r>
    </w:p>
    <w:p w14:paraId="21715C55" w14:textId="77777777" w:rsidR="00DF7B05" w:rsidRPr="00DF7B05" w:rsidRDefault="00DF7B05" w:rsidP="00DF7B05">
      <w:pPr>
        <w:numPr>
          <w:ilvl w:val="0"/>
          <w:numId w:val="2"/>
        </w:num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Addressing potential outliers</w:t>
      </w:r>
    </w:p>
    <w:p w14:paraId="14EFF383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The cleaned dataset was saved as Oduti.csv for further analysis.</w:t>
      </w:r>
    </w:p>
    <w:p w14:paraId="545D98C5" w14:textId="424F3934" w:rsidR="00DF7B05" w:rsidRPr="00DF7B05" w:rsidRDefault="00DF7B05" w:rsidP="00DF7B05">
      <w:pPr>
        <w:spacing w:after="0"/>
        <w:jc w:val="both"/>
        <w:rPr>
          <w:rFonts w:ascii="Calibri" w:hAnsi="Calibri" w:cs="Calibri"/>
        </w:rPr>
      </w:pPr>
    </w:p>
    <w:p w14:paraId="25BA8F8A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  <w:b/>
          <w:bCs/>
        </w:rPr>
      </w:pPr>
      <w:r w:rsidRPr="00DF7B05">
        <w:rPr>
          <w:rFonts w:ascii="Calibri" w:hAnsi="Calibri" w:cs="Calibri"/>
          <w:b/>
          <w:bCs/>
        </w:rPr>
        <w:t>5. Feature Engineering and Selection</w:t>
      </w:r>
    </w:p>
    <w:p w14:paraId="01217009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Relevant features were selected based on their relationship with patient survival. Feature engineering involved:</w:t>
      </w:r>
    </w:p>
    <w:p w14:paraId="7AD3C702" w14:textId="77777777" w:rsidR="00DF7B05" w:rsidRPr="00DF7B05" w:rsidRDefault="00DF7B05" w:rsidP="00DF7B05">
      <w:pPr>
        <w:numPr>
          <w:ilvl w:val="0"/>
          <w:numId w:val="3"/>
        </w:num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Encoding categorical variables (e.g., gender, smoking status)</w:t>
      </w:r>
    </w:p>
    <w:p w14:paraId="29868B58" w14:textId="77777777" w:rsidR="00DF7B05" w:rsidRPr="00DF7B05" w:rsidRDefault="00DF7B05" w:rsidP="00DF7B05">
      <w:pPr>
        <w:numPr>
          <w:ilvl w:val="0"/>
          <w:numId w:val="3"/>
        </w:num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Structuring input variables for model compatibility</w:t>
      </w:r>
    </w:p>
    <w:p w14:paraId="299C787A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These features were chosen because they are clinically significant and directly influence patient outcomes.</w:t>
      </w:r>
    </w:p>
    <w:p w14:paraId="72C69B10" w14:textId="745247E5" w:rsidR="00DF7B05" w:rsidRPr="00DF7B05" w:rsidRDefault="00DF7B05" w:rsidP="00DF7B05">
      <w:pPr>
        <w:spacing w:after="0"/>
        <w:jc w:val="both"/>
        <w:rPr>
          <w:rFonts w:ascii="Calibri" w:hAnsi="Calibri" w:cs="Calibri"/>
        </w:rPr>
      </w:pPr>
    </w:p>
    <w:p w14:paraId="48379E3D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  <w:b/>
          <w:bCs/>
        </w:rPr>
      </w:pPr>
      <w:r w:rsidRPr="00DF7B05">
        <w:rPr>
          <w:rFonts w:ascii="Calibri" w:hAnsi="Calibri" w:cs="Calibri"/>
          <w:b/>
          <w:bCs/>
        </w:rPr>
        <w:t>6. Model Development</w:t>
      </w:r>
    </w:p>
    <w:p w14:paraId="18BE5385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Multiple machine learning models were implemented to solve the classification problem, including:</w:t>
      </w:r>
    </w:p>
    <w:p w14:paraId="5896C21F" w14:textId="77777777" w:rsidR="00DF7B05" w:rsidRPr="00DF7B05" w:rsidRDefault="00DF7B05" w:rsidP="00DF7B05">
      <w:pPr>
        <w:numPr>
          <w:ilvl w:val="0"/>
          <w:numId w:val="4"/>
        </w:num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Logistic Regression</w:t>
      </w:r>
    </w:p>
    <w:p w14:paraId="2AA210EE" w14:textId="77777777" w:rsidR="00DF7B05" w:rsidRPr="00DF7B05" w:rsidRDefault="00DF7B05" w:rsidP="00DF7B05">
      <w:pPr>
        <w:numPr>
          <w:ilvl w:val="0"/>
          <w:numId w:val="4"/>
        </w:num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Random Forest</w:t>
      </w:r>
    </w:p>
    <w:p w14:paraId="267042FE" w14:textId="77777777" w:rsidR="00DF7B05" w:rsidRPr="00DF7B05" w:rsidRDefault="00DF7B05" w:rsidP="00DF7B05">
      <w:pPr>
        <w:numPr>
          <w:ilvl w:val="0"/>
          <w:numId w:val="4"/>
        </w:num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Decision Tree</w:t>
      </w:r>
    </w:p>
    <w:p w14:paraId="3BC6DD85" w14:textId="77777777" w:rsidR="00DF7B05" w:rsidRPr="00DF7B05" w:rsidRDefault="00DF7B05" w:rsidP="00DF7B05">
      <w:pPr>
        <w:numPr>
          <w:ilvl w:val="0"/>
          <w:numId w:val="4"/>
        </w:num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 xml:space="preserve">K-Nearest </w:t>
      </w:r>
      <w:proofErr w:type="spellStart"/>
      <w:r w:rsidRPr="00DF7B05">
        <w:rPr>
          <w:rFonts w:ascii="Calibri" w:hAnsi="Calibri" w:cs="Calibri"/>
        </w:rPr>
        <w:t>Neighbors</w:t>
      </w:r>
      <w:proofErr w:type="spellEnd"/>
      <w:r w:rsidRPr="00DF7B05">
        <w:rPr>
          <w:rFonts w:ascii="Calibri" w:hAnsi="Calibri" w:cs="Calibri"/>
        </w:rPr>
        <w:t xml:space="preserve"> (KNN)</w:t>
      </w:r>
    </w:p>
    <w:p w14:paraId="572D0996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Each model was trained and evaluated to determine its effectiveness in predicting survival outcomes.</w:t>
      </w:r>
    </w:p>
    <w:p w14:paraId="75D5AA43" w14:textId="732735FE" w:rsidR="00DF7B05" w:rsidRPr="00DF7B05" w:rsidRDefault="00DF7B05" w:rsidP="00DF7B05">
      <w:pPr>
        <w:spacing w:after="0"/>
        <w:jc w:val="both"/>
        <w:rPr>
          <w:rFonts w:ascii="Calibri" w:hAnsi="Calibri" w:cs="Calibri"/>
        </w:rPr>
      </w:pPr>
    </w:p>
    <w:p w14:paraId="20F1C653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  <w:b/>
          <w:bCs/>
        </w:rPr>
      </w:pPr>
      <w:r w:rsidRPr="00DF7B05">
        <w:rPr>
          <w:rFonts w:ascii="Calibri" w:hAnsi="Calibri" w:cs="Calibri"/>
          <w:b/>
          <w:bCs/>
        </w:rPr>
        <w:t>7. Model Evaluation</w:t>
      </w:r>
    </w:p>
    <w:p w14:paraId="76522CE6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Model performance was assessed using the following metrics:</w:t>
      </w:r>
    </w:p>
    <w:p w14:paraId="49917016" w14:textId="77777777" w:rsidR="00DF7B05" w:rsidRPr="00DF7B05" w:rsidRDefault="00DF7B05" w:rsidP="00DF7B05">
      <w:pPr>
        <w:numPr>
          <w:ilvl w:val="0"/>
          <w:numId w:val="5"/>
        </w:num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Accuracy</w:t>
      </w:r>
    </w:p>
    <w:p w14:paraId="6B85D1A2" w14:textId="77777777" w:rsidR="00DF7B05" w:rsidRPr="00DF7B05" w:rsidRDefault="00DF7B05" w:rsidP="00DF7B05">
      <w:pPr>
        <w:numPr>
          <w:ilvl w:val="0"/>
          <w:numId w:val="5"/>
        </w:num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Precision</w:t>
      </w:r>
    </w:p>
    <w:p w14:paraId="07C8254C" w14:textId="77777777" w:rsidR="00DF7B05" w:rsidRPr="00DF7B05" w:rsidRDefault="00DF7B05" w:rsidP="00DF7B05">
      <w:pPr>
        <w:numPr>
          <w:ilvl w:val="0"/>
          <w:numId w:val="5"/>
        </w:num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Recall</w:t>
      </w:r>
    </w:p>
    <w:p w14:paraId="244B8863" w14:textId="77777777" w:rsidR="00DF7B05" w:rsidRPr="00DF7B05" w:rsidRDefault="00DF7B05" w:rsidP="00DF7B05">
      <w:pPr>
        <w:numPr>
          <w:ilvl w:val="0"/>
          <w:numId w:val="5"/>
        </w:num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F1-score</w:t>
      </w:r>
    </w:p>
    <w:p w14:paraId="00BC0527" w14:textId="77777777" w:rsidR="00DF7B05" w:rsidRPr="00DF7B05" w:rsidRDefault="00DF7B05" w:rsidP="00DF7B05">
      <w:pPr>
        <w:numPr>
          <w:ilvl w:val="0"/>
          <w:numId w:val="5"/>
        </w:num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Confusion matrix</w:t>
      </w:r>
    </w:p>
    <w:p w14:paraId="481E4BB6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Among the models tested, </w:t>
      </w:r>
      <w:r w:rsidRPr="00DF7B05">
        <w:rPr>
          <w:rFonts w:ascii="Calibri" w:hAnsi="Calibri" w:cs="Calibri"/>
          <w:b/>
          <w:bCs/>
        </w:rPr>
        <w:t>Logistic Regression achieved the best performance</w:t>
      </w:r>
      <w:r w:rsidRPr="00DF7B05">
        <w:rPr>
          <w:rFonts w:ascii="Calibri" w:hAnsi="Calibri" w:cs="Calibri"/>
        </w:rPr>
        <w:t> with the highest accuracy.</w:t>
      </w:r>
    </w:p>
    <w:p w14:paraId="4D4B54D7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The confusion matrix further revealed the model’s ability to correctly classify both survival and non-survival cases.</w:t>
      </w:r>
    </w:p>
    <w:p w14:paraId="5E02AB99" w14:textId="01B76195" w:rsidR="00DF7B05" w:rsidRPr="00DF7B05" w:rsidRDefault="00DF7B05" w:rsidP="00DF7B05">
      <w:pPr>
        <w:spacing w:after="0"/>
        <w:jc w:val="both"/>
        <w:rPr>
          <w:rFonts w:ascii="Calibri" w:hAnsi="Calibri" w:cs="Calibri"/>
        </w:rPr>
      </w:pPr>
    </w:p>
    <w:p w14:paraId="277DF136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  <w:b/>
          <w:bCs/>
        </w:rPr>
      </w:pPr>
      <w:r w:rsidRPr="00DF7B05">
        <w:rPr>
          <w:rFonts w:ascii="Calibri" w:hAnsi="Calibri" w:cs="Calibri"/>
          <w:b/>
          <w:bCs/>
        </w:rPr>
        <w:t>8. Prediction and Model Saving</w:t>
      </w:r>
    </w:p>
    <w:p w14:paraId="259B7C49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The best-performing model was saved as:</w:t>
      </w:r>
    </w:p>
    <w:p w14:paraId="58FBC3ED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</w:rPr>
      </w:pPr>
      <w:proofErr w:type="spellStart"/>
      <w:r w:rsidRPr="00DF7B05">
        <w:rPr>
          <w:rFonts w:ascii="Calibri" w:hAnsi="Calibri" w:cs="Calibri"/>
        </w:rPr>
        <w:t>Oduti_best_model.pkl</w:t>
      </w:r>
      <w:proofErr w:type="spellEnd"/>
    </w:p>
    <w:p w14:paraId="4D9838E8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Predictions were generated using a test dataset, and the results were saved as:</w:t>
      </w:r>
    </w:p>
    <w:p w14:paraId="63CC0601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lastRenderedPageBreak/>
        <w:t>Oduti_predictions.csv</w:t>
      </w:r>
    </w:p>
    <w:p w14:paraId="250F3985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The prediction file contains:</w:t>
      </w:r>
    </w:p>
    <w:p w14:paraId="541E5F09" w14:textId="77777777" w:rsidR="00DF7B05" w:rsidRPr="00DF7B05" w:rsidRDefault="00DF7B05" w:rsidP="00DF7B05">
      <w:pPr>
        <w:numPr>
          <w:ilvl w:val="0"/>
          <w:numId w:val="6"/>
        </w:num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Actual values</w:t>
      </w:r>
    </w:p>
    <w:p w14:paraId="2C30AD32" w14:textId="77777777" w:rsidR="00DF7B05" w:rsidRPr="00DF7B05" w:rsidRDefault="00DF7B05" w:rsidP="00DF7B05">
      <w:pPr>
        <w:numPr>
          <w:ilvl w:val="0"/>
          <w:numId w:val="6"/>
        </w:num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Predicted values</w:t>
      </w:r>
    </w:p>
    <w:p w14:paraId="6271113B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This enables comparison between true outcomes and model predictions.</w:t>
      </w:r>
    </w:p>
    <w:p w14:paraId="26AEFBDF" w14:textId="3C682099" w:rsidR="00DF7B05" w:rsidRPr="00DF7B05" w:rsidRDefault="00DF7B05" w:rsidP="00DF7B05">
      <w:pPr>
        <w:spacing w:after="0"/>
        <w:jc w:val="both"/>
        <w:rPr>
          <w:rFonts w:ascii="Calibri" w:hAnsi="Calibri" w:cs="Calibri"/>
        </w:rPr>
      </w:pPr>
    </w:p>
    <w:p w14:paraId="22016205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  <w:b/>
          <w:bCs/>
        </w:rPr>
      </w:pPr>
      <w:r w:rsidRPr="00DF7B05">
        <w:rPr>
          <w:rFonts w:ascii="Calibri" w:hAnsi="Calibri" w:cs="Calibri"/>
          <w:b/>
          <w:bCs/>
        </w:rPr>
        <w:t>9. Interpretation of Results</w:t>
      </w:r>
    </w:p>
    <w:p w14:paraId="2A1A22A6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The evaluation results indicate that the model performs reasonably well but is not perfect. Some prediction errors were observed, which may arise due to:</w:t>
      </w:r>
    </w:p>
    <w:p w14:paraId="47B0030F" w14:textId="77777777" w:rsidR="00DF7B05" w:rsidRPr="00DF7B05" w:rsidRDefault="00DF7B05" w:rsidP="00DF7B05">
      <w:pPr>
        <w:numPr>
          <w:ilvl w:val="0"/>
          <w:numId w:val="7"/>
        </w:num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Limited or imbalanced data</w:t>
      </w:r>
    </w:p>
    <w:p w14:paraId="46723E99" w14:textId="77777777" w:rsidR="00DF7B05" w:rsidRPr="00DF7B05" w:rsidRDefault="00DF7B05" w:rsidP="00DF7B05">
      <w:pPr>
        <w:numPr>
          <w:ilvl w:val="0"/>
          <w:numId w:val="7"/>
        </w:num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Missing relevant features</w:t>
      </w:r>
    </w:p>
    <w:p w14:paraId="27D85FDB" w14:textId="77777777" w:rsidR="00DF7B05" w:rsidRPr="00DF7B05" w:rsidRDefault="00DF7B05" w:rsidP="00DF7B05">
      <w:pPr>
        <w:numPr>
          <w:ilvl w:val="0"/>
          <w:numId w:val="7"/>
        </w:num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Model assumptions</w:t>
      </w:r>
    </w:p>
    <w:p w14:paraId="32E21A18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In a healthcare context, incorrect predictions may have serious implications. Therefore, the model should be used as a decision-support tool rather than a replacement for professional judgment.</w:t>
      </w:r>
    </w:p>
    <w:p w14:paraId="270FD3C7" w14:textId="11065E9B" w:rsidR="00DF7B05" w:rsidRPr="00DF7B05" w:rsidRDefault="00DF7B05" w:rsidP="00DF7B05">
      <w:pPr>
        <w:spacing w:after="0"/>
        <w:jc w:val="both"/>
        <w:rPr>
          <w:rFonts w:ascii="Calibri" w:hAnsi="Calibri" w:cs="Calibri"/>
        </w:rPr>
      </w:pPr>
    </w:p>
    <w:p w14:paraId="253C3098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  <w:b/>
          <w:bCs/>
        </w:rPr>
      </w:pPr>
      <w:r w:rsidRPr="00DF7B05">
        <w:rPr>
          <w:rFonts w:ascii="Calibri" w:hAnsi="Calibri" w:cs="Calibri"/>
          <w:b/>
          <w:bCs/>
        </w:rPr>
        <w:t>10. Natural Language Processing (NLP) Analysis</w:t>
      </w:r>
    </w:p>
    <w:p w14:paraId="1120ECA5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To complement structured data, a textual dataset was constructed by combining symptom-related features into text format.</w:t>
      </w:r>
    </w:p>
    <w:p w14:paraId="37233CF9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NLP techniques applied include:</w:t>
      </w:r>
    </w:p>
    <w:p w14:paraId="5DE6FDCA" w14:textId="77777777" w:rsidR="00DF7B05" w:rsidRPr="00DF7B05" w:rsidRDefault="00DF7B05" w:rsidP="00DF7B05">
      <w:pPr>
        <w:numPr>
          <w:ilvl w:val="0"/>
          <w:numId w:val="8"/>
        </w:num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Text preprocessing</w:t>
      </w:r>
    </w:p>
    <w:p w14:paraId="01A3065A" w14:textId="77777777" w:rsidR="00DF7B05" w:rsidRPr="00DF7B05" w:rsidRDefault="00DF7B05" w:rsidP="00DF7B05">
      <w:pPr>
        <w:numPr>
          <w:ilvl w:val="0"/>
          <w:numId w:val="8"/>
        </w:num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Tokenization</w:t>
      </w:r>
    </w:p>
    <w:p w14:paraId="6637679C" w14:textId="77777777" w:rsidR="00DF7B05" w:rsidRPr="00DF7B05" w:rsidRDefault="00DF7B05" w:rsidP="00DF7B05">
      <w:pPr>
        <w:numPr>
          <w:ilvl w:val="0"/>
          <w:numId w:val="8"/>
        </w:num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Word frequency analysis</w:t>
      </w:r>
    </w:p>
    <w:p w14:paraId="768EBF5C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A </w:t>
      </w:r>
      <w:r w:rsidRPr="00DF7B05">
        <w:rPr>
          <w:rFonts w:ascii="Calibri" w:hAnsi="Calibri" w:cs="Calibri"/>
          <w:b/>
          <w:bCs/>
        </w:rPr>
        <w:t>word cloud visualization</w:t>
      </w:r>
      <w:r w:rsidRPr="00DF7B05">
        <w:rPr>
          <w:rFonts w:ascii="Calibri" w:hAnsi="Calibri" w:cs="Calibri"/>
        </w:rPr>
        <w:t> was generated to highlight the most frequent symptoms in the dataset.</w:t>
      </w:r>
    </w:p>
    <w:p w14:paraId="5D50231B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This analysis provides additional insights into patterns within patient symptoms and enhances understanding of the data.</w:t>
      </w:r>
    </w:p>
    <w:p w14:paraId="665FB838" w14:textId="598DBD7B" w:rsidR="00DF7B05" w:rsidRPr="00DF7B05" w:rsidRDefault="00DF7B05" w:rsidP="00DF7B05">
      <w:pPr>
        <w:spacing w:after="0"/>
        <w:jc w:val="both"/>
        <w:rPr>
          <w:rFonts w:ascii="Calibri" w:hAnsi="Calibri" w:cs="Calibri"/>
        </w:rPr>
      </w:pPr>
    </w:p>
    <w:p w14:paraId="012B2E64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  <w:b/>
          <w:bCs/>
        </w:rPr>
      </w:pPr>
      <w:r w:rsidRPr="00DF7B05">
        <w:rPr>
          <w:rFonts w:ascii="Calibri" w:hAnsi="Calibri" w:cs="Calibri"/>
          <w:b/>
          <w:bCs/>
        </w:rPr>
        <w:t>11. Model Reuse</w:t>
      </w:r>
    </w:p>
    <w:p w14:paraId="709F50F9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The saved model was successfully reloaded and used to generate predictions on new data samples. This demonstrates the model’s ability to be reused in real-world applications.</w:t>
      </w:r>
    </w:p>
    <w:p w14:paraId="2AF24577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Example predictions were generated and compared with actual values to validate performance.</w:t>
      </w:r>
    </w:p>
    <w:p w14:paraId="2B5F9F8D" w14:textId="2DAAEB01" w:rsidR="00DF7B05" w:rsidRPr="00DF7B05" w:rsidRDefault="00DF7B05" w:rsidP="00DF7B05">
      <w:pPr>
        <w:spacing w:after="0"/>
        <w:jc w:val="both"/>
        <w:rPr>
          <w:rFonts w:ascii="Calibri" w:hAnsi="Calibri" w:cs="Calibri"/>
        </w:rPr>
      </w:pPr>
    </w:p>
    <w:p w14:paraId="0E78BC57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  <w:b/>
          <w:bCs/>
        </w:rPr>
      </w:pPr>
      <w:r w:rsidRPr="00DF7B05">
        <w:rPr>
          <w:rFonts w:ascii="Calibri" w:hAnsi="Calibri" w:cs="Calibri"/>
          <w:b/>
          <w:bCs/>
        </w:rPr>
        <w:t>12. Deployment Architecture</w:t>
      </w:r>
    </w:p>
    <w:p w14:paraId="48DE2075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 xml:space="preserve">The model was deployed using </w:t>
      </w:r>
      <w:proofErr w:type="spellStart"/>
      <w:r w:rsidRPr="00DF7B05">
        <w:rPr>
          <w:rFonts w:ascii="Calibri" w:hAnsi="Calibri" w:cs="Calibri"/>
        </w:rPr>
        <w:t>Streamlit</w:t>
      </w:r>
      <w:proofErr w:type="spellEnd"/>
      <w:r w:rsidRPr="00DF7B05">
        <w:rPr>
          <w:rFonts w:ascii="Calibri" w:hAnsi="Calibri" w:cs="Calibri"/>
        </w:rPr>
        <w:t>, enabling users to interact with the system through a web interface.</w:t>
      </w:r>
    </w:p>
    <w:p w14:paraId="0C9013F4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  <w:b/>
          <w:bCs/>
        </w:rPr>
      </w:pPr>
      <w:r w:rsidRPr="00DF7B05">
        <w:rPr>
          <w:rFonts w:ascii="Calibri" w:hAnsi="Calibri" w:cs="Calibri"/>
          <w:b/>
          <w:bCs/>
        </w:rPr>
        <w:t>System Components</w:t>
      </w:r>
    </w:p>
    <w:p w14:paraId="0E5A3D41" w14:textId="77777777" w:rsidR="00DF7B05" w:rsidRPr="00DF7B05" w:rsidRDefault="00DF7B05" w:rsidP="00DF7B05">
      <w:pPr>
        <w:numPr>
          <w:ilvl w:val="0"/>
          <w:numId w:val="9"/>
        </w:num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User Interface (</w:t>
      </w:r>
      <w:proofErr w:type="spellStart"/>
      <w:r w:rsidRPr="00DF7B05">
        <w:rPr>
          <w:rFonts w:ascii="Calibri" w:hAnsi="Calibri" w:cs="Calibri"/>
        </w:rPr>
        <w:t>Streamlit</w:t>
      </w:r>
      <w:proofErr w:type="spellEnd"/>
      <w:r w:rsidRPr="00DF7B05">
        <w:rPr>
          <w:rFonts w:ascii="Calibri" w:hAnsi="Calibri" w:cs="Calibri"/>
        </w:rPr>
        <w:t>)</w:t>
      </w:r>
    </w:p>
    <w:p w14:paraId="36EC9046" w14:textId="77777777" w:rsidR="00DF7B05" w:rsidRPr="00DF7B05" w:rsidRDefault="00DF7B05" w:rsidP="00DF7B05">
      <w:pPr>
        <w:numPr>
          <w:ilvl w:val="0"/>
          <w:numId w:val="9"/>
        </w:num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Data Processing Layer</w:t>
      </w:r>
    </w:p>
    <w:p w14:paraId="2C67A6F8" w14:textId="77777777" w:rsidR="00DF7B05" w:rsidRPr="00DF7B05" w:rsidRDefault="00DF7B05" w:rsidP="00DF7B05">
      <w:pPr>
        <w:numPr>
          <w:ilvl w:val="0"/>
          <w:numId w:val="9"/>
        </w:num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Machine Learning Model</w:t>
      </w:r>
    </w:p>
    <w:p w14:paraId="1F7D5442" w14:textId="77777777" w:rsidR="00DF7B05" w:rsidRPr="00DF7B05" w:rsidRDefault="00DF7B05" w:rsidP="00DF7B05">
      <w:pPr>
        <w:numPr>
          <w:ilvl w:val="0"/>
          <w:numId w:val="9"/>
        </w:num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lastRenderedPageBreak/>
        <w:t>Output Display</w:t>
      </w:r>
    </w:p>
    <w:p w14:paraId="26162B7D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  <w:b/>
          <w:bCs/>
        </w:rPr>
      </w:pPr>
      <w:r w:rsidRPr="00DF7B05">
        <w:rPr>
          <w:rFonts w:ascii="Calibri" w:hAnsi="Calibri" w:cs="Calibri"/>
          <w:b/>
          <w:bCs/>
        </w:rPr>
        <w:t>Workflow</w:t>
      </w:r>
    </w:p>
    <w:p w14:paraId="3B8F2723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User → Input Data → Processing → Model → Prediction → Output</w:t>
      </w:r>
    </w:p>
    <w:p w14:paraId="7DDD438D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The application allows users to input patient details and receive predictions instantly.</w:t>
      </w:r>
    </w:p>
    <w:p w14:paraId="2C757042" w14:textId="5A9D247D" w:rsidR="00DF7B05" w:rsidRPr="00DF7B05" w:rsidRDefault="00DF7B05" w:rsidP="00DF7B05">
      <w:pPr>
        <w:spacing w:after="0"/>
        <w:jc w:val="both"/>
        <w:rPr>
          <w:rFonts w:ascii="Calibri" w:hAnsi="Calibri" w:cs="Calibri"/>
        </w:rPr>
      </w:pPr>
    </w:p>
    <w:p w14:paraId="30606D84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  <w:b/>
          <w:bCs/>
        </w:rPr>
      </w:pPr>
      <w:r w:rsidRPr="00DF7B05">
        <w:rPr>
          <w:rFonts w:ascii="Calibri" w:hAnsi="Calibri" w:cs="Calibri"/>
          <w:b/>
          <w:bCs/>
        </w:rPr>
        <w:t>13. Deployed Application and User Guidelines</w:t>
      </w:r>
    </w:p>
    <w:p w14:paraId="7E563D1D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  <w:b/>
          <w:bCs/>
        </w:rPr>
      </w:pPr>
      <w:r w:rsidRPr="00DF7B05">
        <w:rPr>
          <w:rFonts w:ascii="Calibri" w:hAnsi="Calibri" w:cs="Calibri"/>
          <w:b/>
          <w:bCs/>
        </w:rPr>
        <w:t>Application Link</w:t>
      </w:r>
    </w:p>
    <w:p w14:paraId="4D736B69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  <w:color w:val="FF0000"/>
        </w:rPr>
      </w:pPr>
      <w:r w:rsidRPr="00DF7B05">
        <w:rPr>
          <w:rFonts w:ascii="Segoe UI Emoji" w:hAnsi="Segoe UI Emoji" w:cs="Segoe UI Emoji"/>
          <w:color w:val="FF0000"/>
        </w:rPr>
        <w:t>👉</w:t>
      </w:r>
      <w:r w:rsidRPr="00DF7B05">
        <w:rPr>
          <w:rFonts w:ascii="Calibri" w:hAnsi="Calibri" w:cs="Calibri"/>
          <w:color w:val="FF0000"/>
        </w:rPr>
        <w:t> </w:t>
      </w:r>
      <w:r w:rsidRPr="00DF7B05">
        <w:rPr>
          <w:rFonts w:ascii="Calibri" w:hAnsi="Calibri" w:cs="Calibri"/>
          <w:i/>
          <w:iCs/>
          <w:color w:val="FF0000"/>
        </w:rPr>
        <w:t>[</w:t>
      </w:r>
      <w:proofErr w:type="spellStart"/>
      <w:r w:rsidRPr="00DF7B05">
        <w:rPr>
          <w:rFonts w:ascii="Calibri" w:hAnsi="Calibri" w:cs="Calibri"/>
          <w:i/>
          <w:iCs/>
          <w:color w:val="FF0000"/>
        </w:rPr>
        <w:t>Streamlit</w:t>
      </w:r>
      <w:proofErr w:type="spellEnd"/>
      <w:r w:rsidRPr="00DF7B05">
        <w:rPr>
          <w:rFonts w:ascii="Calibri" w:hAnsi="Calibri" w:cs="Calibri"/>
          <w:i/>
          <w:iCs/>
          <w:color w:val="FF0000"/>
        </w:rPr>
        <w:t xml:space="preserve"> App Link – To be provided]</w:t>
      </w:r>
    </w:p>
    <w:p w14:paraId="5FEC67F2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  <w:b/>
          <w:bCs/>
        </w:rPr>
      </w:pPr>
      <w:r w:rsidRPr="00DF7B05">
        <w:rPr>
          <w:rFonts w:ascii="Calibri" w:hAnsi="Calibri" w:cs="Calibri"/>
          <w:b/>
          <w:bCs/>
        </w:rPr>
        <w:t>How to Use</w:t>
      </w:r>
    </w:p>
    <w:p w14:paraId="0B5C8FBA" w14:textId="77777777" w:rsidR="00DF7B05" w:rsidRPr="00DF7B05" w:rsidRDefault="00DF7B05" w:rsidP="00DF7B05">
      <w:pPr>
        <w:numPr>
          <w:ilvl w:val="0"/>
          <w:numId w:val="10"/>
        </w:num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Open the application</w:t>
      </w:r>
    </w:p>
    <w:p w14:paraId="790279C1" w14:textId="77777777" w:rsidR="00DF7B05" w:rsidRPr="00DF7B05" w:rsidRDefault="00DF7B05" w:rsidP="00DF7B05">
      <w:pPr>
        <w:numPr>
          <w:ilvl w:val="0"/>
          <w:numId w:val="10"/>
        </w:num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Navigate to the prediction page</w:t>
      </w:r>
    </w:p>
    <w:p w14:paraId="6F05E13D" w14:textId="77777777" w:rsidR="00DF7B05" w:rsidRPr="00DF7B05" w:rsidRDefault="00DF7B05" w:rsidP="00DF7B05">
      <w:pPr>
        <w:numPr>
          <w:ilvl w:val="0"/>
          <w:numId w:val="10"/>
        </w:num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Enter patient details</w:t>
      </w:r>
    </w:p>
    <w:p w14:paraId="4F9ED260" w14:textId="77777777" w:rsidR="00DF7B05" w:rsidRPr="00DF7B05" w:rsidRDefault="00DF7B05" w:rsidP="00DF7B05">
      <w:pPr>
        <w:numPr>
          <w:ilvl w:val="0"/>
          <w:numId w:val="10"/>
        </w:num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Click “Predict”</w:t>
      </w:r>
    </w:p>
    <w:p w14:paraId="1AF99866" w14:textId="77777777" w:rsidR="00DF7B05" w:rsidRPr="00DF7B05" w:rsidRDefault="00DF7B05" w:rsidP="00DF7B05">
      <w:pPr>
        <w:numPr>
          <w:ilvl w:val="0"/>
          <w:numId w:val="10"/>
        </w:num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View results and confidence score</w:t>
      </w:r>
    </w:p>
    <w:p w14:paraId="74584DA1" w14:textId="628670AA" w:rsidR="00DF7B05" w:rsidRPr="00DF7B05" w:rsidRDefault="00DF7B05" w:rsidP="00DF7B05">
      <w:pPr>
        <w:spacing w:after="0"/>
        <w:jc w:val="both"/>
        <w:rPr>
          <w:rFonts w:ascii="Calibri" w:hAnsi="Calibri" w:cs="Calibri"/>
        </w:rPr>
      </w:pPr>
    </w:p>
    <w:p w14:paraId="7AA70BC0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  <w:b/>
          <w:bCs/>
        </w:rPr>
      </w:pPr>
      <w:r w:rsidRPr="00DF7B05">
        <w:rPr>
          <w:rFonts w:ascii="Calibri" w:hAnsi="Calibri" w:cs="Calibri"/>
          <w:b/>
          <w:bCs/>
        </w:rPr>
        <w:t>14. Ethical, Privacy, and Reliability Considerations</w:t>
      </w:r>
    </w:p>
    <w:p w14:paraId="757AC519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  <w:b/>
          <w:bCs/>
        </w:rPr>
      </w:pPr>
      <w:r w:rsidRPr="00DF7B05">
        <w:rPr>
          <w:rFonts w:ascii="Calibri" w:hAnsi="Calibri" w:cs="Calibri"/>
          <w:b/>
          <w:bCs/>
        </w:rPr>
        <w:t>Ethical Considerations</w:t>
      </w:r>
    </w:p>
    <w:p w14:paraId="01E85622" w14:textId="77777777" w:rsidR="00DF7B05" w:rsidRPr="00DF7B05" w:rsidRDefault="00DF7B05" w:rsidP="00DF7B05">
      <w:pPr>
        <w:numPr>
          <w:ilvl w:val="0"/>
          <w:numId w:val="11"/>
        </w:num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Ensure fairness and avoid bias</w:t>
      </w:r>
    </w:p>
    <w:p w14:paraId="493D082E" w14:textId="77777777" w:rsidR="00DF7B05" w:rsidRPr="00DF7B05" w:rsidRDefault="00DF7B05" w:rsidP="00DF7B05">
      <w:pPr>
        <w:numPr>
          <w:ilvl w:val="0"/>
          <w:numId w:val="11"/>
        </w:num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Use predictions as support tools only</w:t>
      </w:r>
    </w:p>
    <w:p w14:paraId="456F9E89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  <w:b/>
          <w:bCs/>
        </w:rPr>
      </w:pPr>
      <w:r w:rsidRPr="00DF7B05">
        <w:rPr>
          <w:rFonts w:ascii="Calibri" w:hAnsi="Calibri" w:cs="Calibri"/>
          <w:b/>
          <w:bCs/>
        </w:rPr>
        <w:t>Privacy Considerations</w:t>
      </w:r>
    </w:p>
    <w:p w14:paraId="6621C5BC" w14:textId="77777777" w:rsidR="00DF7B05" w:rsidRPr="00DF7B05" w:rsidRDefault="00DF7B05" w:rsidP="00DF7B05">
      <w:pPr>
        <w:numPr>
          <w:ilvl w:val="0"/>
          <w:numId w:val="12"/>
        </w:num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Protect sensitive patient data</w:t>
      </w:r>
    </w:p>
    <w:p w14:paraId="38ABA094" w14:textId="77777777" w:rsidR="00DF7B05" w:rsidRPr="00DF7B05" w:rsidRDefault="00DF7B05" w:rsidP="00DF7B05">
      <w:pPr>
        <w:numPr>
          <w:ilvl w:val="0"/>
          <w:numId w:val="12"/>
        </w:num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Ensure secure data handling</w:t>
      </w:r>
    </w:p>
    <w:p w14:paraId="2B3C1B18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  <w:b/>
          <w:bCs/>
        </w:rPr>
      </w:pPr>
      <w:r w:rsidRPr="00DF7B05">
        <w:rPr>
          <w:rFonts w:ascii="Calibri" w:hAnsi="Calibri" w:cs="Calibri"/>
          <w:b/>
          <w:bCs/>
        </w:rPr>
        <w:t>Reliability Considerations</w:t>
      </w:r>
    </w:p>
    <w:p w14:paraId="3BE82C94" w14:textId="77777777" w:rsidR="00DF7B05" w:rsidRPr="00DF7B05" w:rsidRDefault="00DF7B05" w:rsidP="00DF7B05">
      <w:pPr>
        <w:numPr>
          <w:ilvl w:val="0"/>
          <w:numId w:val="13"/>
        </w:num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Monitor model performance</w:t>
      </w:r>
    </w:p>
    <w:p w14:paraId="550300D5" w14:textId="77777777" w:rsidR="00DF7B05" w:rsidRPr="00DF7B05" w:rsidRDefault="00DF7B05" w:rsidP="00DF7B05">
      <w:pPr>
        <w:numPr>
          <w:ilvl w:val="0"/>
          <w:numId w:val="13"/>
        </w:num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Update model regularly</w:t>
      </w:r>
    </w:p>
    <w:p w14:paraId="6F43C7C3" w14:textId="77777777" w:rsidR="00DF7B05" w:rsidRPr="00DF7B05" w:rsidRDefault="00DF7B05" w:rsidP="00DF7B05">
      <w:pPr>
        <w:numPr>
          <w:ilvl w:val="0"/>
          <w:numId w:val="13"/>
        </w:num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Validate predictions before use</w:t>
      </w:r>
    </w:p>
    <w:p w14:paraId="1653829F" w14:textId="1CCC3E80" w:rsidR="00DF7B05" w:rsidRPr="00DF7B05" w:rsidRDefault="00DF7B05" w:rsidP="00DF7B05">
      <w:pPr>
        <w:spacing w:after="0"/>
        <w:jc w:val="both"/>
        <w:rPr>
          <w:rFonts w:ascii="Calibri" w:hAnsi="Calibri" w:cs="Calibri"/>
        </w:rPr>
      </w:pPr>
    </w:p>
    <w:p w14:paraId="1CC6CE21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  <w:b/>
          <w:bCs/>
        </w:rPr>
      </w:pPr>
      <w:r w:rsidRPr="00DF7B05">
        <w:rPr>
          <w:rFonts w:ascii="Calibri" w:hAnsi="Calibri" w:cs="Calibri"/>
          <w:b/>
          <w:bCs/>
        </w:rPr>
        <w:t>15. Conclusion</w:t>
      </w:r>
    </w:p>
    <w:p w14:paraId="11DE7C97" w14:textId="77777777" w:rsidR="00DF7B05" w:rsidRPr="00DF7B05" w:rsidRDefault="00DF7B05" w:rsidP="00DF7B05">
      <w:pPr>
        <w:spacing w:after="0"/>
        <w:rPr>
          <w:rFonts w:ascii="Calibri" w:hAnsi="Calibri" w:cs="Calibri"/>
        </w:rPr>
      </w:pPr>
      <w:r w:rsidRPr="00DF7B05">
        <w:rPr>
          <w:rFonts w:ascii="Calibri" w:hAnsi="Calibri" w:cs="Calibri"/>
        </w:rPr>
        <w:t>This project successfully demonstrates the development of a complete data mining pipeline, from data preparation to deployment. The integration of machine learning and interactive deployment provides a practical solution for healthcare decision support.</w:t>
      </w:r>
    </w:p>
    <w:p w14:paraId="1F5E73F7" w14:textId="77777777" w:rsidR="00DF7B05" w:rsidRPr="00DF7B05" w:rsidRDefault="00DF7B05" w:rsidP="00DF7B05">
      <w:pPr>
        <w:spacing w:after="0"/>
        <w:jc w:val="both"/>
        <w:rPr>
          <w:rFonts w:ascii="Calibri" w:hAnsi="Calibri" w:cs="Calibri"/>
        </w:rPr>
      </w:pPr>
      <w:r w:rsidRPr="00DF7B05">
        <w:rPr>
          <w:rFonts w:ascii="Calibri" w:hAnsi="Calibri" w:cs="Calibri"/>
        </w:rPr>
        <w:t>The system highlights the potential of data analytics in improving real-world outcomes while emphasizing the importance of ethical and responsible use.</w:t>
      </w:r>
    </w:p>
    <w:p w14:paraId="140E1D41" w14:textId="77777777" w:rsidR="001C4C38" w:rsidRPr="00DF7B05" w:rsidRDefault="001C4C38" w:rsidP="00DF7B05">
      <w:pPr>
        <w:spacing w:after="0"/>
        <w:jc w:val="both"/>
        <w:rPr>
          <w:rFonts w:ascii="Calibri" w:hAnsi="Calibri" w:cs="Calibri"/>
        </w:rPr>
      </w:pPr>
    </w:p>
    <w:sectPr w:rsidR="001C4C38" w:rsidRPr="00DF7B0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A25B5" w14:textId="77777777" w:rsidR="00982916" w:rsidRDefault="00982916" w:rsidP="00982916">
      <w:pPr>
        <w:spacing w:after="0" w:line="240" w:lineRule="auto"/>
      </w:pPr>
      <w:r>
        <w:separator/>
      </w:r>
    </w:p>
  </w:endnote>
  <w:endnote w:type="continuationSeparator" w:id="0">
    <w:p w14:paraId="30D607AB" w14:textId="77777777" w:rsidR="00982916" w:rsidRDefault="00982916" w:rsidP="00982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08317" w14:textId="77777777" w:rsidR="00982916" w:rsidRDefault="00982916" w:rsidP="00982916">
      <w:pPr>
        <w:spacing w:after="0" w:line="240" w:lineRule="auto"/>
      </w:pPr>
      <w:r>
        <w:separator/>
      </w:r>
    </w:p>
  </w:footnote>
  <w:footnote w:type="continuationSeparator" w:id="0">
    <w:p w14:paraId="4F4B3645" w14:textId="77777777" w:rsidR="00982916" w:rsidRDefault="00982916" w:rsidP="009829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6D6DC" w14:textId="1D1D2AE8" w:rsidR="00982916" w:rsidRPr="00DF7B05" w:rsidRDefault="00392774" w:rsidP="00982916">
    <w:pPr>
      <w:spacing w:after="0"/>
      <w:jc w:val="both"/>
      <w:rPr>
        <w:rFonts w:ascii="Calibri" w:hAnsi="Calibri" w:cs="Calibri"/>
        <w:b/>
        <w:bCs/>
        <w:color w:val="156082" w:themeColor="accent1"/>
        <w:sz w:val="22"/>
        <w:szCs w:val="22"/>
      </w:rPr>
    </w:pPr>
    <w:r w:rsidRPr="00392774">
      <w:rPr>
        <w:rFonts w:ascii="Calibri" w:hAnsi="Calibri" w:cs="Calibri"/>
        <w:b/>
        <w:bCs/>
        <w:color w:val="156082" w:themeColor="accent1"/>
        <w:sz w:val="22"/>
        <w:szCs w:val="22"/>
      </w:rPr>
      <w:t>HEALTHCARE – PATIENT SURVIVAL PREDICTION REPORT-ODUTI ANDREW, B31334, MSD UCU</w:t>
    </w:r>
  </w:p>
  <w:p w14:paraId="3D7AD609" w14:textId="77777777" w:rsidR="00982916" w:rsidRPr="00982916" w:rsidRDefault="00982916" w:rsidP="009829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D32"/>
    <w:multiLevelType w:val="multilevel"/>
    <w:tmpl w:val="7BB2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794C46"/>
    <w:multiLevelType w:val="multilevel"/>
    <w:tmpl w:val="ADBE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B917E4"/>
    <w:multiLevelType w:val="multilevel"/>
    <w:tmpl w:val="538E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546998"/>
    <w:multiLevelType w:val="multilevel"/>
    <w:tmpl w:val="5D6C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3F11CD"/>
    <w:multiLevelType w:val="multilevel"/>
    <w:tmpl w:val="34CA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D7FF4"/>
    <w:multiLevelType w:val="multilevel"/>
    <w:tmpl w:val="F98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A7A2BC6"/>
    <w:multiLevelType w:val="multilevel"/>
    <w:tmpl w:val="1944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1FF686C"/>
    <w:multiLevelType w:val="multilevel"/>
    <w:tmpl w:val="779E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B9D353A"/>
    <w:multiLevelType w:val="multilevel"/>
    <w:tmpl w:val="7606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E1C7823"/>
    <w:multiLevelType w:val="multilevel"/>
    <w:tmpl w:val="3DCA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025083F"/>
    <w:multiLevelType w:val="multilevel"/>
    <w:tmpl w:val="23AC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08D159B"/>
    <w:multiLevelType w:val="multilevel"/>
    <w:tmpl w:val="4952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7D168E9"/>
    <w:multiLevelType w:val="multilevel"/>
    <w:tmpl w:val="FCA4D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7828144">
    <w:abstractNumId w:val="11"/>
  </w:num>
  <w:num w:numId="2" w16cid:durableId="1824392036">
    <w:abstractNumId w:val="10"/>
  </w:num>
  <w:num w:numId="3" w16cid:durableId="1769693430">
    <w:abstractNumId w:val="6"/>
  </w:num>
  <w:num w:numId="4" w16cid:durableId="539050428">
    <w:abstractNumId w:val="2"/>
  </w:num>
  <w:num w:numId="5" w16cid:durableId="447435250">
    <w:abstractNumId w:val="4"/>
  </w:num>
  <w:num w:numId="6" w16cid:durableId="1715301443">
    <w:abstractNumId w:val="0"/>
  </w:num>
  <w:num w:numId="7" w16cid:durableId="747847926">
    <w:abstractNumId w:val="5"/>
  </w:num>
  <w:num w:numId="8" w16cid:durableId="1276712651">
    <w:abstractNumId w:val="9"/>
  </w:num>
  <w:num w:numId="9" w16cid:durableId="730496591">
    <w:abstractNumId w:val="3"/>
  </w:num>
  <w:num w:numId="10" w16cid:durableId="12151798">
    <w:abstractNumId w:val="12"/>
  </w:num>
  <w:num w:numId="11" w16cid:durableId="512765423">
    <w:abstractNumId w:val="1"/>
  </w:num>
  <w:num w:numId="12" w16cid:durableId="654142840">
    <w:abstractNumId w:val="8"/>
  </w:num>
  <w:num w:numId="13" w16cid:durableId="5750149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B05"/>
    <w:rsid w:val="001C4C38"/>
    <w:rsid w:val="00392774"/>
    <w:rsid w:val="007A6F5D"/>
    <w:rsid w:val="00982916"/>
    <w:rsid w:val="00D50E5F"/>
    <w:rsid w:val="00DF7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68086"/>
  <w15:chartTrackingRefBased/>
  <w15:docId w15:val="{20273902-D525-4570-B092-60906FC4B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B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29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2916"/>
  </w:style>
  <w:style w:type="paragraph" w:styleId="Footer">
    <w:name w:val="footer"/>
    <w:basedOn w:val="Normal"/>
    <w:link w:val="FooterChar"/>
    <w:uiPriority w:val="99"/>
    <w:unhideWhenUsed/>
    <w:rsid w:val="009829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29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e315085-5014-4f89-bc9d-f990034f72cc}" enabled="0" method="" siteId="{0e315085-5014-4f89-bc9d-f990034f72c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779</Words>
  <Characters>5050</Characters>
  <Application>Microsoft Office Word</Application>
  <DocSecurity>0</DocSecurity>
  <Lines>153</Lines>
  <Paragraphs>118</Paragraphs>
  <ScaleCrop>false</ScaleCrop>
  <Company/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Oduti</dc:creator>
  <cp:keywords/>
  <dc:description/>
  <cp:lastModifiedBy>Andrew Oduti</cp:lastModifiedBy>
  <cp:revision>3</cp:revision>
  <dcterms:created xsi:type="dcterms:W3CDTF">2026-03-19T19:20:00Z</dcterms:created>
  <dcterms:modified xsi:type="dcterms:W3CDTF">2026-03-19T19:24:00Z</dcterms:modified>
</cp:coreProperties>
</file>