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3295594" w:rsidP="08B011CE" w:rsidRDefault="33295594" w14:paraId="5E2C9684" w14:textId="6CFAEC25">
      <w:pPr>
        <w:rPr>
          <w:rFonts w:ascii="Calibri Light" w:hAnsi="Calibri Light" w:eastAsia="" w:cs="" w:asciiTheme="majorAscii" w:hAnsiTheme="majorAscii" w:eastAsiaTheme="majorEastAsia" w:cstheme="majorBidi"/>
          <w:b w:val="1"/>
          <w:bCs w:val="1"/>
          <w:sz w:val="24"/>
          <w:szCs w:val="24"/>
        </w:rPr>
      </w:pPr>
      <w:r w:rsidRPr="08B011CE" w:rsidR="33295594">
        <w:rPr>
          <w:rFonts w:ascii="Calibri Light" w:hAnsi="Calibri Light" w:eastAsia="" w:cs="" w:asciiTheme="majorAscii" w:hAnsiTheme="majorAscii" w:eastAsiaTheme="majorEastAsia" w:cstheme="majorBidi"/>
          <w:b w:val="1"/>
          <w:bCs w:val="1"/>
          <w:sz w:val="24"/>
          <w:szCs w:val="24"/>
        </w:rPr>
        <w:t xml:space="preserve">Oscar </w:t>
      </w:r>
      <w:r w:rsidRPr="08B011CE" w:rsidR="33295594">
        <w:rPr>
          <w:rFonts w:ascii="Calibri Light" w:hAnsi="Calibri Light" w:eastAsia="" w:cs="" w:asciiTheme="majorAscii" w:hAnsiTheme="majorAscii" w:eastAsiaTheme="majorEastAsia" w:cstheme="majorBidi"/>
          <w:b w:val="1"/>
          <w:bCs w:val="1"/>
          <w:sz w:val="24"/>
          <w:szCs w:val="24"/>
        </w:rPr>
        <w:t>Galrom</w:t>
      </w:r>
      <w:r w:rsidRPr="08B011CE" w:rsidR="33295594">
        <w:rPr>
          <w:rFonts w:ascii="Calibri Light" w:hAnsi="Calibri Light" w:eastAsia="" w:cs="" w:asciiTheme="majorAscii" w:hAnsiTheme="majorAscii" w:eastAsiaTheme="majorEastAsia" w:cstheme="majorBidi"/>
          <w:b w:val="1"/>
          <w:bCs w:val="1"/>
          <w:sz w:val="24"/>
          <w:szCs w:val="24"/>
        </w:rPr>
        <w:t xml:space="preserve"> | </w:t>
      </w:r>
      <w:r w:rsidRPr="08B011CE" w:rsidR="33295594">
        <w:rPr>
          <w:rFonts w:ascii="Calibri Light" w:hAnsi="Calibri Light" w:eastAsia="" w:cs="" w:asciiTheme="majorAscii" w:hAnsiTheme="majorAscii" w:eastAsiaTheme="majorEastAsia" w:cstheme="majorBidi"/>
          <w:b w:val="1"/>
          <w:bCs w:val="1"/>
          <w:i w:val="1"/>
          <w:iCs w:val="1"/>
          <w:sz w:val="24"/>
          <w:szCs w:val="24"/>
        </w:rPr>
        <w:t xml:space="preserve">Corvus </w:t>
      </w:r>
      <w:r w:rsidRPr="08B011CE" w:rsidR="4929F347">
        <w:rPr>
          <w:rFonts w:ascii="Calibri Light" w:hAnsi="Calibri Light" w:eastAsia="" w:cs="" w:asciiTheme="majorAscii" w:hAnsiTheme="majorAscii" w:eastAsiaTheme="majorEastAsia" w:cstheme="majorBidi"/>
          <w:b w:val="1"/>
          <w:bCs w:val="1"/>
          <w:sz w:val="24"/>
          <w:szCs w:val="24"/>
        </w:rPr>
        <w:t xml:space="preserve">and Human </w:t>
      </w:r>
      <w:r w:rsidRPr="08B011CE" w:rsidR="0714416D">
        <w:rPr>
          <w:rFonts w:ascii="Calibri Light" w:hAnsi="Calibri Light" w:eastAsia="" w:cs="" w:asciiTheme="majorAscii" w:hAnsiTheme="majorAscii" w:eastAsiaTheme="majorEastAsia" w:cstheme="majorBidi"/>
          <w:b w:val="1"/>
          <w:bCs w:val="1"/>
          <w:sz w:val="24"/>
          <w:szCs w:val="24"/>
        </w:rPr>
        <w:t>Information Modeling</w:t>
      </w:r>
      <w:r w:rsidRPr="08B011CE" w:rsidR="4929F347">
        <w:rPr>
          <w:rFonts w:ascii="Calibri Light" w:hAnsi="Calibri Light" w:eastAsia="" w:cs="" w:asciiTheme="majorAscii" w:hAnsiTheme="majorAscii" w:eastAsiaTheme="majorEastAsia" w:cstheme="majorBidi"/>
          <w:b w:val="1"/>
          <w:bCs w:val="1"/>
          <w:sz w:val="24"/>
          <w:szCs w:val="24"/>
        </w:rPr>
        <w:t xml:space="preserve"> |</w:t>
      </w:r>
      <w:r w:rsidRPr="08B011CE" w:rsidR="4929F347">
        <w:rPr>
          <w:rFonts w:ascii="Calibri Light" w:hAnsi="Calibri Light" w:eastAsia="" w:cs="" w:asciiTheme="majorAscii" w:hAnsiTheme="majorAscii" w:eastAsiaTheme="majorEastAsia" w:cstheme="majorBidi"/>
          <w:b w:val="1"/>
          <w:bCs w:val="1"/>
          <w:sz w:val="24"/>
          <w:szCs w:val="24"/>
        </w:rPr>
        <w:t xml:space="preserve"> NSCI 4197</w:t>
      </w:r>
    </w:p>
    <w:p w:rsidR="68D7D34E" w:rsidP="08B011CE" w:rsidRDefault="68D7D34E" w14:paraId="399E6E67" w14:textId="6AE50630">
      <w:pPr>
        <w:rPr>
          <w:rFonts w:ascii="Calibri Light" w:hAnsi="Calibri Light" w:eastAsia="" w:cs="" w:asciiTheme="majorAscii" w:hAnsiTheme="majorAscii" w:eastAsiaTheme="majorEastAsia" w:cstheme="majorBidi"/>
          <w:sz w:val="24"/>
          <w:szCs w:val="24"/>
        </w:rPr>
      </w:pPr>
      <w:r w:rsidRPr="08B011CE" w:rsidR="68D7D34E">
        <w:rPr>
          <w:rFonts w:ascii="Calibri Light" w:hAnsi="Calibri Light" w:eastAsia="" w:cs="" w:asciiTheme="majorAscii" w:hAnsiTheme="majorAscii" w:eastAsiaTheme="majorEastAsia" w:cstheme="majorBidi"/>
          <w:b w:val="1"/>
          <w:bCs w:val="1"/>
          <w:sz w:val="24"/>
          <w:szCs w:val="24"/>
        </w:rPr>
        <w:t>Introduction</w:t>
      </w:r>
    </w:p>
    <w:p w:rsidR="1E015D6B" w:rsidP="08B011CE" w:rsidRDefault="2746D228" w14:paraId="198009E3" w14:textId="361E8A10">
      <w:pPr>
        <w:ind w:firstLine="720"/>
        <w:rPr>
          <w:rFonts w:ascii="Calibri Light" w:hAnsi="Calibri Light" w:eastAsia="" w:cs="" w:asciiTheme="majorAscii" w:hAnsiTheme="majorAscii" w:eastAsiaTheme="majorEastAsia" w:cstheme="majorBidi"/>
          <w:b w:val="1"/>
          <w:bCs w:val="1"/>
          <w:sz w:val="16"/>
          <w:szCs w:val="16"/>
        </w:rPr>
      </w:pPr>
      <w:r w:rsidRPr="08B011CE" w:rsidR="00061FFE">
        <w:rPr>
          <w:rFonts w:ascii="Calibri Light" w:hAnsi="Calibri Light" w:eastAsia="" w:cs="" w:asciiTheme="majorAscii" w:hAnsiTheme="majorAscii" w:eastAsiaTheme="majorEastAsia" w:cstheme="majorBidi"/>
          <w:sz w:val="24"/>
          <w:szCs w:val="24"/>
        </w:rPr>
        <w:t xml:space="preserve">Organic life forms act as vessels for information to be imprinted and </w:t>
      </w:r>
      <w:r w:rsidRPr="08B011CE" w:rsidR="00061FFE">
        <w:rPr>
          <w:rFonts w:ascii="Calibri Light" w:hAnsi="Calibri Light" w:eastAsia="" w:cs="" w:asciiTheme="majorAscii" w:hAnsiTheme="majorAscii" w:eastAsiaTheme="majorEastAsia" w:cstheme="majorBidi"/>
          <w:sz w:val="24"/>
          <w:szCs w:val="24"/>
        </w:rPr>
        <w:t>maintained</w:t>
      </w:r>
      <w:r w:rsidRPr="08B011CE" w:rsidR="00061FFE">
        <w:rPr>
          <w:rFonts w:ascii="Calibri Light" w:hAnsi="Calibri Light" w:eastAsia="" w:cs="" w:asciiTheme="majorAscii" w:hAnsiTheme="majorAscii" w:eastAsiaTheme="majorEastAsia" w:cstheme="majorBidi"/>
          <w:sz w:val="24"/>
          <w:szCs w:val="24"/>
        </w:rPr>
        <w:t xml:space="preserve">, though with differing clarity as obfuscated through their neuroanatomy. </w:t>
      </w:r>
      <w:r w:rsidRPr="08B011CE" w:rsidR="332336B0">
        <w:rPr>
          <w:rFonts w:ascii="Calibri Light" w:hAnsi="Calibri Light" w:eastAsia="" w:cs="" w:asciiTheme="majorAscii" w:hAnsiTheme="majorAscii" w:eastAsiaTheme="majorEastAsia" w:cstheme="majorBidi"/>
          <w:sz w:val="24"/>
          <w:szCs w:val="24"/>
        </w:rPr>
        <w:t xml:space="preserve">Information is hard to store, </w:t>
      </w:r>
      <w:r w:rsidRPr="08B011CE" w:rsidR="6C611068">
        <w:rPr>
          <w:rFonts w:ascii="Calibri Light" w:hAnsi="Calibri Light" w:eastAsia="" w:cs="" w:asciiTheme="majorAscii" w:hAnsiTheme="majorAscii" w:eastAsiaTheme="majorEastAsia" w:cstheme="majorBidi"/>
          <w:sz w:val="24"/>
          <w:szCs w:val="24"/>
        </w:rPr>
        <w:t xml:space="preserve">as </w:t>
      </w:r>
      <w:r w:rsidRPr="08B011CE" w:rsidR="332336B0">
        <w:rPr>
          <w:rFonts w:ascii="Calibri Light" w:hAnsi="Calibri Light" w:eastAsia="" w:cs="" w:asciiTheme="majorAscii" w:hAnsiTheme="majorAscii" w:eastAsiaTheme="majorEastAsia" w:cstheme="majorBidi"/>
          <w:sz w:val="24"/>
          <w:szCs w:val="24"/>
        </w:rPr>
        <w:t xml:space="preserve">entropy </w:t>
      </w:r>
      <w:r w:rsidRPr="08B011CE" w:rsidR="3458B8ED">
        <w:rPr>
          <w:rFonts w:ascii="Calibri Light" w:hAnsi="Calibri Light" w:eastAsia="" w:cs="" w:asciiTheme="majorAscii" w:hAnsiTheme="majorAscii" w:eastAsiaTheme="majorEastAsia" w:cstheme="majorBidi"/>
          <w:sz w:val="24"/>
          <w:szCs w:val="24"/>
        </w:rPr>
        <w:t xml:space="preserve">tries to reduce it </w:t>
      </w:r>
      <w:bookmarkStart w:name="_Int_K3CMb5xW" w:id="1336987402"/>
      <w:r w:rsidRPr="08B011CE" w:rsidR="3458B8ED">
        <w:rPr>
          <w:rFonts w:ascii="Calibri Light" w:hAnsi="Calibri Light" w:eastAsia="" w:cs="" w:asciiTheme="majorAscii" w:hAnsiTheme="majorAscii" w:eastAsiaTheme="majorEastAsia" w:cstheme="majorBidi"/>
          <w:sz w:val="24"/>
          <w:szCs w:val="24"/>
        </w:rPr>
        <w:t>to</w:t>
      </w:r>
      <w:bookmarkEnd w:id="1336987402"/>
      <w:r w:rsidRPr="08B011CE" w:rsidR="37CE09A4">
        <w:rPr>
          <w:rFonts w:ascii="Calibri Light" w:hAnsi="Calibri Light" w:eastAsia="" w:cs="" w:asciiTheme="majorAscii" w:hAnsiTheme="majorAscii" w:eastAsiaTheme="majorEastAsia" w:cstheme="majorBidi"/>
          <w:sz w:val="24"/>
          <w:szCs w:val="24"/>
        </w:rPr>
        <w:t xml:space="preserve"> static.</w:t>
      </w:r>
      <w:r w:rsidRPr="08B011CE" w:rsidR="68FBDDDC">
        <w:rPr>
          <w:rFonts w:ascii="Calibri Light" w:hAnsi="Calibri Light" w:eastAsia="" w:cs="" w:asciiTheme="majorAscii" w:hAnsiTheme="majorAscii" w:eastAsiaTheme="majorEastAsia" w:cstheme="majorBidi"/>
          <w:sz w:val="24"/>
          <w:szCs w:val="24"/>
        </w:rPr>
        <w:t xml:space="preserve"> </w:t>
      </w:r>
      <w:r w:rsidRPr="08B011CE" w:rsidR="68FBDDDC">
        <w:rPr>
          <w:rFonts w:ascii="Calibri Light" w:hAnsi="Calibri Light" w:eastAsia="" w:cs="" w:asciiTheme="majorAscii" w:hAnsiTheme="majorAscii" w:eastAsiaTheme="majorEastAsia" w:cstheme="majorBidi"/>
          <w:sz w:val="24"/>
          <w:szCs w:val="24"/>
        </w:rPr>
        <w:t>(Maroney</w:t>
      </w:r>
      <w:r w:rsidRPr="08B011CE" w:rsidR="06DDFEBE">
        <w:rPr>
          <w:rFonts w:ascii="Calibri Light" w:hAnsi="Calibri Light" w:eastAsia="" w:cs="" w:asciiTheme="majorAscii" w:hAnsiTheme="majorAscii" w:eastAsiaTheme="majorEastAsia" w:cstheme="majorBidi"/>
          <w:sz w:val="24"/>
          <w:szCs w:val="24"/>
        </w:rPr>
        <w:t>,</w:t>
      </w:r>
      <w:r w:rsidRPr="08B011CE" w:rsidR="68FBDDDC">
        <w:rPr>
          <w:rFonts w:ascii="Calibri Light" w:hAnsi="Calibri Light" w:eastAsia="" w:cs="" w:asciiTheme="majorAscii" w:hAnsiTheme="majorAscii" w:eastAsiaTheme="majorEastAsia" w:cstheme="majorBidi"/>
          <w:sz w:val="24"/>
          <w:szCs w:val="24"/>
        </w:rPr>
        <w:t xml:space="preserve"> 2009)</w:t>
      </w:r>
      <w:r w:rsidRPr="08B011CE" w:rsidR="332336B0">
        <w:rPr>
          <w:rFonts w:ascii="Calibri Light" w:hAnsi="Calibri Light" w:eastAsia="" w:cs="" w:asciiTheme="majorAscii" w:hAnsiTheme="majorAscii" w:eastAsiaTheme="majorEastAsia" w:cstheme="majorBidi"/>
          <w:sz w:val="24"/>
          <w:szCs w:val="24"/>
        </w:rPr>
        <w:t xml:space="preserve">. </w:t>
      </w:r>
      <w:r w:rsidRPr="08B011CE" w:rsidR="332336B0">
        <w:rPr>
          <w:rFonts w:ascii="Calibri Light" w:hAnsi="Calibri Light" w:eastAsia="" w:cs="" w:asciiTheme="majorAscii" w:hAnsiTheme="majorAscii" w:eastAsiaTheme="majorEastAsia" w:cstheme="majorBidi"/>
          <w:sz w:val="24"/>
          <w:szCs w:val="24"/>
        </w:rPr>
        <w:t xml:space="preserve">The ability to </w:t>
      </w:r>
      <w:r w:rsidRPr="08B011CE" w:rsidR="00061FFE">
        <w:rPr>
          <w:rFonts w:ascii="Calibri Light" w:hAnsi="Calibri Light" w:eastAsia="" w:cs="" w:asciiTheme="majorAscii" w:hAnsiTheme="majorAscii" w:eastAsiaTheme="majorEastAsia" w:cstheme="majorBidi"/>
          <w:sz w:val="24"/>
          <w:szCs w:val="24"/>
        </w:rPr>
        <w:t>model the world</w:t>
      </w:r>
      <w:r w:rsidRPr="08B011CE" w:rsidR="00061FFE">
        <w:rPr>
          <w:rFonts w:ascii="Calibri Light" w:hAnsi="Calibri Light" w:eastAsia="" w:cs="" w:asciiTheme="majorAscii" w:hAnsiTheme="majorAscii" w:eastAsiaTheme="majorEastAsia" w:cstheme="majorBidi"/>
          <w:sz w:val="24"/>
          <w:szCs w:val="24"/>
        </w:rPr>
        <w:t xml:space="preserve"> </w:t>
      </w:r>
      <w:r w:rsidRPr="08B011CE" w:rsidR="4EBE71FC">
        <w:rPr>
          <w:rFonts w:ascii="Calibri Light" w:hAnsi="Calibri Light" w:eastAsia="" w:cs="" w:asciiTheme="majorAscii" w:hAnsiTheme="majorAscii" w:eastAsiaTheme="majorEastAsia" w:cstheme="majorBidi"/>
          <w:sz w:val="24"/>
          <w:szCs w:val="24"/>
        </w:rPr>
        <w:t>spatially</w:t>
      </w:r>
      <w:r w:rsidRPr="08B011CE" w:rsidR="00061FFE">
        <w:rPr>
          <w:rFonts w:ascii="Calibri Light" w:hAnsi="Calibri Light" w:eastAsia="" w:cs="" w:asciiTheme="majorAscii" w:hAnsiTheme="majorAscii" w:eastAsiaTheme="majorEastAsia" w:cstheme="majorBidi"/>
          <w:sz w:val="24"/>
          <w:szCs w:val="24"/>
        </w:rPr>
        <w:t xml:space="preserve"> and temporally</w:t>
      </w:r>
      <w:r w:rsidRPr="08B011CE" w:rsidR="332336B0">
        <w:rPr>
          <w:rFonts w:ascii="Calibri Light" w:hAnsi="Calibri Light" w:eastAsia="" w:cs="" w:asciiTheme="majorAscii" w:hAnsiTheme="majorAscii" w:eastAsiaTheme="majorEastAsia" w:cstheme="majorBidi"/>
          <w:sz w:val="24"/>
          <w:szCs w:val="24"/>
        </w:rPr>
        <w:t xml:space="preserve"> is a complex neurological task requiring the </w:t>
      </w:r>
      <w:r w:rsidRPr="08B011CE" w:rsidR="332336B0">
        <w:rPr>
          <w:rFonts w:ascii="Calibri Light" w:hAnsi="Calibri Light" w:eastAsia="" w:cs="" w:asciiTheme="majorAscii" w:hAnsiTheme="majorAscii" w:eastAsiaTheme="majorEastAsia" w:cstheme="majorBidi"/>
          <w:sz w:val="24"/>
          <w:szCs w:val="24"/>
        </w:rPr>
        <w:t>perception</w:t>
      </w:r>
      <w:r w:rsidRPr="08B011CE" w:rsidR="332336B0">
        <w:rPr>
          <w:rFonts w:ascii="Calibri Light" w:hAnsi="Calibri Light" w:eastAsia="" w:cs="" w:asciiTheme="majorAscii" w:hAnsiTheme="majorAscii" w:eastAsiaTheme="majorEastAsia" w:cstheme="majorBidi"/>
          <w:sz w:val="24"/>
          <w:szCs w:val="24"/>
        </w:rPr>
        <w:t xml:space="preserve"> and processing of information to be </w:t>
      </w:r>
      <w:r w:rsidRPr="08B011CE" w:rsidR="4DA7E53C">
        <w:rPr>
          <w:rFonts w:ascii="Calibri Light" w:hAnsi="Calibri Light" w:eastAsia="" w:cs="" w:asciiTheme="majorAscii" w:hAnsiTheme="majorAscii" w:eastAsiaTheme="majorEastAsia" w:cstheme="majorBidi"/>
          <w:sz w:val="24"/>
          <w:szCs w:val="24"/>
        </w:rPr>
        <w:t>effectively</w:t>
      </w:r>
      <w:r w:rsidRPr="08B011CE" w:rsidR="3D103720">
        <w:rPr>
          <w:rFonts w:ascii="Calibri Light" w:hAnsi="Calibri Light" w:eastAsia="" w:cs="" w:asciiTheme="majorAscii" w:hAnsiTheme="majorAscii" w:eastAsiaTheme="majorEastAsia" w:cstheme="majorBidi"/>
          <w:sz w:val="24"/>
          <w:szCs w:val="24"/>
        </w:rPr>
        <w:t xml:space="preserve"> </w:t>
      </w:r>
      <w:r w:rsidRPr="08B011CE" w:rsidR="332336B0">
        <w:rPr>
          <w:rFonts w:ascii="Calibri Light" w:hAnsi="Calibri Light" w:eastAsia="" w:cs="" w:asciiTheme="majorAscii" w:hAnsiTheme="majorAscii" w:eastAsiaTheme="majorEastAsia" w:cstheme="majorBidi"/>
          <w:sz w:val="24"/>
          <w:szCs w:val="24"/>
        </w:rPr>
        <w:t xml:space="preserve">organized. Figuratively, it is the ability of an animal to build an active model of information </w:t>
      </w:r>
      <w:r w:rsidRPr="08B011CE" w:rsidR="332336B0">
        <w:rPr>
          <w:rFonts w:ascii="Calibri Light" w:hAnsi="Calibri Light" w:eastAsia="" w:cs="" w:asciiTheme="majorAscii" w:hAnsiTheme="majorAscii" w:eastAsiaTheme="majorEastAsia" w:cstheme="majorBidi"/>
          <w:sz w:val="24"/>
          <w:szCs w:val="24"/>
        </w:rPr>
        <w:t>pertaining to</w:t>
      </w:r>
      <w:r w:rsidRPr="08B011CE" w:rsidR="332336B0">
        <w:rPr>
          <w:rFonts w:ascii="Calibri Light" w:hAnsi="Calibri Light" w:eastAsia="" w:cs="" w:asciiTheme="majorAscii" w:hAnsiTheme="majorAscii" w:eastAsiaTheme="majorEastAsia" w:cstheme="majorBidi"/>
          <w:sz w:val="24"/>
          <w:szCs w:val="24"/>
        </w:rPr>
        <w:t xml:space="preserve"> experience, and then sequentially organize that information internally, </w:t>
      </w:r>
      <w:r w:rsidRPr="08B011CE" w:rsidR="5758E5BC">
        <w:rPr>
          <w:rFonts w:ascii="Calibri Light" w:hAnsi="Calibri Light" w:eastAsia="" w:cs="" w:asciiTheme="majorAscii" w:hAnsiTheme="majorAscii" w:eastAsiaTheme="majorEastAsia" w:cstheme="majorBidi"/>
          <w:sz w:val="24"/>
          <w:szCs w:val="24"/>
        </w:rPr>
        <w:t>discerning</w:t>
      </w:r>
      <w:r w:rsidRPr="08B011CE" w:rsidR="332336B0">
        <w:rPr>
          <w:rFonts w:ascii="Calibri Light" w:hAnsi="Calibri Light" w:eastAsia="" w:cs="" w:asciiTheme="majorAscii" w:hAnsiTheme="majorAscii" w:eastAsiaTheme="majorEastAsia" w:cstheme="majorBidi"/>
          <w:sz w:val="24"/>
          <w:szCs w:val="24"/>
        </w:rPr>
        <w:t xml:space="preserve"> </w:t>
      </w:r>
      <w:r w:rsidRPr="08B011CE" w:rsidR="3A88E841">
        <w:rPr>
          <w:rFonts w:ascii="Calibri Light" w:hAnsi="Calibri Light" w:eastAsia="" w:cs="" w:asciiTheme="majorAscii" w:hAnsiTheme="majorAscii" w:eastAsiaTheme="majorEastAsia" w:cstheme="majorBidi"/>
          <w:sz w:val="24"/>
          <w:szCs w:val="24"/>
        </w:rPr>
        <w:t xml:space="preserve">relevant information </w:t>
      </w:r>
      <w:r w:rsidRPr="08B011CE" w:rsidR="332336B0">
        <w:rPr>
          <w:rFonts w:ascii="Calibri Light" w:hAnsi="Calibri Light" w:eastAsia="" w:cs="" w:asciiTheme="majorAscii" w:hAnsiTheme="majorAscii" w:eastAsiaTheme="majorEastAsia" w:cstheme="majorBidi"/>
          <w:sz w:val="24"/>
          <w:szCs w:val="24"/>
        </w:rPr>
        <w:t xml:space="preserve">between past, present, and future </w:t>
      </w:r>
      <w:r w:rsidRPr="08B011CE" w:rsidR="02C30EE7">
        <w:rPr>
          <w:rFonts w:ascii="Calibri Light" w:hAnsi="Calibri Light" w:eastAsia="" w:cs="" w:asciiTheme="majorAscii" w:hAnsiTheme="majorAscii" w:eastAsiaTheme="majorEastAsia" w:cstheme="majorBidi"/>
          <w:sz w:val="24"/>
          <w:szCs w:val="24"/>
        </w:rPr>
        <w:t>contexts</w:t>
      </w:r>
      <w:r w:rsidRPr="08B011CE" w:rsidR="332336B0">
        <w:rPr>
          <w:rFonts w:ascii="Calibri Light" w:hAnsi="Calibri Light" w:eastAsia="" w:cs="" w:asciiTheme="majorAscii" w:hAnsiTheme="majorAscii" w:eastAsiaTheme="majorEastAsia" w:cstheme="majorBidi"/>
          <w:sz w:val="24"/>
          <w:szCs w:val="24"/>
        </w:rPr>
        <w:t xml:space="preserve">. </w:t>
      </w:r>
      <w:r w:rsidRPr="08B011CE" w:rsidR="13154C4B">
        <w:rPr>
          <w:rFonts w:ascii="Calibri Light" w:hAnsi="Calibri Light" w:eastAsia="" w:cs="" w:asciiTheme="majorAscii" w:hAnsiTheme="majorAscii" w:eastAsiaTheme="majorEastAsia" w:cstheme="majorBidi"/>
          <w:sz w:val="24"/>
          <w:szCs w:val="24"/>
        </w:rPr>
        <w:t xml:space="preserve">The </w:t>
      </w:r>
      <w:r w:rsidRPr="08B011CE" w:rsidR="65DE0E78">
        <w:rPr>
          <w:rFonts w:ascii="Calibri Light" w:hAnsi="Calibri Light" w:eastAsia="" w:cs="" w:asciiTheme="majorAscii" w:hAnsiTheme="majorAscii" w:eastAsiaTheme="majorEastAsia" w:cstheme="majorBidi"/>
          <w:sz w:val="24"/>
          <w:szCs w:val="24"/>
        </w:rPr>
        <w:t xml:space="preserve">relevant information </w:t>
      </w:r>
      <w:r w:rsidRPr="08B011CE" w:rsidR="00024722">
        <w:rPr>
          <w:rFonts w:ascii="Calibri Light" w:hAnsi="Calibri Light" w:eastAsia="" w:cs="" w:asciiTheme="majorAscii" w:hAnsiTheme="majorAscii" w:eastAsiaTheme="majorEastAsia" w:cstheme="majorBidi"/>
          <w:sz w:val="24"/>
          <w:szCs w:val="24"/>
        </w:rPr>
        <w:t>and</w:t>
      </w:r>
      <w:r w:rsidRPr="08B011CE" w:rsidR="13154C4B">
        <w:rPr>
          <w:rFonts w:ascii="Calibri Light" w:hAnsi="Calibri Light" w:eastAsia="" w:cs="" w:asciiTheme="majorAscii" w:hAnsiTheme="majorAscii" w:eastAsiaTheme="majorEastAsia" w:cstheme="majorBidi"/>
          <w:sz w:val="24"/>
          <w:szCs w:val="24"/>
        </w:rPr>
        <w:t xml:space="preserve"> the order in which it is </w:t>
      </w:r>
      <w:r w:rsidRPr="08B011CE" w:rsidR="28C752E6">
        <w:rPr>
          <w:rFonts w:ascii="Calibri Light" w:hAnsi="Calibri Light" w:eastAsia="" w:cs="" w:asciiTheme="majorAscii" w:hAnsiTheme="majorAscii" w:eastAsiaTheme="majorEastAsia" w:cstheme="majorBidi"/>
          <w:sz w:val="24"/>
          <w:szCs w:val="24"/>
        </w:rPr>
        <w:t>processed</w:t>
      </w:r>
      <w:r w:rsidRPr="08B011CE" w:rsidR="13154C4B">
        <w:rPr>
          <w:rFonts w:ascii="Calibri Light" w:hAnsi="Calibri Light" w:eastAsia="" w:cs="" w:asciiTheme="majorAscii" w:hAnsiTheme="majorAscii" w:eastAsiaTheme="majorEastAsia" w:cstheme="majorBidi"/>
          <w:sz w:val="24"/>
          <w:szCs w:val="24"/>
        </w:rPr>
        <w:t xml:space="preserve"> </w:t>
      </w:r>
      <w:r w:rsidRPr="08B011CE" w:rsidR="1673CF90">
        <w:rPr>
          <w:rFonts w:ascii="Calibri Light" w:hAnsi="Calibri Light" w:eastAsia="" w:cs="" w:asciiTheme="majorAscii" w:hAnsiTheme="majorAscii" w:eastAsiaTheme="majorEastAsia" w:cstheme="majorBidi"/>
          <w:sz w:val="24"/>
          <w:szCs w:val="24"/>
        </w:rPr>
        <w:t xml:space="preserve">work to combat </w:t>
      </w:r>
      <w:r w:rsidRPr="08B011CE" w:rsidR="415D308B">
        <w:rPr>
          <w:rFonts w:ascii="Calibri Light" w:hAnsi="Calibri Light" w:eastAsia="" w:cs="" w:asciiTheme="majorAscii" w:hAnsiTheme="majorAscii" w:eastAsiaTheme="majorEastAsia" w:cstheme="majorBidi"/>
          <w:sz w:val="24"/>
          <w:szCs w:val="24"/>
        </w:rPr>
        <w:t>information's</w:t>
      </w:r>
      <w:r w:rsidRPr="08B011CE" w:rsidR="1673CF90">
        <w:rPr>
          <w:rFonts w:ascii="Calibri Light" w:hAnsi="Calibri Light" w:eastAsia="" w:cs="" w:asciiTheme="majorAscii" w:hAnsiTheme="majorAscii" w:eastAsiaTheme="majorEastAsia" w:cstheme="majorBidi"/>
          <w:sz w:val="24"/>
          <w:szCs w:val="24"/>
        </w:rPr>
        <w:t xml:space="preserve"> natural </w:t>
      </w:r>
      <w:r w:rsidRPr="08B011CE" w:rsidR="693496E7">
        <w:rPr>
          <w:rFonts w:ascii="Calibri Light" w:hAnsi="Calibri Light" w:eastAsia="" w:cs="" w:asciiTheme="majorAscii" w:hAnsiTheme="majorAscii" w:eastAsiaTheme="majorEastAsia" w:cstheme="majorBidi"/>
          <w:sz w:val="24"/>
          <w:szCs w:val="24"/>
        </w:rPr>
        <w:t>degradation</w:t>
      </w:r>
      <w:r w:rsidRPr="08B011CE" w:rsidR="50003FD3">
        <w:rPr>
          <w:rFonts w:ascii="Calibri Light" w:hAnsi="Calibri Light" w:eastAsia="" w:cs="" w:asciiTheme="majorAscii" w:hAnsiTheme="majorAscii" w:eastAsiaTheme="majorEastAsia" w:cstheme="majorBidi"/>
          <w:sz w:val="24"/>
          <w:szCs w:val="24"/>
        </w:rPr>
        <w:t xml:space="preserve"> in a manner specific to the adaptations of the organism</w:t>
      </w:r>
      <w:r w:rsidRPr="08B011CE" w:rsidR="13154C4B">
        <w:rPr>
          <w:rFonts w:ascii="Calibri Light" w:hAnsi="Calibri Light" w:eastAsia="" w:cs="" w:asciiTheme="majorAscii" w:hAnsiTheme="majorAscii" w:eastAsiaTheme="majorEastAsia" w:cstheme="majorBidi"/>
          <w:sz w:val="24"/>
          <w:szCs w:val="24"/>
        </w:rPr>
        <w:t>.</w:t>
      </w:r>
      <w:r w:rsidRPr="08B011CE" w:rsidR="332336B0">
        <w:rPr>
          <w:rFonts w:ascii="Calibri Light" w:hAnsi="Calibri Light" w:eastAsia="" w:cs="" w:asciiTheme="majorAscii" w:hAnsiTheme="majorAscii" w:eastAsiaTheme="majorEastAsia" w:cstheme="majorBidi"/>
          <w:sz w:val="24"/>
          <w:szCs w:val="24"/>
        </w:rPr>
        <w:t xml:space="preserve"> </w:t>
      </w:r>
      <w:r w:rsidRPr="08B011CE" w:rsidR="42C7752C">
        <w:rPr>
          <w:rFonts w:ascii="Calibri Light" w:hAnsi="Calibri Light" w:eastAsia="" w:cs="" w:asciiTheme="majorAscii" w:hAnsiTheme="majorAscii" w:eastAsiaTheme="majorEastAsia" w:cstheme="majorBidi"/>
          <w:sz w:val="24"/>
          <w:szCs w:val="24"/>
        </w:rPr>
        <w:t>The uniqueness</w:t>
      </w:r>
      <w:r w:rsidRPr="08B011CE" w:rsidR="179D9AB0">
        <w:rPr>
          <w:rFonts w:ascii="Calibri Light" w:hAnsi="Calibri Light" w:eastAsia="" w:cs="" w:asciiTheme="majorAscii" w:hAnsiTheme="majorAscii" w:eastAsiaTheme="majorEastAsia" w:cstheme="majorBidi"/>
          <w:sz w:val="24"/>
          <w:szCs w:val="24"/>
        </w:rPr>
        <w:t xml:space="preserve"> of human experience</w:t>
      </w:r>
      <w:r w:rsidRPr="08B011CE" w:rsidR="000CD94A">
        <w:rPr>
          <w:rFonts w:ascii="Calibri Light" w:hAnsi="Calibri Light" w:eastAsia="" w:cs="" w:asciiTheme="majorAscii" w:hAnsiTheme="majorAscii" w:eastAsiaTheme="majorEastAsia" w:cstheme="majorBidi"/>
          <w:sz w:val="24"/>
          <w:szCs w:val="24"/>
        </w:rPr>
        <w:t xml:space="preserve"> </w:t>
      </w:r>
      <w:r w:rsidRPr="08B011CE" w:rsidR="56C95B98">
        <w:rPr>
          <w:rFonts w:ascii="Calibri Light" w:hAnsi="Calibri Light" w:eastAsia="" w:cs="" w:asciiTheme="majorAscii" w:hAnsiTheme="majorAscii" w:eastAsiaTheme="majorEastAsia" w:cstheme="majorBidi"/>
          <w:sz w:val="24"/>
          <w:szCs w:val="24"/>
        </w:rPr>
        <w:t xml:space="preserve">stems from our </w:t>
      </w:r>
      <w:r w:rsidRPr="08B011CE" w:rsidR="000CD94A">
        <w:rPr>
          <w:rFonts w:ascii="Calibri Light" w:hAnsi="Calibri Light" w:eastAsia="" w:cs="" w:asciiTheme="majorAscii" w:hAnsiTheme="majorAscii" w:eastAsiaTheme="majorEastAsia" w:cstheme="majorBidi"/>
          <w:sz w:val="24"/>
          <w:szCs w:val="24"/>
        </w:rPr>
        <w:t>significant neuroanatomical progression</w:t>
      </w:r>
      <w:r w:rsidRPr="08B011CE" w:rsidR="7082F146">
        <w:rPr>
          <w:rFonts w:ascii="Calibri Light" w:hAnsi="Calibri Light" w:eastAsia="" w:cs="" w:asciiTheme="majorAscii" w:hAnsiTheme="majorAscii" w:eastAsiaTheme="majorEastAsia" w:cstheme="majorBidi"/>
          <w:sz w:val="24"/>
          <w:szCs w:val="24"/>
        </w:rPr>
        <w:t xml:space="preserve"> allowing us the </w:t>
      </w:r>
      <w:r w:rsidRPr="08B011CE" w:rsidR="77241B75">
        <w:rPr>
          <w:rFonts w:ascii="Calibri Light" w:hAnsi="Calibri Light" w:eastAsia="" w:cs="" w:asciiTheme="majorAscii" w:hAnsiTheme="majorAscii" w:eastAsiaTheme="majorEastAsia" w:cstheme="majorBidi"/>
          <w:sz w:val="24"/>
          <w:szCs w:val="24"/>
        </w:rPr>
        <w:t xml:space="preserve">extravagant </w:t>
      </w:r>
      <w:r w:rsidRPr="08B011CE" w:rsidR="7082F146">
        <w:rPr>
          <w:rFonts w:ascii="Calibri Light" w:hAnsi="Calibri Light" w:eastAsia="" w:cs="" w:asciiTheme="majorAscii" w:hAnsiTheme="majorAscii" w:eastAsiaTheme="majorEastAsia" w:cstheme="majorBidi"/>
          <w:sz w:val="24"/>
          <w:szCs w:val="24"/>
        </w:rPr>
        <w:t xml:space="preserve">means to quantify and model </w:t>
      </w:r>
      <w:r w:rsidRPr="08B011CE" w:rsidR="56427FE1">
        <w:rPr>
          <w:rFonts w:ascii="Calibri Light" w:hAnsi="Calibri Light" w:eastAsia="" w:cs="" w:asciiTheme="majorAscii" w:hAnsiTheme="majorAscii" w:eastAsiaTheme="majorEastAsia" w:cstheme="majorBidi"/>
          <w:sz w:val="24"/>
          <w:szCs w:val="24"/>
        </w:rPr>
        <w:t>the information presented by reality</w:t>
      </w:r>
      <w:r w:rsidRPr="08B011CE" w:rsidR="56427FE1">
        <w:rPr>
          <w:rFonts w:ascii="Calibri Light" w:hAnsi="Calibri Light" w:eastAsia="" w:cs="" w:asciiTheme="majorAscii" w:hAnsiTheme="majorAscii" w:eastAsiaTheme="majorEastAsia" w:cstheme="majorBidi"/>
          <w:sz w:val="24"/>
          <w:szCs w:val="24"/>
        </w:rPr>
        <w:t>.</w:t>
      </w:r>
      <w:r w:rsidRPr="08B011CE" w:rsidR="434F2F72">
        <w:rPr>
          <w:rFonts w:ascii="Calibri Light" w:hAnsi="Calibri Light" w:eastAsia="" w:cs="" w:asciiTheme="majorAscii" w:hAnsiTheme="majorAscii" w:eastAsiaTheme="majorEastAsia" w:cstheme="majorBidi"/>
          <w:sz w:val="24"/>
          <w:szCs w:val="24"/>
        </w:rPr>
        <w:t xml:space="preserve"> </w:t>
      </w:r>
      <w:r w:rsidRPr="08B011CE" w:rsidR="56427FE1">
        <w:rPr>
          <w:rFonts w:ascii="Calibri Light" w:hAnsi="Calibri Light" w:eastAsia="" w:cs="" w:asciiTheme="majorAscii" w:hAnsiTheme="majorAscii" w:eastAsiaTheme="majorEastAsia" w:cstheme="majorBidi"/>
          <w:sz w:val="24"/>
          <w:szCs w:val="24"/>
        </w:rPr>
        <w:t xml:space="preserve">The </w:t>
      </w:r>
      <w:r w:rsidRPr="08B011CE" w:rsidR="56427FE1">
        <w:rPr>
          <w:rFonts w:ascii="Calibri Light" w:hAnsi="Calibri Light" w:eastAsia="" w:cs="" w:asciiTheme="majorAscii" w:hAnsiTheme="majorAscii" w:eastAsiaTheme="majorEastAsia" w:cstheme="majorBidi"/>
          <w:i w:val="1"/>
          <w:iCs w:val="1"/>
          <w:sz w:val="24"/>
          <w:szCs w:val="24"/>
        </w:rPr>
        <w:t xml:space="preserve">Corvus </w:t>
      </w:r>
      <w:r w:rsidRPr="08B011CE" w:rsidR="56427FE1">
        <w:rPr>
          <w:rFonts w:ascii="Calibri Light" w:hAnsi="Calibri Light" w:eastAsia="" w:cs="" w:asciiTheme="majorAscii" w:hAnsiTheme="majorAscii" w:eastAsiaTheme="majorEastAsia" w:cstheme="majorBidi"/>
          <w:sz w:val="24"/>
          <w:szCs w:val="24"/>
        </w:rPr>
        <w:t xml:space="preserve">genus of birds has neuroanatomical organization that has evolved comparable structures to humans that allow them to interact with the world with a striking degree of </w:t>
      </w:r>
      <w:r w:rsidRPr="08B011CE" w:rsidR="56427FE1">
        <w:rPr>
          <w:rFonts w:ascii="Calibri Light" w:hAnsi="Calibri Light" w:eastAsia="" w:cs="" w:asciiTheme="majorAscii" w:hAnsiTheme="majorAscii" w:eastAsiaTheme="majorEastAsia" w:cstheme="majorBidi"/>
          <w:sz w:val="24"/>
          <w:szCs w:val="24"/>
        </w:rPr>
        <w:t>intent</w:t>
      </w:r>
      <w:r w:rsidRPr="08B011CE" w:rsidR="56427FE1">
        <w:rPr>
          <w:rFonts w:ascii="Calibri Light" w:hAnsi="Calibri Light" w:eastAsia="" w:cs="" w:asciiTheme="majorAscii" w:hAnsiTheme="majorAscii" w:eastAsiaTheme="majorEastAsia" w:cstheme="majorBidi"/>
          <w:sz w:val="24"/>
          <w:szCs w:val="24"/>
        </w:rPr>
        <w:t xml:space="preserve">. They </w:t>
      </w:r>
      <w:bookmarkStart w:name="_Int_LRvGixbp" w:id="19"/>
      <w:r w:rsidRPr="08B011CE" w:rsidR="56427FE1">
        <w:rPr>
          <w:rFonts w:ascii="Calibri Light" w:hAnsi="Calibri Light" w:eastAsia="" w:cs="" w:asciiTheme="majorAscii" w:hAnsiTheme="majorAscii" w:eastAsiaTheme="majorEastAsia" w:cstheme="majorBidi"/>
          <w:sz w:val="24"/>
          <w:szCs w:val="24"/>
        </w:rPr>
        <w:t>are capable of displaying</w:t>
      </w:r>
      <w:bookmarkEnd w:id="19"/>
      <w:r w:rsidRPr="08B011CE" w:rsidR="56427FE1">
        <w:rPr>
          <w:rFonts w:ascii="Calibri Light" w:hAnsi="Calibri Light" w:eastAsia="" w:cs="" w:asciiTheme="majorAscii" w:hAnsiTheme="majorAscii" w:eastAsiaTheme="majorEastAsia" w:cstheme="majorBidi"/>
          <w:sz w:val="24"/>
          <w:szCs w:val="24"/>
        </w:rPr>
        <w:t xml:space="preserve"> incredible higher</w:t>
      </w:r>
      <w:r w:rsidRPr="08B011CE" w:rsidR="00024722">
        <w:rPr>
          <w:rFonts w:ascii="Calibri Light" w:hAnsi="Calibri Light" w:eastAsia="" w:cs="" w:asciiTheme="majorAscii" w:hAnsiTheme="majorAscii" w:eastAsiaTheme="majorEastAsia" w:cstheme="majorBidi"/>
          <w:sz w:val="24"/>
          <w:szCs w:val="24"/>
        </w:rPr>
        <w:t>-</w:t>
      </w:r>
      <w:r w:rsidRPr="08B011CE" w:rsidR="56427FE1">
        <w:rPr>
          <w:rFonts w:ascii="Calibri Light" w:hAnsi="Calibri Light" w:eastAsia="" w:cs="" w:asciiTheme="majorAscii" w:hAnsiTheme="majorAscii" w:eastAsiaTheme="majorEastAsia" w:cstheme="majorBidi"/>
          <w:sz w:val="24"/>
          <w:szCs w:val="24"/>
        </w:rPr>
        <w:t xml:space="preserve">order behaviors: theory of mind, meta-cognition, and </w:t>
      </w:r>
      <w:r w:rsidRPr="08B011CE" w:rsidR="56427FE1">
        <w:rPr>
          <w:rFonts w:ascii="Calibri Light" w:hAnsi="Calibri Light" w:eastAsia="" w:cs="" w:asciiTheme="majorAscii" w:hAnsiTheme="majorAscii" w:eastAsiaTheme="majorEastAsia" w:cstheme="majorBidi"/>
          <w:sz w:val="24"/>
          <w:szCs w:val="24"/>
        </w:rPr>
        <w:t>delayed</w:t>
      </w:r>
      <w:r w:rsidRPr="08B011CE" w:rsidR="56427FE1">
        <w:rPr>
          <w:rFonts w:ascii="Calibri Light" w:hAnsi="Calibri Light" w:eastAsia="" w:cs="" w:asciiTheme="majorAscii" w:hAnsiTheme="majorAscii" w:eastAsiaTheme="majorEastAsia" w:cstheme="majorBidi"/>
          <w:sz w:val="24"/>
          <w:szCs w:val="24"/>
        </w:rPr>
        <w:t xml:space="preserve"> gratification</w:t>
      </w:r>
      <w:r w:rsidRPr="08B011CE" w:rsidR="56427FE1">
        <w:rPr>
          <w:rFonts w:ascii="Calibri Light" w:hAnsi="Calibri Light" w:eastAsia="" w:cs="" w:asciiTheme="majorAscii" w:hAnsiTheme="majorAscii" w:eastAsiaTheme="majorEastAsia" w:cstheme="majorBidi"/>
          <w:sz w:val="24"/>
          <w:szCs w:val="24"/>
        </w:rPr>
        <w:t xml:space="preserve"> (</w:t>
      </w:r>
      <w:r w:rsidRPr="08B011CE" w:rsidR="56427FE1">
        <w:rPr>
          <w:rFonts w:ascii="Calibri Light" w:hAnsi="Calibri Light" w:eastAsia="" w:cs="" w:asciiTheme="majorAscii" w:hAnsiTheme="majorAscii" w:eastAsiaTheme="majorEastAsia" w:cstheme="majorBidi"/>
          <w:sz w:val="24"/>
          <w:szCs w:val="24"/>
        </w:rPr>
        <w:t>Güntürkün</w:t>
      </w:r>
      <w:r w:rsidRPr="08B011CE" w:rsidR="56427FE1">
        <w:rPr>
          <w:rFonts w:ascii="Calibri Light" w:hAnsi="Calibri Light" w:eastAsia="" w:cs="" w:asciiTheme="majorAscii" w:hAnsiTheme="majorAscii" w:eastAsiaTheme="majorEastAsia" w:cstheme="majorBidi"/>
          <w:sz w:val="24"/>
          <w:szCs w:val="24"/>
        </w:rPr>
        <w:t xml:space="preserve"> and </w:t>
      </w:r>
      <w:r w:rsidRPr="08B011CE" w:rsidR="56427FE1">
        <w:rPr>
          <w:rFonts w:ascii="Calibri Light" w:hAnsi="Calibri Light" w:eastAsia="" w:cs="" w:asciiTheme="majorAscii" w:hAnsiTheme="majorAscii" w:eastAsiaTheme="majorEastAsia" w:cstheme="majorBidi"/>
          <w:sz w:val="24"/>
          <w:szCs w:val="24"/>
        </w:rPr>
        <w:t>Bugnyar</w:t>
      </w:r>
      <w:r w:rsidRPr="08B011CE" w:rsidR="7765E2C8">
        <w:rPr>
          <w:rFonts w:ascii="Calibri Light" w:hAnsi="Calibri Light" w:eastAsia="" w:cs="" w:asciiTheme="majorAscii" w:hAnsiTheme="majorAscii" w:eastAsiaTheme="majorEastAsia" w:cstheme="majorBidi"/>
          <w:sz w:val="24"/>
          <w:szCs w:val="24"/>
        </w:rPr>
        <w:t>.,</w:t>
      </w:r>
      <w:r w:rsidRPr="08B011CE" w:rsidR="56427FE1">
        <w:rPr>
          <w:rFonts w:ascii="Calibri Light" w:hAnsi="Calibri Light" w:eastAsia="" w:cs="" w:asciiTheme="majorAscii" w:hAnsiTheme="majorAscii" w:eastAsiaTheme="majorEastAsia" w:cstheme="majorBidi"/>
          <w:sz w:val="24"/>
          <w:szCs w:val="24"/>
        </w:rPr>
        <w:t xml:space="preserve"> 2016). </w:t>
      </w:r>
      <w:r w:rsidRPr="08B011CE" w:rsidR="424CB5CA">
        <w:rPr>
          <w:rFonts w:ascii="Calibri Light" w:hAnsi="Calibri Light" w:eastAsia="" w:cs="" w:asciiTheme="majorAscii" w:hAnsiTheme="majorAscii" w:eastAsiaTheme="majorEastAsia" w:cstheme="majorBidi"/>
          <w:sz w:val="24"/>
          <w:szCs w:val="24"/>
        </w:rPr>
        <w:t xml:space="preserve">Both </w:t>
      </w:r>
      <w:r w:rsidRPr="08B011CE" w:rsidR="650B6168">
        <w:rPr>
          <w:rFonts w:ascii="Calibri Light" w:hAnsi="Calibri Light" w:eastAsia="" w:cs="" w:asciiTheme="majorAscii" w:hAnsiTheme="majorAscii" w:eastAsiaTheme="majorEastAsia" w:cstheme="majorBidi"/>
          <w:sz w:val="24"/>
          <w:szCs w:val="24"/>
        </w:rPr>
        <w:t xml:space="preserve">subjects </w:t>
      </w:r>
      <w:r w:rsidRPr="08B011CE" w:rsidR="424CB5CA">
        <w:rPr>
          <w:rFonts w:ascii="Calibri Light" w:hAnsi="Calibri Light" w:eastAsia="" w:cs="" w:asciiTheme="majorAscii" w:hAnsiTheme="majorAscii" w:eastAsiaTheme="majorEastAsia" w:cstheme="majorBidi"/>
          <w:sz w:val="24"/>
          <w:szCs w:val="24"/>
        </w:rPr>
        <w:t xml:space="preserve">are capable of the </w:t>
      </w:r>
      <w:r w:rsidRPr="08B011CE" w:rsidR="2C782679">
        <w:rPr>
          <w:rFonts w:ascii="Calibri Light" w:hAnsi="Calibri Light" w:eastAsia="" w:cs="" w:asciiTheme="majorAscii" w:hAnsiTheme="majorAscii" w:eastAsiaTheme="majorEastAsia" w:cstheme="majorBidi"/>
          <w:sz w:val="24"/>
          <w:szCs w:val="24"/>
        </w:rPr>
        <w:t>extremity required</w:t>
      </w:r>
      <w:r w:rsidRPr="08B011CE" w:rsidR="424CB5CA">
        <w:rPr>
          <w:rFonts w:ascii="Calibri Light" w:hAnsi="Calibri Light" w:eastAsia="" w:cs="" w:asciiTheme="majorAscii" w:hAnsiTheme="majorAscii" w:eastAsiaTheme="majorEastAsia" w:cstheme="majorBidi"/>
          <w:sz w:val="24"/>
          <w:szCs w:val="24"/>
        </w:rPr>
        <w:t xml:space="preserve"> to </w:t>
      </w:r>
      <w:r w:rsidRPr="08B011CE" w:rsidR="5B7A13D8">
        <w:rPr>
          <w:rFonts w:ascii="Calibri Light" w:hAnsi="Calibri Light" w:eastAsia="" w:cs="" w:asciiTheme="majorAscii" w:hAnsiTheme="majorAscii" w:eastAsiaTheme="majorEastAsia" w:cstheme="majorBidi"/>
          <w:sz w:val="24"/>
          <w:szCs w:val="24"/>
        </w:rPr>
        <w:t>be conscious</w:t>
      </w:r>
      <w:r w:rsidRPr="08B011CE" w:rsidR="7D61A560">
        <w:rPr>
          <w:rFonts w:ascii="Calibri Light" w:hAnsi="Calibri Light" w:eastAsia="" w:cs="" w:asciiTheme="majorAscii" w:hAnsiTheme="majorAscii" w:eastAsiaTheme="majorEastAsia" w:cstheme="majorBidi"/>
          <w:sz w:val="24"/>
          <w:szCs w:val="24"/>
        </w:rPr>
        <w:t xml:space="preserve"> - namely that our experiences of time and </w:t>
      </w:r>
      <w:r w:rsidRPr="08B011CE" w:rsidR="2F626A43">
        <w:rPr>
          <w:rFonts w:ascii="Calibri Light" w:hAnsi="Calibri Light" w:eastAsia="" w:cs="" w:asciiTheme="majorAscii" w:hAnsiTheme="majorAscii" w:eastAsiaTheme="majorEastAsia" w:cstheme="majorBidi"/>
          <w:sz w:val="24"/>
          <w:szCs w:val="24"/>
        </w:rPr>
        <w:t xml:space="preserve">reality </w:t>
      </w:r>
      <w:r w:rsidRPr="08B011CE" w:rsidR="7D61A560">
        <w:rPr>
          <w:rFonts w:ascii="Calibri Light" w:hAnsi="Calibri Light" w:eastAsia="" w:cs="" w:asciiTheme="majorAscii" w:hAnsiTheme="majorAscii" w:eastAsiaTheme="majorEastAsia" w:cstheme="majorBidi"/>
          <w:sz w:val="24"/>
          <w:szCs w:val="24"/>
        </w:rPr>
        <w:t>are similar</w:t>
      </w:r>
      <w:r w:rsidRPr="08B011CE" w:rsidR="66A731C9">
        <w:rPr>
          <w:rFonts w:ascii="Calibri Light" w:hAnsi="Calibri Light" w:eastAsia="" w:cs="" w:asciiTheme="majorAscii" w:hAnsiTheme="majorAscii" w:eastAsiaTheme="majorEastAsia" w:cstheme="majorBidi"/>
          <w:sz w:val="24"/>
          <w:szCs w:val="24"/>
        </w:rPr>
        <w:t xml:space="preserve"> enough that t</w:t>
      </w:r>
      <w:r w:rsidRPr="08B011CE" w:rsidR="2746D228">
        <w:rPr>
          <w:rFonts w:ascii="Calibri Light" w:hAnsi="Calibri Light" w:eastAsia="" w:cs="" w:asciiTheme="majorAscii" w:hAnsiTheme="majorAscii" w:eastAsiaTheme="majorEastAsia" w:cstheme="majorBidi"/>
          <w:sz w:val="24"/>
          <w:szCs w:val="24"/>
        </w:rPr>
        <w:t xml:space="preserve">he system under which we organize time </w:t>
      </w:r>
      <w:r w:rsidRPr="08B011CE" w:rsidR="332336B0">
        <w:rPr>
          <w:rFonts w:ascii="Calibri Light" w:hAnsi="Calibri Light" w:eastAsia="" w:cs="" w:asciiTheme="majorAscii" w:hAnsiTheme="majorAscii" w:eastAsiaTheme="majorEastAsia" w:cstheme="majorBidi"/>
          <w:sz w:val="24"/>
          <w:szCs w:val="24"/>
        </w:rPr>
        <w:t xml:space="preserve">can be represented through a Markov Decision Process (MDP). </w:t>
      </w:r>
    </w:p>
    <w:p w:rsidR="1E015D6B" w:rsidP="747A0865" w:rsidRDefault="6B28711B" w14:paraId="7D67EAC2" w14:textId="5E44DA27">
      <w:pPr>
        <w:ind w:firstLine="720"/>
        <w:rPr>
          <w:rFonts w:asciiTheme="majorHAnsi" w:hAnsiTheme="majorHAnsi" w:eastAsiaTheme="majorEastAsia" w:cstheme="majorBidi"/>
          <w:b/>
          <w:bCs/>
          <w:sz w:val="16"/>
          <w:szCs w:val="16"/>
        </w:rPr>
      </w:pPr>
      <w:r w:rsidRPr="747A0865">
        <w:rPr>
          <w:rFonts w:asciiTheme="majorHAnsi" w:hAnsiTheme="majorHAnsi" w:eastAsiaTheme="majorEastAsia" w:cstheme="majorBidi"/>
          <w:b/>
          <w:bCs/>
          <w:sz w:val="16"/>
          <w:szCs w:val="16"/>
        </w:rPr>
        <w:t xml:space="preserve">                     </w:t>
      </w:r>
      <w:r w:rsidR="1E015D6B">
        <w:tab/>
      </w:r>
      <w:r w:rsidRPr="747A0865">
        <w:rPr>
          <w:rFonts w:asciiTheme="majorHAnsi" w:hAnsiTheme="majorHAnsi" w:eastAsiaTheme="majorEastAsia" w:cstheme="majorBidi"/>
          <w:b/>
          <w:bCs/>
          <w:sz w:val="16"/>
          <w:szCs w:val="16"/>
        </w:rPr>
        <w:t xml:space="preserve">        </w:t>
      </w:r>
      <w:r>
        <w:rPr>
          <w:noProof/>
        </w:rPr>
        <w:drawing>
          <wp:inline distT="0" distB="0" distL="0" distR="0" wp14:anchorId="69B77DB8" wp14:editId="60A76CB3">
            <wp:extent cx="2710656" cy="830139"/>
            <wp:effectExtent l="0" t="0" r="0" b="0"/>
            <wp:docPr id="1443557231" name="Picture 1443557231" descr="Fig 1. Visualization of a Markov Desicion Process (Akinbulire et al. 2017)" title="Fig 1. Visualization of a Markov Desicion Process (Akinbulire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0656" cy="830139"/>
                    </a:xfrm>
                    <a:prstGeom prst="rect">
                      <a:avLst/>
                    </a:prstGeom>
                  </pic:spPr>
                </pic:pic>
              </a:graphicData>
            </a:graphic>
          </wp:inline>
        </w:drawing>
      </w:r>
    </w:p>
    <w:p w:rsidR="6B28711B" w:rsidP="747A0865" w:rsidRDefault="6B28711B" w14:paraId="76EC0E81" w14:textId="1529E75E">
      <w:pPr>
        <w:ind w:left="2160" w:firstLine="720"/>
        <w:rPr>
          <w:rFonts w:asciiTheme="majorHAnsi" w:hAnsiTheme="majorHAnsi" w:eastAsiaTheme="majorEastAsia" w:cstheme="majorBidi"/>
          <w:b/>
          <w:bCs/>
          <w:sz w:val="16"/>
          <w:szCs w:val="16"/>
        </w:rPr>
      </w:pPr>
      <w:r w:rsidRPr="747A0865">
        <w:rPr>
          <w:rFonts w:asciiTheme="majorHAnsi" w:hAnsiTheme="majorHAnsi" w:eastAsiaTheme="majorEastAsia" w:cstheme="majorBidi"/>
          <w:b/>
          <w:bCs/>
          <w:sz w:val="16"/>
          <w:szCs w:val="16"/>
        </w:rPr>
        <w:t xml:space="preserve">   Fig 1. Visualization of a Markov Decision Process (</w:t>
      </w:r>
      <w:proofErr w:type="spellStart"/>
      <w:r w:rsidRPr="747A0865">
        <w:rPr>
          <w:rFonts w:asciiTheme="majorHAnsi" w:hAnsiTheme="majorHAnsi" w:eastAsiaTheme="majorEastAsia" w:cstheme="majorBidi"/>
          <w:b/>
          <w:bCs/>
          <w:sz w:val="16"/>
          <w:szCs w:val="16"/>
        </w:rPr>
        <w:t>Akinbulire</w:t>
      </w:r>
      <w:proofErr w:type="spellEnd"/>
      <w:r w:rsidRPr="747A0865">
        <w:rPr>
          <w:rFonts w:asciiTheme="majorHAnsi" w:hAnsiTheme="majorHAnsi" w:eastAsiaTheme="majorEastAsia" w:cstheme="majorBidi"/>
          <w:b/>
          <w:bCs/>
          <w:sz w:val="16"/>
          <w:szCs w:val="16"/>
        </w:rPr>
        <w:t xml:space="preserve"> et al. 2017)</w:t>
      </w:r>
    </w:p>
    <w:p w:rsidR="5D85DB1A" w:rsidP="08B011CE" w:rsidRDefault="5D85DB1A" w14:paraId="1FE7F2D7" w14:textId="5D37C41C">
      <w:pPr>
        <w:ind w:firstLine="720"/>
        <w:rPr>
          <w:rFonts w:ascii="Calibri Light" w:hAnsi="Calibri Light" w:eastAsia="" w:cs="" w:asciiTheme="majorAscii" w:hAnsiTheme="majorAscii" w:eastAsiaTheme="majorEastAsia" w:cstheme="majorBidi"/>
          <w:sz w:val="24"/>
          <w:szCs w:val="24"/>
        </w:rPr>
      </w:pPr>
      <w:r w:rsidRPr="08B011CE" w:rsidR="5D85DB1A">
        <w:rPr>
          <w:rFonts w:ascii="Calibri Light" w:hAnsi="Calibri Light" w:eastAsia="" w:cs="" w:asciiTheme="majorAscii" w:hAnsiTheme="majorAscii" w:eastAsiaTheme="majorEastAsia" w:cstheme="majorBidi"/>
          <w:sz w:val="24"/>
          <w:szCs w:val="24"/>
        </w:rPr>
        <w:t>A</w:t>
      </w:r>
      <w:r w:rsidRPr="08B011CE" w:rsidR="003D5A98">
        <w:rPr>
          <w:rFonts w:ascii="Calibri Light" w:hAnsi="Calibri Light" w:eastAsia="" w:cs="" w:asciiTheme="majorAscii" w:hAnsiTheme="majorAscii" w:eastAsiaTheme="majorEastAsia" w:cstheme="majorBidi"/>
          <w:sz w:val="24"/>
          <w:szCs w:val="24"/>
        </w:rPr>
        <w:t>n</w:t>
      </w:r>
      <w:r w:rsidRPr="08B011CE" w:rsidR="332336B0">
        <w:rPr>
          <w:rFonts w:ascii="Calibri Light" w:hAnsi="Calibri Light" w:eastAsia="" w:cs="" w:asciiTheme="majorAscii" w:hAnsiTheme="majorAscii" w:eastAsiaTheme="majorEastAsia" w:cstheme="majorBidi"/>
          <w:sz w:val="24"/>
          <w:szCs w:val="24"/>
        </w:rPr>
        <w:t xml:space="preserve"> MDP </w:t>
      </w:r>
      <w:r w:rsidRPr="08B011CE" w:rsidR="332336B0">
        <w:rPr>
          <w:rFonts w:ascii="Calibri Light" w:hAnsi="Calibri Light" w:eastAsia="" w:cs="" w:asciiTheme="majorAscii" w:hAnsiTheme="majorAscii" w:eastAsiaTheme="majorEastAsia" w:cstheme="majorBidi"/>
          <w:sz w:val="24"/>
          <w:szCs w:val="24"/>
        </w:rPr>
        <w:t>represents</w:t>
      </w:r>
      <w:r w:rsidRPr="08B011CE" w:rsidR="332336B0">
        <w:rPr>
          <w:rFonts w:ascii="Calibri Light" w:hAnsi="Calibri Light" w:eastAsia="" w:cs="" w:asciiTheme="majorAscii" w:hAnsiTheme="majorAscii" w:eastAsiaTheme="majorEastAsia" w:cstheme="majorBidi"/>
          <w:sz w:val="24"/>
          <w:szCs w:val="24"/>
        </w:rPr>
        <w:t xml:space="preserve"> a system in which an </w:t>
      </w:r>
      <w:r w:rsidRPr="08B011CE" w:rsidR="0B0724C4">
        <w:rPr>
          <w:rFonts w:ascii="Calibri Light" w:hAnsi="Calibri Light" w:eastAsia="" w:cs="" w:asciiTheme="majorAscii" w:hAnsiTheme="majorAscii" w:eastAsiaTheme="majorEastAsia" w:cstheme="majorBidi"/>
          <w:sz w:val="24"/>
          <w:szCs w:val="24"/>
        </w:rPr>
        <w:t xml:space="preserve">entity </w:t>
      </w:r>
      <w:r w:rsidRPr="08B011CE" w:rsidR="332336B0">
        <w:rPr>
          <w:rFonts w:ascii="Calibri Light" w:hAnsi="Calibri Light" w:eastAsia="" w:cs="" w:asciiTheme="majorAscii" w:hAnsiTheme="majorAscii" w:eastAsiaTheme="majorEastAsia" w:cstheme="majorBidi"/>
          <w:sz w:val="24"/>
          <w:szCs w:val="24"/>
        </w:rPr>
        <w:t>exists. As described by a set of states</w:t>
      </w:r>
      <w:r w:rsidRPr="08B011CE" w:rsidR="58D9B95F">
        <w:rPr>
          <w:rFonts w:ascii="Calibri Light" w:hAnsi="Calibri Light" w:eastAsia="" w:cs="" w:asciiTheme="majorAscii" w:hAnsiTheme="majorAscii" w:eastAsiaTheme="majorEastAsia" w:cstheme="majorBidi"/>
          <w:sz w:val="24"/>
          <w:szCs w:val="24"/>
        </w:rPr>
        <w:t xml:space="preserve"> </w:t>
      </w:r>
      <w:r w:rsidRPr="08B011CE" w:rsidR="332336B0">
        <w:rPr>
          <w:rFonts w:ascii="Calibri Light" w:hAnsi="Calibri Light" w:eastAsia="" w:cs="" w:asciiTheme="majorAscii" w:hAnsiTheme="majorAscii" w:eastAsiaTheme="majorEastAsia" w:cstheme="majorBidi"/>
          <w:sz w:val="24"/>
          <w:szCs w:val="24"/>
        </w:rPr>
        <w:t>'</w:t>
      </w:r>
      <w:r w:rsidRPr="08B011CE" w:rsidR="003D5A98">
        <w:rPr>
          <w:rFonts w:ascii="Calibri Light" w:hAnsi="Calibri Light" w:eastAsia="" w:cs="" w:asciiTheme="majorAscii" w:hAnsiTheme="majorAscii" w:eastAsiaTheme="majorEastAsia" w:cstheme="majorBidi"/>
          <w:sz w:val="24"/>
          <w:szCs w:val="24"/>
        </w:rPr>
        <w:t>s</w:t>
      </w:r>
      <w:r w:rsidRPr="08B011CE" w:rsidR="332336B0">
        <w:rPr>
          <w:rFonts w:ascii="Calibri Light" w:hAnsi="Calibri Light" w:eastAsia="" w:cs="" w:asciiTheme="majorAscii" w:hAnsiTheme="majorAscii" w:eastAsiaTheme="majorEastAsia" w:cstheme="majorBidi"/>
          <w:sz w:val="24"/>
          <w:szCs w:val="24"/>
        </w:rPr>
        <w:t>'</w:t>
      </w:r>
      <w:r w:rsidRPr="08B011CE" w:rsidR="2A4E728C">
        <w:rPr>
          <w:rFonts w:ascii="Calibri Light" w:hAnsi="Calibri Light" w:eastAsia="" w:cs="" w:asciiTheme="majorAscii" w:hAnsiTheme="majorAscii" w:eastAsiaTheme="majorEastAsia" w:cstheme="majorBidi"/>
          <w:sz w:val="24"/>
          <w:szCs w:val="24"/>
        </w:rPr>
        <w:t xml:space="preserve"> </w:t>
      </w:r>
      <w:r w:rsidRPr="08B011CE" w:rsidR="332336B0">
        <w:rPr>
          <w:rFonts w:ascii="Calibri Light" w:hAnsi="Calibri Light" w:eastAsia="" w:cs="" w:asciiTheme="majorAscii" w:hAnsiTheme="majorAscii" w:eastAsiaTheme="majorEastAsia" w:cstheme="majorBidi"/>
          <w:sz w:val="24"/>
          <w:szCs w:val="24"/>
        </w:rPr>
        <w:t xml:space="preserve">where each state </w:t>
      </w:r>
      <w:r w:rsidRPr="08B011CE" w:rsidR="332336B0">
        <w:rPr>
          <w:rFonts w:ascii="Calibri Light" w:hAnsi="Calibri Light" w:eastAsia="" w:cs="" w:asciiTheme="majorAscii" w:hAnsiTheme="majorAscii" w:eastAsiaTheme="majorEastAsia" w:cstheme="majorBidi"/>
          <w:sz w:val="24"/>
          <w:szCs w:val="24"/>
        </w:rPr>
        <w:t>represents</w:t>
      </w:r>
      <w:r w:rsidRPr="08B011CE" w:rsidR="332336B0">
        <w:rPr>
          <w:rFonts w:ascii="Calibri Light" w:hAnsi="Calibri Light" w:eastAsia="" w:cs="" w:asciiTheme="majorAscii" w:hAnsiTheme="majorAscii" w:eastAsiaTheme="majorEastAsia" w:cstheme="majorBidi"/>
          <w:sz w:val="24"/>
          <w:szCs w:val="24"/>
        </w:rPr>
        <w:t xml:space="preserve"> a </w:t>
      </w:r>
      <w:bookmarkStart w:name="_Int_oCO28wLk" w:id="1905288261"/>
      <w:r w:rsidRPr="08B011CE" w:rsidR="332336B0">
        <w:rPr>
          <w:rFonts w:ascii="Calibri Light" w:hAnsi="Calibri Light" w:eastAsia="" w:cs="" w:asciiTheme="majorAscii" w:hAnsiTheme="majorAscii" w:eastAsiaTheme="majorEastAsia" w:cstheme="majorBidi"/>
          <w:sz w:val="24"/>
          <w:szCs w:val="24"/>
        </w:rPr>
        <w:t>possible configuration</w:t>
      </w:r>
      <w:bookmarkEnd w:id="1905288261"/>
      <w:r w:rsidRPr="08B011CE" w:rsidR="332336B0">
        <w:rPr>
          <w:rFonts w:ascii="Calibri Light" w:hAnsi="Calibri Light" w:eastAsia="" w:cs="" w:asciiTheme="majorAscii" w:hAnsiTheme="majorAscii" w:eastAsiaTheme="majorEastAsia" w:cstheme="majorBidi"/>
          <w:sz w:val="24"/>
          <w:szCs w:val="24"/>
        </w:rPr>
        <w:t xml:space="preserve"> of the system, and a set of actions '</w:t>
      </w:r>
      <w:r w:rsidRPr="08B011CE" w:rsidR="003D5A98">
        <w:rPr>
          <w:rFonts w:ascii="Calibri Light" w:hAnsi="Calibri Light" w:eastAsia="" w:cs="" w:asciiTheme="majorAscii" w:hAnsiTheme="majorAscii" w:eastAsiaTheme="majorEastAsia" w:cstheme="majorBidi"/>
          <w:sz w:val="24"/>
          <w:szCs w:val="24"/>
        </w:rPr>
        <w:t>a</w:t>
      </w:r>
      <w:r w:rsidRPr="08B011CE" w:rsidR="332336B0">
        <w:rPr>
          <w:rFonts w:ascii="Calibri Light" w:hAnsi="Calibri Light" w:eastAsia="" w:cs="" w:asciiTheme="majorAscii" w:hAnsiTheme="majorAscii" w:eastAsiaTheme="majorEastAsia" w:cstheme="majorBidi"/>
          <w:sz w:val="24"/>
          <w:szCs w:val="24"/>
        </w:rPr>
        <w:t xml:space="preserve">' </w:t>
      </w:r>
      <w:r w:rsidRPr="08B011CE" w:rsidR="332336B0">
        <w:rPr>
          <w:rFonts w:ascii="Calibri Light" w:hAnsi="Calibri Light" w:eastAsia="" w:cs="" w:asciiTheme="majorAscii" w:hAnsiTheme="majorAscii" w:eastAsiaTheme="majorEastAsia" w:cstheme="majorBidi"/>
          <w:sz w:val="24"/>
          <w:szCs w:val="24"/>
        </w:rPr>
        <w:t>representing</w:t>
      </w:r>
      <w:r w:rsidRPr="08B011CE" w:rsidR="332336B0">
        <w:rPr>
          <w:rFonts w:ascii="Calibri Light" w:hAnsi="Calibri Light" w:eastAsia="" w:cs="" w:asciiTheme="majorAscii" w:hAnsiTheme="majorAscii" w:eastAsiaTheme="majorEastAsia" w:cstheme="majorBidi"/>
          <w:sz w:val="24"/>
          <w:szCs w:val="24"/>
        </w:rPr>
        <w:t xml:space="preserve"> decisions or choices that they can make at each state (</w:t>
      </w:r>
      <w:r w:rsidRPr="08B011CE" w:rsidR="332336B0">
        <w:rPr>
          <w:rFonts w:ascii="Calibri Light" w:hAnsi="Calibri Light" w:eastAsia="" w:cs="" w:asciiTheme="majorAscii" w:hAnsiTheme="majorAscii" w:eastAsiaTheme="majorEastAsia" w:cstheme="majorBidi"/>
          <w:sz w:val="24"/>
          <w:szCs w:val="24"/>
        </w:rPr>
        <w:t>Smelser and Baltes</w:t>
      </w:r>
      <w:r w:rsidRPr="08B011CE" w:rsidR="71837E86">
        <w:rPr>
          <w:rFonts w:ascii="Calibri Light" w:hAnsi="Calibri Light" w:eastAsia="" w:cs="" w:asciiTheme="majorAscii" w:hAnsiTheme="majorAscii" w:eastAsiaTheme="majorEastAsia" w:cstheme="majorBidi"/>
          <w:sz w:val="24"/>
          <w:szCs w:val="24"/>
        </w:rPr>
        <w:t>,</w:t>
      </w:r>
      <w:r w:rsidRPr="08B011CE" w:rsidR="332336B0">
        <w:rPr>
          <w:rFonts w:ascii="Calibri Light" w:hAnsi="Calibri Light" w:eastAsia="" w:cs="" w:asciiTheme="majorAscii" w:hAnsiTheme="majorAscii" w:eastAsiaTheme="majorEastAsia" w:cstheme="majorBidi"/>
          <w:sz w:val="24"/>
          <w:szCs w:val="24"/>
        </w:rPr>
        <w:t xml:space="preserve"> 2001</w:t>
      </w:r>
      <w:r w:rsidRPr="08B011CE" w:rsidR="332336B0">
        <w:rPr>
          <w:rFonts w:ascii="Calibri Light" w:hAnsi="Calibri Light" w:eastAsia="" w:cs="" w:asciiTheme="majorAscii" w:hAnsiTheme="majorAscii" w:eastAsiaTheme="majorEastAsia" w:cstheme="majorBidi"/>
          <w:sz w:val="24"/>
          <w:szCs w:val="24"/>
        </w:rPr>
        <w:t>).</w:t>
      </w:r>
      <w:r w:rsidRPr="08B011CE" w:rsidR="533C264F">
        <w:rPr>
          <w:rFonts w:ascii="Calibri Light" w:hAnsi="Calibri Light" w:eastAsia="" w:cs="" w:asciiTheme="majorAscii" w:hAnsiTheme="majorAscii" w:eastAsiaTheme="majorEastAsia" w:cstheme="majorBidi"/>
          <w:sz w:val="24"/>
          <w:szCs w:val="24"/>
        </w:rPr>
        <w:t xml:space="preserve"> </w:t>
      </w:r>
      <w:r w:rsidRPr="08B011CE" w:rsidR="60095317">
        <w:rPr>
          <w:rFonts w:ascii="Calibri Light" w:hAnsi="Calibri Light" w:eastAsia="" w:cs="" w:asciiTheme="majorAscii" w:hAnsiTheme="majorAscii" w:eastAsiaTheme="majorEastAsia" w:cstheme="majorBidi"/>
          <w:sz w:val="24"/>
          <w:szCs w:val="24"/>
        </w:rPr>
        <w:t xml:space="preserve">Actions have “weight” depending on preexisting logic set within the </w:t>
      </w:r>
      <w:bookmarkStart w:name="_Int_r8mJuo2M" w:id="1270640760"/>
      <w:r w:rsidRPr="08B011CE" w:rsidR="60095317">
        <w:rPr>
          <w:rFonts w:ascii="Calibri Light" w:hAnsi="Calibri Light" w:eastAsia="" w:cs="" w:asciiTheme="majorAscii" w:hAnsiTheme="majorAscii" w:eastAsiaTheme="majorEastAsia" w:cstheme="majorBidi"/>
          <w:sz w:val="24"/>
          <w:szCs w:val="24"/>
        </w:rPr>
        <w:t xml:space="preserve">particular </w:t>
      </w:r>
      <w:r w:rsidRPr="08B011CE" w:rsidR="0068501C">
        <w:rPr>
          <w:rFonts w:ascii="Calibri Light" w:hAnsi="Calibri Light" w:eastAsia="" w:cs="" w:asciiTheme="majorAscii" w:hAnsiTheme="majorAscii" w:eastAsiaTheme="majorEastAsia" w:cstheme="majorBidi"/>
          <w:sz w:val="24"/>
          <w:szCs w:val="24"/>
        </w:rPr>
        <w:t>agent</w:t>
      </w:r>
      <w:bookmarkEnd w:id="1270640760"/>
      <w:r w:rsidRPr="08B011CE" w:rsidR="60095317">
        <w:rPr>
          <w:rFonts w:ascii="Calibri Light" w:hAnsi="Calibri Light" w:eastAsia="" w:cs="" w:asciiTheme="majorAscii" w:hAnsiTheme="majorAscii" w:eastAsiaTheme="majorEastAsia" w:cstheme="majorBidi"/>
          <w:sz w:val="24"/>
          <w:szCs w:val="24"/>
        </w:rPr>
        <w:t xml:space="preserve">. </w:t>
      </w:r>
      <w:r w:rsidRPr="08B011CE" w:rsidR="2DD91D70">
        <w:rPr>
          <w:rFonts w:ascii="Calibri Light" w:hAnsi="Calibri Light" w:eastAsia="" w:cs="" w:asciiTheme="majorAscii" w:hAnsiTheme="majorAscii" w:eastAsiaTheme="majorEastAsia" w:cstheme="majorBidi"/>
          <w:sz w:val="24"/>
          <w:szCs w:val="24"/>
        </w:rPr>
        <w:t>The conditions of a</w:t>
      </w:r>
      <w:r w:rsidRPr="08B011CE" w:rsidR="2B767FC7">
        <w:rPr>
          <w:rFonts w:ascii="Calibri Light" w:hAnsi="Calibri Light" w:eastAsia="" w:cs="" w:asciiTheme="majorAscii" w:hAnsiTheme="majorAscii" w:eastAsiaTheme="majorEastAsia" w:cstheme="majorBidi"/>
          <w:sz w:val="24"/>
          <w:szCs w:val="24"/>
        </w:rPr>
        <w:t>n</w:t>
      </w:r>
      <w:r w:rsidRPr="08B011CE" w:rsidR="2DD91D70">
        <w:rPr>
          <w:rFonts w:ascii="Calibri Light" w:hAnsi="Calibri Light" w:eastAsia="" w:cs="" w:asciiTheme="majorAscii" w:hAnsiTheme="majorAscii" w:eastAsiaTheme="majorEastAsia" w:cstheme="majorBidi"/>
          <w:sz w:val="24"/>
          <w:szCs w:val="24"/>
        </w:rPr>
        <w:t xml:space="preserve"> MDP require an agent to discern reality </w:t>
      </w:r>
      <w:r w:rsidRPr="08B011CE" w:rsidR="72447F90">
        <w:rPr>
          <w:rFonts w:ascii="Calibri Light" w:hAnsi="Calibri Light" w:eastAsia="" w:cs="" w:asciiTheme="majorAscii" w:hAnsiTheme="majorAscii" w:eastAsiaTheme="majorEastAsia" w:cstheme="majorBidi"/>
          <w:sz w:val="24"/>
          <w:szCs w:val="24"/>
        </w:rPr>
        <w:t>through temporal order, namely the:</w:t>
      </w:r>
      <w:r w:rsidRPr="08B011CE" w:rsidR="2DD91D70">
        <w:rPr>
          <w:rFonts w:ascii="Calibri Light" w:hAnsi="Calibri Light" w:eastAsia="" w:cs="" w:asciiTheme="majorAscii" w:hAnsiTheme="majorAscii" w:eastAsiaTheme="majorEastAsia" w:cstheme="majorBidi"/>
          <w:sz w:val="24"/>
          <w:szCs w:val="24"/>
        </w:rPr>
        <w:t xml:space="preserve"> </w:t>
      </w:r>
      <w:r w:rsidRPr="08B011CE" w:rsidR="2DD91D70">
        <w:rPr>
          <w:rFonts w:ascii="Calibri Light" w:hAnsi="Calibri Light" w:eastAsia="" w:cs="" w:asciiTheme="majorAscii" w:hAnsiTheme="majorAscii" w:eastAsiaTheme="majorEastAsia" w:cstheme="majorBidi"/>
          <w:sz w:val="24"/>
          <w:szCs w:val="24"/>
        </w:rPr>
        <w:t>past</w:t>
      </w:r>
      <w:r w:rsidRPr="08B011CE" w:rsidR="5721F467">
        <w:rPr>
          <w:rFonts w:ascii="Calibri Light" w:hAnsi="Calibri Light" w:eastAsia="" w:cs="" w:asciiTheme="majorAscii" w:hAnsiTheme="majorAscii" w:eastAsiaTheme="majorEastAsia" w:cstheme="majorBidi"/>
          <w:sz w:val="24"/>
          <w:szCs w:val="24"/>
        </w:rPr>
        <w:t>,</w:t>
      </w:r>
      <w:r w:rsidRPr="08B011CE" w:rsidR="2DD91D70">
        <w:rPr>
          <w:rFonts w:ascii="Calibri Light" w:hAnsi="Calibri Light" w:eastAsia="" w:cs="" w:asciiTheme="majorAscii" w:hAnsiTheme="majorAscii" w:eastAsiaTheme="majorEastAsia" w:cstheme="majorBidi"/>
          <w:sz w:val="24"/>
          <w:szCs w:val="24"/>
        </w:rPr>
        <w:t xml:space="preserve"> present</w:t>
      </w:r>
      <w:r w:rsidRPr="08B011CE" w:rsidR="24B00C17">
        <w:rPr>
          <w:rFonts w:ascii="Calibri Light" w:hAnsi="Calibri Light" w:eastAsia="" w:cs="" w:asciiTheme="majorAscii" w:hAnsiTheme="majorAscii" w:eastAsiaTheme="majorEastAsia" w:cstheme="majorBidi"/>
          <w:sz w:val="24"/>
          <w:szCs w:val="24"/>
        </w:rPr>
        <w:t>,</w:t>
      </w:r>
      <w:r w:rsidRPr="08B011CE" w:rsidR="2DD91D70">
        <w:rPr>
          <w:rFonts w:ascii="Calibri Light" w:hAnsi="Calibri Light" w:eastAsia="" w:cs="" w:asciiTheme="majorAscii" w:hAnsiTheme="majorAscii" w:eastAsiaTheme="majorEastAsia" w:cstheme="majorBidi"/>
          <w:sz w:val="24"/>
          <w:szCs w:val="24"/>
        </w:rPr>
        <w:t xml:space="preserve"> and future. </w:t>
      </w:r>
      <w:r w:rsidRPr="08B011CE" w:rsidR="2DD91D70">
        <w:rPr>
          <w:rFonts w:ascii="Calibri Light" w:hAnsi="Calibri Light" w:eastAsia="" w:cs="" w:asciiTheme="majorAscii" w:hAnsiTheme="majorAscii" w:eastAsiaTheme="majorEastAsia" w:cstheme="majorBidi"/>
          <w:sz w:val="24"/>
          <w:szCs w:val="24"/>
        </w:rPr>
        <w:t>Previous</w:t>
      </w:r>
      <w:r w:rsidRPr="08B011CE" w:rsidR="3ED7938E">
        <w:rPr>
          <w:rFonts w:ascii="Calibri Light" w:hAnsi="Calibri Light" w:eastAsia="" w:cs="" w:asciiTheme="majorAscii" w:hAnsiTheme="majorAscii" w:eastAsiaTheme="majorEastAsia" w:cstheme="majorBidi"/>
          <w:sz w:val="24"/>
          <w:szCs w:val="24"/>
        </w:rPr>
        <w:t xml:space="preserve"> “states”</w:t>
      </w:r>
      <w:r w:rsidRPr="08B011CE" w:rsidR="2DD91D70">
        <w:rPr>
          <w:rFonts w:ascii="Calibri Light" w:hAnsi="Calibri Light" w:eastAsia="" w:cs="" w:asciiTheme="majorAscii" w:hAnsiTheme="majorAscii" w:eastAsiaTheme="majorEastAsia" w:cstheme="majorBidi"/>
          <w:sz w:val="24"/>
          <w:szCs w:val="24"/>
        </w:rPr>
        <w:t xml:space="preserve"> compose the bulk of past processing, </w:t>
      </w:r>
      <w:r w:rsidRPr="08B011CE" w:rsidR="3B659FE7">
        <w:rPr>
          <w:rFonts w:ascii="Calibri Light" w:hAnsi="Calibri Light" w:eastAsia="" w:cs="" w:asciiTheme="majorAscii" w:hAnsiTheme="majorAscii" w:eastAsiaTheme="majorEastAsia" w:cstheme="majorBidi"/>
          <w:sz w:val="24"/>
          <w:szCs w:val="24"/>
        </w:rPr>
        <w:t>fulfilled</w:t>
      </w:r>
      <w:r w:rsidRPr="08B011CE" w:rsidR="2DD91D70">
        <w:rPr>
          <w:rFonts w:ascii="Calibri Light" w:hAnsi="Calibri Light" w:eastAsia="" w:cs="" w:asciiTheme="majorAscii" w:hAnsiTheme="majorAscii" w:eastAsiaTheme="majorEastAsia" w:cstheme="majorBidi"/>
          <w:sz w:val="24"/>
          <w:szCs w:val="24"/>
        </w:rPr>
        <w:t xml:space="preserve"> in </w:t>
      </w:r>
      <w:r w:rsidRPr="08B011CE" w:rsidR="0F7B7206">
        <w:rPr>
          <w:rFonts w:ascii="Calibri Light" w:hAnsi="Calibri Light" w:eastAsia="" w:cs="" w:asciiTheme="majorAscii" w:hAnsiTheme="majorAscii" w:eastAsiaTheme="majorEastAsia" w:cstheme="majorBidi"/>
          <w:i w:val="1"/>
          <w:iCs w:val="1"/>
          <w:sz w:val="24"/>
          <w:szCs w:val="24"/>
        </w:rPr>
        <w:t>Corvus</w:t>
      </w:r>
      <w:r w:rsidRPr="08B011CE" w:rsidR="2DD91D70">
        <w:rPr>
          <w:rFonts w:ascii="Calibri Light" w:hAnsi="Calibri Light" w:eastAsia="" w:cs="" w:asciiTheme="majorAscii" w:hAnsiTheme="majorAscii" w:eastAsiaTheme="majorEastAsia" w:cstheme="majorBidi"/>
          <w:i w:val="1"/>
          <w:iCs w:val="1"/>
          <w:sz w:val="24"/>
          <w:szCs w:val="24"/>
        </w:rPr>
        <w:t xml:space="preserve"> </w:t>
      </w:r>
      <w:r w:rsidRPr="08B011CE" w:rsidR="2DD91D70">
        <w:rPr>
          <w:rFonts w:ascii="Calibri Light" w:hAnsi="Calibri Light" w:eastAsia="" w:cs="" w:asciiTheme="majorAscii" w:hAnsiTheme="majorAscii" w:eastAsiaTheme="majorEastAsia" w:cstheme="majorBidi"/>
          <w:sz w:val="24"/>
          <w:szCs w:val="24"/>
        </w:rPr>
        <w:t xml:space="preserve">and </w:t>
      </w:r>
      <w:r w:rsidRPr="08B011CE" w:rsidR="0068501C">
        <w:rPr>
          <w:rFonts w:ascii="Calibri Light" w:hAnsi="Calibri Light" w:eastAsia="" w:cs="" w:asciiTheme="majorAscii" w:hAnsiTheme="majorAscii" w:eastAsiaTheme="majorEastAsia" w:cstheme="majorBidi"/>
          <w:sz w:val="24"/>
          <w:szCs w:val="24"/>
        </w:rPr>
        <w:t>h</w:t>
      </w:r>
      <w:r w:rsidRPr="08B011CE" w:rsidR="0068501C">
        <w:rPr>
          <w:rFonts w:ascii="Calibri Light" w:hAnsi="Calibri Light" w:eastAsia="" w:cs="" w:asciiTheme="majorAscii" w:hAnsiTheme="majorAscii" w:eastAsiaTheme="majorEastAsia" w:cstheme="majorBidi"/>
          <w:sz w:val="24"/>
          <w:szCs w:val="24"/>
        </w:rPr>
        <w:t xml:space="preserve">umans </w:t>
      </w:r>
      <w:r w:rsidRPr="08B011CE" w:rsidR="2DD91D70">
        <w:rPr>
          <w:rFonts w:ascii="Calibri Light" w:hAnsi="Calibri Light" w:eastAsia="" w:cs="" w:asciiTheme="majorAscii" w:hAnsiTheme="majorAscii" w:eastAsiaTheme="majorEastAsia" w:cstheme="majorBidi"/>
          <w:sz w:val="24"/>
          <w:szCs w:val="24"/>
        </w:rPr>
        <w:t>through their respective hippocampi.</w:t>
      </w:r>
      <w:r w:rsidRPr="08B011CE" w:rsidR="3312CB0A">
        <w:rPr>
          <w:rFonts w:ascii="Calibri Light" w:hAnsi="Calibri Light" w:eastAsia="" w:cs="" w:asciiTheme="majorAscii" w:hAnsiTheme="majorAscii" w:eastAsiaTheme="majorEastAsia" w:cstheme="majorBidi"/>
          <w:sz w:val="24"/>
          <w:szCs w:val="24"/>
        </w:rPr>
        <w:t xml:space="preserve"> </w:t>
      </w:r>
      <w:r w:rsidRPr="08B011CE" w:rsidR="3312CB0A">
        <w:rPr>
          <w:rFonts w:ascii="Calibri Light" w:hAnsi="Calibri Light" w:eastAsia="" w:cs="" w:asciiTheme="majorAscii" w:hAnsiTheme="majorAscii" w:eastAsiaTheme="majorEastAsia" w:cstheme="majorBidi"/>
          <w:sz w:val="24"/>
          <w:szCs w:val="24"/>
        </w:rPr>
        <w:t xml:space="preserve">We experience </w:t>
      </w:r>
      <w:r w:rsidRPr="08B011CE" w:rsidR="3312CB0A">
        <w:rPr>
          <w:rFonts w:ascii="Calibri Light" w:hAnsi="Calibri Light" w:eastAsia="" w:cs="" w:asciiTheme="majorAscii" w:hAnsiTheme="majorAscii" w:eastAsiaTheme="majorEastAsia" w:cstheme="majorBidi"/>
          <w:sz w:val="24"/>
          <w:szCs w:val="24"/>
        </w:rPr>
        <w:t>previous</w:t>
      </w:r>
      <w:r w:rsidRPr="08B011CE" w:rsidR="3312CB0A">
        <w:rPr>
          <w:rFonts w:ascii="Calibri Light" w:hAnsi="Calibri Light" w:eastAsia="" w:cs="" w:asciiTheme="majorAscii" w:hAnsiTheme="majorAscii" w:eastAsiaTheme="majorEastAsia" w:cstheme="majorBidi"/>
          <w:sz w:val="24"/>
          <w:szCs w:val="24"/>
        </w:rPr>
        <w:t xml:space="preserve"> states as memory.</w:t>
      </w:r>
      <w:r w:rsidRPr="08B011CE" w:rsidR="2DD91D70">
        <w:rPr>
          <w:rFonts w:ascii="Calibri Light" w:hAnsi="Calibri Light" w:eastAsia="" w:cs="" w:asciiTheme="majorAscii" w:hAnsiTheme="majorAscii" w:eastAsiaTheme="majorEastAsia" w:cstheme="majorBidi"/>
          <w:sz w:val="24"/>
          <w:szCs w:val="24"/>
        </w:rPr>
        <w:t xml:space="preserve"> </w:t>
      </w:r>
      <w:r w:rsidRPr="08B011CE" w:rsidR="2DD91D70">
        <w:rPr>
          <w:rFonts w:ascii="Calibri Light" w:hAnsi="Calibri Light" w:eastAsia="" w:cs="" w:asciiTheme="majorAscii" w:hAnsiTheme="majorAscii" w:eastAsiaTheme="majorEastAsia" w:cstheme="majorBidi"/>
          <w:sz w:val="24"/>
          <w:szCs w:val="24"/>
        </w:rPr>
        <w:t>The simulation of potential future states, as well as the ability to interpret the ‘weight’ of the value of these potential states through reward mediation</w:t>
      </w:r>
      <w:r w:rsidRPr="08B011CE" w:rsidR="0068501C">
        <w:rPr>
          <w:rFonts w:ascii="Calibri Light" w:hAnsi="Calibri Light" w:eastAsia="" w:cs="" w:asciiTheme="majorAscii" w:hAnsiTheme="majorAscii" w:eastAsiaTheme="majorEastAsia" w:cstheme="majorBidi"/>
          <w:sz w:val="24"/>
          <w:szCs w:val="24"/>
        </w:rPr>
        <w:t>,</w:t>
      </w:r>
      <w:r w:rsidRPr="08B011CE" w:rsidR="2DD91D70">
        <w:rPr>
          <w:rFonts w:ascii="Calibri Light" w:hAnsi="Calibri Light" w:eastAsia="" w:cs="" w:asciiTheme="majorAscii" w:hAnsiTheme="majorAscii" w:eastAsiaTheme="majorEastAsia" w:cstheme="majorBidi"/>
          <w:sz w:val="24"/>
          <w:szCs w:val="24"/>
        </w:rPr>
        <w:t xml:space="preserve"> is heavily influenced by </w:t>
      </w:r>
      <w:bookmarkStart w:name="_Int_j46XAfnQ" w:id="1503555156"/>
      <w:r w:rsidRPr="08B011CE" w:rsidR="2DD91D70">
        <w:rPr>
          <w:rFonts w:ascii="Calibri Light" w:hAnsi="Calibri Light" w:eastAsia="" w:cs="" w:asciiTheme="majorAscii" w:hAnsiTheme="majorAscii" w:eastAsiaTheme="majorEastAsia" w:cstheme="majorBidi"/>
          <w:sz w:val="24"/>
          <w:szCs w:val="24"/>
        </w:rPr>
        <w:t xml:space="preserve">the </w:t>
      </w:r>
      <w:r w:rsidRPr="08B011CE" w:rsidR="0068501C">
        <w:rPr>
          <w:rFonts w:ascii="Calibri Light" w:hAnsi="Calibri Light" w:eastAsia="" w:cs="" w:asciiTheme="majorAscii" w:hAnsiTheme="majorAscii" w:eastAsiaTheme="majorEastAsia" w:cstheme="majorBidi"/>
          <w:sz w:val="24"/>
          <w:szCs w:val="24"/>
        </w:rPr>
        <w:t>n</w:t>
      </w:r>
      <w:r w:rsidRPr="08B011CE" w:rsidR="2DD91D70">
        <w:rPr>
          <w:rFonts w:ascii="Calibri Light" w:hAnsi="Calibri Light" w:eastAsia="" w:cs="" w:asciiTheme="majorAscii" w:hAnsiTheme="majorAscii" w:eastAsiaTheme="majorEastAsia" w:cstheme="majorBidi"/>
          <w:sz w:val="24"/>
          <w:szCs w:val="24"/>
        </w:rPr>
        <w:t>idopallium</w:t>
      </w:r>
      <w:bookmarkEnd w:id="1503555156"/>
      <w:r w:rsidRPr="08B011CE" w:rsidR="2DD91D70">
        <w:rPr>
          <w:rFonts w:ascii="Calibri Light" w:hAnsi="Calibri Light" w:eastAsia="" w:cs="" w:asciiTheme="majorAscii" w:hAnsiTheme="majorAscii" w:eastAsiaTheme="majorEastAsia" w:cstheme="majorBidi"/>
          <w:sz w:val="24"/>
          <w:szCs w:val="24"/>
        </w:rPr>
        <w:t xml:space="preserve"> and its correlate the </w:t>
      </w:r>
      <w:r w:rsidRPr="08B011CE" w:rsidR="0068501C">
        <w:rPr>
          <w:rFonts w:ascii="Calibri Light" w:hAnsi="Calibri Light" w:eastAsia="" w:cs="" w:asciiTheme="majorAscii" w:hAnsiTheme="majorAscii" w:eastAsiaTheme="majorEastAsia" w:cstheme="majorBidi"/>
          <w:sz w:val="24"/>
          <w:szCs w:val="24"/>
        </w:rPr>
        <w:t>p</w:t>
      </w:r>
      <w:r w:rsidRPr="08B011CE" w:rsidR="0068501C">
        <w:rPr>
          <w:rFonts w:ascii="Calibri Light" w:hAnsi="Calibri Light" w:eastAsia="" w:cs="" w:asciiTheme="majorAscii" w:hAnsiTheme="majorAscii" w:eastAsiaTheme="majorEastAsia" w:cstheme="majorBidi"/>
          <w:sz w:val="24"/>
          <w:szCs w:val="24"/>
        </w:rPr>
        <w:t>re</w:t>
      </w:r>
      <w:r w:rsidRPr="08B011CE" w:rsidR="2DD91D70">
        <w:rPr>
          <w:rFonts w:ascii="Calibri Light" w:hAnsi="Calibri Light" w:eastAsia="" w:cs="" w:asciiTheme="majorAscii" w:hAnsiTheme="majorAscii" w:eastAsiaTheme="majorEastAsia" w:cstheme="majorBidi"/>
          <w:sz w:val="24"/>
          <w:szCs w:val="24"/>
        </w:rPr>
        <w:t>-</w:t>
      </w:r>
      <w:r w:rsidRPr="08B011CE" w:rsidR="0068501C">
        <w:rPr>
          <w:rFonts w:ascii="Calibri Light" w:hAnsi="Calibri Light" w:eastAsia="" w:cs="" w:asciiTheme="majorAscii" w:hAnsiTheme="majorAscii" w:eastAsiaTheme="majorEastAsia" w:cstheme="majorBidi"/>
          <w:sz w:val="24"/>
          <w:szCs w:val="24"/>
        </w:rPr>
        <w:t>f</w:t>
      </w:r>
      <w:r w:rsidRPr="08B011CE" w:rsidR="2DD91D70">
        <w:rPr>
          <w:rFonts w:ascii="Calibri Light" w:hAnsi="Calibri Light" w:eastAsia="" w:cs="" w:asciiTheme="majorAscii" w:hAnsiTheme="majorAscii" w:eastAsiaTheme="majorEastAsia" w:cstheme="majorBidi"/>
          <w:sz w:val="24"/>
          <w:szCs w:val="24"/>
        </w:rPr>
        <w:t xml:space="preserve">rontal </w:t>
      </w:r>
      <w:r w:rsidRPr="08B011CE" w:rsidR="0068501C">
        <w:rPr>
          <w:rFonts w:ascii="Calibri Light" w:hAnsi="Calibri Light" w:eastAsia="" w:cs="" w:asciiTheme="majorAscii" w:hAnsiTheme="majorAscii" w:eastAsiaTheme="majorEastAsia" w:cstheme="majorBidi"/>
          <w:sz w:val="24"/>
          <w:szCs w:val="24"/>
        </w:rPr>
        <w:t>c</w:t>
      </w:r>
      <w:r w:rsidRPr="08B011CE" w:rsidR="2DD91D70">
        <w:rPr>
          <w:rFonts w:ascii="Calibri Light" w:hAnsi="Calibri Light" w:eastAsia="" w:cs="" w:asciiTheme="majorAscii" w:hAnsiTheme="majorAscii" w:eastAsiaTheme="majorEastAsia" w:cstheme="majorBidi"/>
          <w:sz w:val="24"/>
          <w:szCs w:val="24"/>
        </w:rPr>
        <w:t>ortex.</w:t>
      </w:r>
      <w:r w:rsidRPr="08B011CE" w:rsidR="779A147D">
        <w:rPr>
          <w:rFonts w:ascii="Calibri Light" w:hAnsi="Calibri Light" w:eastAsia="" w:cs="" w:asciiTheme="majorAscii" w:hAnsiTheme="majorAscii" w:eastAsiaTheme="majorEastAsia" w:cstheme="majorBidi"/>
          <w:sz w:val="24"/>
          <w:szCs w:val="24"/>
        </w:rPr>
        <w:t xml:space="preserve"> These structures </w:t>
      </w:r>
      <w:r w:rsidRPr="08B011CE" w:rsidR="779A147D">
        <w:rPr>
          <w:rFonts w:ascii="Calibri Light" w:hAnsi="Calibri Light" w:eastAsia="" w:cs="" w:asciiTheme="majorAscii" w:hAnsiTheme="majorAscii" w:eastAsiaTheme="majorEastAsia" w:cstheme="majorBidi"/>
          <w:sz w:val="24"/>
          <w:szCs w:val="24"/>
        </w:rPr>
        <w:t xml:space="preserve">allow an entity to </w:t>
      </w:r>
      <w:r w:rsidRPr="08B011CE" w:rsidR="5623D95E">
        <w:rPr>
          <w:rFonts w:ascii="Calibri Light" w:hAnsi="Calibri Light" w:eastAsia="" w:cs="" w:asciiTheme="majorAscii" w:hAnsiTheme="majorAscii" w:eastAsiaTheme="majorEastAsia" w:cstheme="majorBidi"/>
          <w:sz w:val="24"/>
          <w:szCs w:val="24"/>
        </w:rPr>
        <w:t>orient towards the future</w:t>
      </w:r>
      <w:r w:rsidRPr="08B011CE" w:rsidR="779A147D">
        <w:rPr>
          <w:rFonts w:ascii="Calibri Light" w:hAnsi="Calibri Light" w:eastAsia="" w:cs="" w:asciiTheme="majorAscii" w:hAnsiTheme="majorAscii" w:eastAsiaTheme="majorEastAsia" w:cstheme="majorBidi"/>
          <w:sz w:val="24"/>
          <w:szCs w:val="24"/>
        </w:rPr>
        <w:t xml:space="preserve">. </w:t>
      </w:r>
      <w:r w:rsidRPr="08B011CE" w:rsidR="2DD91D70">
        <w:rPr>
          <w:rFonts w:ascii="Calibri Light" w:hAnsi="Calibri Light" w:eastAsia="" w:cs="" w:asciiTheme="majorAscii" w:hAnsiTheme="majorAscii" w:eastAsiaTheme="majorEastAsia" w:cstheme="majorBidi"/>
          <w:sz w:val="24"/>
          <w:szCs w:val="24"/>
        </w:rPr>
        <w:t xml:space="preserve"> The information is </w:t>
      </w:r>
      <w:r w:rsidRPr="08B011CE" w:rsidR="1BF802AC">
        <w:rPr>
          <w:rFonts w:ascii="Calibri Light" w:hAnsi="Calibri Light" w:eastAsia="" w:cs="" w:asciiTheme="majorAscii" w:hAnsiTheme="majorAscii" w:eastAsiaTheme="majorEastAsia" w:cstheme="majorBidi"/>
          <w:sz w:val="24"/>
          <w:szCs w:val="24"/>
        </w:rPr>
        <w:t>experienced in</w:t>
      </w:r>
      <w:r w:rsidRPr="08B011CE" w:rsidR="2DD91D70">
        <w:rPr>
          <w:rFonts w:ascii="Calibri Light" w:hAnsi="Calibri Light" w:eastAsia="" w:cs="" w:asciiTheme="majorAscii" w:hAnsiTheme="majorAscii" w:eastAsiaTheme="majorEastAsia" w:cstheme="majorBidi"/>
          <w:sz w:val="24"/>
          <w:szCs w:val="24"/>
        </w:rPr>
        <w:t xml:space="preserve"> the organism's subjective present state</w:t>
      </w:r>
      <w:r w:rsidRPr="08B011CE" w:rsidR="3CA59013">
        <w:rPr>
          <w:rFonts w:ascii="Calibri Light" w:hAnsi="Calibri Light" w:eastAsia="" w:cs="" w:asciiTheme="majorAscii" w:hAnsiTheme="majorAscii" w:eastAsiaTheme="majorEastAsia" w:cstheme="majorBidi"/>
          <w:sz w:val="24"/>
          <w:szCs w:val="24"/>
        </w:rPr>
        <w:t>.</w:t>
      </w:r>
      <w:r w:rsidRPr="08B011CE" w:rsidR="2DD91D70">
        <w:rPr>
          <w:rFonts w:ascii="Calibri Light" w:hAnsi="Calibri Light" w:eastAsia="" w:cs="" w:asciiTheme="majorAscii" w:hAnsiTheme="majorAscii" w:eastAsiaTheme="majorEastAsia" w:cstheme="majorBidi"/>
          <w:sz w:val="24"/>
          <w:szCs w:val="24"/>
        </w:rPr>
        <w:t xml:space="preserve"> </w:t>
      </w:r>
      <w:r w:rsidRPr="08B011CE" w:rsidR="2C4336D6">
        <w:rPr>
          <w:rFonts w:ascii="Calibri Light" w:hAnsi="Calibri Light" w:eastAsia="" w:cs="" w:asciiTheme="majorAscii" w:hAnsiTheme="majorAscii" w:eastAsiaTheme="majorEastAsia" w:cstheme="majorBidi"/>
          <w:sz w:val="24"/>
          <w:szCs w:val="24"/>
        </w:rPr>
        <w:t>T</w:t>
      </w:r>
      <w:r w:rsidRPr="08B011CE" w:rsidR="2DD91D70">
        <w:rPr>
          <w:rFonts w:ascii="Calibri Light" w:hAnsi="Calibri Light" w:eastAsia="" w:cs="" w:asciiTheme="majorAscii" w:hAnsiTheme="majorAscii" w:eastAsiaTheme="majorEastAsia" w:cstheme="majorBidi"/>
          <w:sz w:val="24"/>
          <w:szCs w:val="24"/>
        </w:rPr>
        <w:t>he</w:t>
      </w:r>
      <w:r w:rsidRPr="08B011CE" w:rsidR="4BB48DE7">
        <w:rPr>
          <w:rFonts w:ascii="Calibri Light" w:hAnsi="Calibri Light" w:eastAsia="" w:cs="" w:asciiTheme="majorAscii" w:hAnsiTheme="majorAscii" w:eastAsiaTheme="majorEastAsia" w:cstheme="majorBidi"/>
          <w:sz w:val="24"/>
          <w:szCs w:val="24"/>
        </w:rPr>
        <w:t xml:space="preserve"> organism </w:t>
      </w:r>
      <w:r w:rsidRPr="08B011CE" w:rsidR="320190D4">
        <w:rPr>
          <w:rFonts w:ascii="Calibri Light" w:hAnsi="Calibri Light" w:eastAsia="" w:cs="" w:asciiTheme="majorAscii" w:hAnsiTheme="majorAscii" w:eastAsiaTheme="majorEastAsia" w:cstheme="majorBidi"/>
          <w:sz w:val="24"/>
          <w:szCs w:val="24"/>
        </w:rPr>
        <w:t xml:space="preserve">interprets </w:t>
      </w:r>
      <w:r w:rsidRPr="08B011CE" w:rsidR="4BB48DE7">
        <w:rPr>
          <w:rFonts w:ascii="Calibri Light" w:hAnsi="Calibri Light" w:eastAsia="" w:cs="" w:asciiTheme="majorAscii" w:hAnsiTheme="majorAscii" w:eastAsiaTheme="majorEastAsia" w:cstheme="majorBidi"/>
          <w:sz w:val="24"/>
          <w:szCs w:val="24"/>
        </w:rPr>
        <w:t>th</w:t>
      </w:r>
      <w:r w:rsidRPr="08B011CE" w:rsidR="5768F58C">
        <w:rPr>
          <w:rFonts w:ascii="Calibri Light" w:hAnsi="Calibri Light" w:eastAsia="" w:cs="" w:asciiTheme="majorAscii" w:hAnsiTheme="majorAscii" w:eastAsiaTheme="majorEastAsia" w:cstheme="majorBidi"/>
          <w:sz w:val="24"/>
          <w:szCs w:val="24"/>
        </w:rPr>
        <w:t xml:space="preserve">e </w:t>
      </w:r>
      <w:r w:rsidRPr="08B011CE" w:rsidR="748471CB">
        <w:rPr>
          <w:rFonts w:ascii="Calibri Light" w:hAnsi="Calibri Light" w:eastAsia="" w:cs="" w:asciiTheme="majorAscii" w:hAnsiTheme="majorAscii" w:eastAsiaTheme="majorEastAsia" w:cstheme="majorBidi"/>
          <w:sz w:val="24"/>
          <w:szCs w:val="24"/>
        </w:rPr>
        <w:t>system</w:t>
      </w:r>
      <w:r w:rsidRPr="08B011CE" w:rsidR="5768F58C">
        <w:rPr>
          <w:rFonts w:ascii="Calibri Light" w:hAnsi="Calibri Light" w:eastAsia="" w:cs="" w:asciiTheme="majorAscii" w:hAnsiTheme="majorAscii" w:eastAsiaTheme="majorEastAsia" w:cstheme="majorBidi"/>
          <w:sz w:val="24"/>
          <w:szCs w:val="24"/>
        </w:rPr>
        <w:t xml:space="preserve"> </w:t>
      </w:r>
      <w:r w:rsidRPr="08B011CE" w:rsidR="4611AB25">
        <w:rPr>
          <w:rFonts w:ascii="Calibri Light" w:hAnsi="Calibri Light" w:eastAsia="" w:cs="" w:asciiTheme="majorAscii" w:hAnsiTheme="majorAscii" w:eastAsiaTheme="majorEastAsia" w:cstheme="majorBidi"/>
          <w:sz w:val="24"/>
          <w:szCs w:val="24"/>
        </w:rPr>
        <w:t xml:space="preserve">through a crossover of its past and future </w:t>
      </w:r>
      <w:r w:rsidRPr="08B011CE" w:rsidR="0F04E9C0">
        <w:rPr>
          <w:rFonts w:ascii="Calibri Light" w:hAnsi="Calibri Light" w:eastAsia="" w:cs="" w:asciiTheme="majorAscii" w:hAnsiTheme="majorAscii" w:eastAsiaTheme="majorEastAsia" w:cstheme="majorBidi"/>
          <w:sz w:val="24"/>
          <w:szCs w:val="24"/>
        </w:rPr>
        <w:t>processing</w:t>
      </w:r>
      <w:r w:rsidRPr="08B011CE" w:rsidR="4611AB25">
        <w:rPr>
          <w:rFonts w:ascii="Calibri Light" w:hAnsi="Calibri Light" w:eastAsia="" w:cs="" w:asciiTheme="majorAscii" w:hAnsiTheme="majorAscii" w:eastAsiaTheme="majorEastAsia" w:cstheme="majorBidi"/>
          <w:sz w:val="24"/>
          <w:szCs w:val="24"/>
        </w:rPr>
        <w:t xml:space="preserve"> along with </w:t>
      </w:r>
      <w:r w:rsidRPr="08B011CE" w:rsidR="4611AB25">
        <w:rPr>
          <w:rFonts w:ascii="Calibri Light" w:hAnsi="Calibri Light" w:eastAsia="" w:cs="" w:asciiTheme="majorAscii" w:hAnsiTheme="majorAscii" w:eastAsiaTheme="majorEastAsia" w:cstheme="majorBidi"/>
          <w:sz w:val="24"/>
          <w:szCs w:val="24"/>
        </w:rPr>
        <w:t>immediate</w:t>
      </w:r>
      <w:r w:rsidRPr="08B011CE" w:rsidR="0068501C">
        <w:rPr>
          <w:rFonts w:ascii="Calibri Light" w:hAnsi="Calibri Light" w:eastAsia="" w:cs="" w:asciiTheme="majorAscii" w:hAnsiTheme="majorAscii" w:eastAsiaTheme="majorEastAsia" w:cstheme="majorBidi"/>
          <w:sz w:val="24"/>
          <w:szCs w:val="24"/>
        </w:rPr>
        <w:t>ly</w:t>
      </w:r>
      <w:r w:rsidRPr="08B011CE" w:rsidR="0068501C">
        <w:rPr>
          <w:rFonts w:ascii="Calibri Light" w:hAnsi="Calibri Light" w:eastAsia="" w:cs="" w:asciiTheme="majorAscii" w:hAnsiTheme="majorAscii" w:eastAsiaTheme="majorEastAsia" w:cstheme="majorBidi"/>
          <w:sz w:val="24"/>
          <w:szCs w:val="24"/>
        </w:rPr>
        <w:t xml:space="preserve"> available</w:t>
      </w:r>
      <w:r w:rsidRPr="08B011CE" w:rsidR="4611AB25">
        <w:rPr>
          <w:rFonts w:ascii="Calibri Light" w:hAnsi="Calibri Light" w:eastAsia="" w:cs="" w:asciiTheme="majorAscii" w:hAnsiTheme="majorAscii" w:eastAsiaTheme="majorEastAsia" w:cstheme="majorBidi"/>
          <w:sz w:val="24"/>
          <w:szCs w:val="24"/>
        </w:rPr>
        <w:t xml:space="preserve"> information.</w:t>
      </w:r>
      <w:r w:rsidRPr="08B011CE" w:rsidR="4BB48DE7">
        <w:rPr>
          <w:rFonts w:ascii="Calibri Light" w:hAnsi="Calibri Light" w:eastAsia="" w:cs="" w:asciiTheme="majorAscii" w:hAnsiTheme="majorAscii" w:eastAsiaTheme="majorEastAsia" w:cstheme="majorBidi"/>
          <w:sz w:val="24"/>
          <w:szCs w:val="24"/>
        </w:rPr>
        <w:t xml:space="preserve"> </w:t>
      </w:r>
      <w:r w:rsidRPr="08B011CE" w:rsidR="35764BF7">
        <w:rPr>
          <w:rFonts w:ascii="Calibri Light" w:hAnsi="Calibri Light" w:eastAsia="" w:cs="" w:asciiTheme="majorAscii" w:hAnsiTheme="majorAscii" w:eastAsiaTheme="majorEastAsia" w:cstheme="majorBidi"/>
          <w:sz w:val="24"/>
          <w:szCs w:val="24"/>
        </w:rPr>
        <w:t xml:space="preserve">In </w:t>
      </w:r>
      <w:r w:rsidRPr="08B011CE" w:rsidR="35764BF7">
        <w:rPr>
          <w:rFonts w:ascii="Calibri Light" w:hAnsi="Calibri Light" w:eastAsia="" w:cs="" w:asciiTheme="majorAscii" w:hAnsiTheme="majorAscii" w:eastAsiaTheme="majorEastAsia" w:cstheme="majorBidi"/>
          <w:i w:val="1"/>
          <w:iCs w:val="1"/>
          <w:sz w:val="24"/>
          <w:szCs w:val="24"/>
        </w:rPr>
        <w:t xml:space="preserve">Corvus </w:t>
      </w:r>
      <w:r w:rsidRPr="08B011CE" w:rsidR="35764BF7">
        <w:rPr>
          <w:rFonts w:ascii="Calibri Light" w:hAnsi="Calibri Light" w:eastAsia="" w:cs="" w:asciiTheme="majorAscii" w:hAnsiTheme="majorAscii" w:eastAsiaTheme="majorEastAsia" w:cstheme="majorBidi"/>
          <w:sz w:val="24"/>
          <w:szCs w:val="24"/>
        </w:rPr>
        <w:t xml:space="preserve">species </w:t>
      </w:r>
      <w:r w:rsidRPr="08B011CE" w:rsidR="35764BF7">
        <w:rPr>
          <w:rFonts w:ascii="Calibri Light" w:hAnsi="Calibri Light" w:eastAsia="" w:cs="" w:asciiTheme="majorAscii" w:hAnsiTheme="majorAscii" w:eastAsiaTheme="majorEastAsia" w:cstheme="majorBidi"/>
          <w:sz w:val="24"/>
          <w:szCs w:val="24"/>
        </w:rPr>
        <w:t xml:space="preserve">and </w:t>
      </w:r>
      <w:r w:rsidRPr="08B011CE" w:rsidR="2F8CBFCE">
        <w:rPr>
          <w:rFonts w:ascii="Calibri Light" w:hAnsi="Calibri Light" w:eastAsia="" w:cs="" w:asciiTheme="majorAscii" w:hAnsiTheme="majorAscii" w:eastAsiaTheme="majorEastAsia" w:cstheme="majorBidi"/>
          <w:sz w:val="24"/>
          <w:szCs w:val="24"/>
        </w:rPr>
        <w:t xml:space="preserve">humans, </w:t>
      </w:r>
      <w:r w:rsidRPr="08B011CE" w:rsidR="74402F0A">
        <w:rPr>
          <w:rFonts w:ascii="Calibri Light" w:hAnsi="Calibri Light" w:eastAsia="" w:cs="" w:asciiTheme="majorAscii" w:hAnsiTheme="majorAscii" w:eastAsiaTheme="majorEastAsia" w:cstheme="majorBidi"/>
          <w:sz w:val="24"/>
          <w:szCs w:val="24"/>
        </w:rPr>
        <w:t xml:space="preserve">information crossover can be </w:t>
      </w:r>
      <w:r w:rsidRPr="08B011CE" w:rsidR="74402F0A">
        <w:rPr>
          <w:rFonts w:ascii="Calibri Light" w:hAnsi="Calibri Light" w:eastAsia="" w:cs="" w:asciiTheme="majorAscii" w:hAnsiTheme="majorAscii" w:eastAsiaTheme="majorEastAsia" w:cstheme="majorBidi"/>
          <w:sz w:val="24"/>
          <w:szCs w:val="24"/>
        </w:rPr>
        <w:t>observed</w:t>
      </w:r>
      <w:r w:rsidRPr="08B011CE" w:rsidR="74402F0A">
        <w:rPr>
          <w:rFonts w:ascii="Calibri Light" w:hAnsi="Calibri Light" w:eastAsia="" w:cs="" w:asciiTheme="majorAscii" w:hAnsiTheme="majorAscii" w:eastAsiaTheme="majorEastAsia" w:cstheme="majorBidi"/>
          <w:sz w:val="24"/>
          <w:szCs w:val="24"/>
        </w:rPr>
        <w:t xml:space="preserve"> </w:t>
      </w:r>
      <w:r w:rsidRPr="08B011CE" w:rsidR="77913E65">
        <w:rPr>
          <w:rFonts w:ascii="Calibri Light" w:hAnsi="Calibri Light" w:eastAsia="" w:cs="" w:asciiTheme="majorAscii" w:hAnsiTheme="majorAscii" w:eastAsiaTheme="majorEastAsia" w:cstheme="majorBidi"/>
          <w:sz w:val="24"/>
          <w:szCs w:val="24"/>
        </w:rPr>
        <w:t xml:space="preserve">in the </w:t>
      </w:r>
      <w:r w:rsidRPr="08B011CE" w:rsidR="77913E65">
        <w:rPr>
          <w:rFonts w:ascii="Calibri Light" w:hAnsi="Calibri Light" w:eastAsia="" w:cs="" w:asciiTheme="majorAscii" w:hAnsiTheme="majorAscii" w:eastAsiaTheme="majorEastAsia" w:cstheme="majorBidi"/>
          <w:sz w:val="24"/>
          <w:szCs w:val="24"/>
        </w:rPr>
        <w:t>mesopallium</w:t>
      </w:r>
      <w:r w:rsidRPr="08B011CE" w:rsidR="234F2CCA">
        <w:rPr>
          <w:rFonts w:ascii="Calibri Light" w:hAnsi="Calibri Light" w:eastAsia="" w:cs="" w:asciiTheme="majorAscii" w:hAnsiTheme="majorAscii" w:eastAsiaTheme="majorEastAsia" w:cstheme="majorBidi"/>
          <w:sz w:val="24"/>
          <w:szCs w:val="24"/>
        </w:rPr>
        <w:t xml:space="preserve"> </w:t>
      </w:r>
      <w:r w:rsidRPr="08B011CE" w:rsidR="77913E65">
        <w:rPr>
          <w:rFonts w:ascii="Calibri Light" w:hAnsi="Calibri Light" w:eastAsia="" w:cs="" w:asciiTheme="majorAscii" w:hAnsiTheme="majorAscii" w:eastAsiaTheme="majorEastAsia" w:cstheme="majorBidi"/>
          <w:sz w:val="24"/>
          <w:szCs w:val="24"/>
        </w:rPr>
        <w:t xml:space="preserve">and </w:t>
      </w:r>
      <w:r w:rsidRPr="08B011CE" w:rsidR="77913E65">
        <w:rPr>
          <w:rFonts w:ascii="Calibri Light" w:hAnsi="Calibri Light" w:eastAsia="" w:cs="" w:asciiTheme="majorAscii" w:hAnsiTheme="majorAscii" w:eastAsiaTheme="majorEastAsia" w:cstheme="majorBidi"/>
          <w:sz w:val="24"/>
          <w:szCs w:val="24"/>
        </w:rPr>
        <w:t>intratelencephalic</w:t>
      </w:r>
      <w:r w:rsidRPr="08B011CE" w:rsidR="77913E65">
        <w:rPr>
          <w:rFonts w:ascii="Calibri Light" w:hAnsi="Calibri Light" w:eastAsia="" w:cs="" w:asciiTheme="majorAscii" w:hAnsiTheme="majorAscii" w:eastAsiaTheme="majorEastAsia" w:cstheme="majorBidi"/>
          <w:sz w:val="24"/>
          <w:szCs w:val="24"/>
        </w:rPr>
        <w:t xml:space="preserve"> neurons</w:t>
      </w:r>
      <w:r w:rsidRPr="08B011CE" w:rsidR="74402F0A">
        <w:rPr>
          <w:rFonts w:ascii="Calibri Light" w:hAnsi="Calibri Light" w:eastAsia="" w:cs="" w:asciiTheme="majorAscii" w:hAnsiTheme="majorAscii" w:eastAsiaTheme="majorEastAsia" w:cstheme="majorBidi"/>
          <w:sz w:val="24"/>
          <w:szCs w:val="24"/>
        </w:rPr>
        <w:t>.</w:t>
      </w:r>
      <w:r w:rsidRPr="08B011CE" w:rsidR="79A8133B">
        <w:rPr>
          <w:rFonts w:ascii="Calibri Light" w:hAnsi="Calibri Light" w:eastAsia="" w:cs="" w:asciiTheme="majorAscii" w:hAnsiTheme="majorAscii" w:eastAsiaTheme="majorEastAsia" w:cstheme="majorBidi"/>
          <w:sz w:val="24"/>
          <w:szCs w:val="24"/>
        </w:rPr>
        <w:t xml:space="preserve"> </w:t>
      </w:r>
      <w:bookmarkStart w:name="_Int_S11G4Zl9" w:id="1581116384"/>
      <w:r w:rsidRPr="08B011CE" w:rsidR="79A8133B">
        <w:rPr>
          <w:rFonts w:ascii="Calibri Light" w:hAnsi="Calibri Light" w:eastAsia="" w:cs="" w:asciiTheme="majorAscii" w:hAnsiTheme="majorAscii" w:eastAsiaTheme="majorEastAsia" w:cstheme="majorBidi"/>
          <w:sz w:val="24"/>
          <w:szCs w:val="24"/>
        </w:rPr>
        <w:t>In order to</w:t>
      </w:r>
      <w:bookmarkEnd w:id="1581116384"/>
      <w:r w:rsidRPr="08B011CE" w:rsidR="79A8133B">
        <w:rPr>
          <w:rFonts w:ascii="Calibri Light" w:hAnsi="Calibri Light" w:eastAsia="" w:cs="" w:asciiTheme="majorAscii" w:hAnsiTheme="majorAscii" w:eastAsiaTheme="majorEastAsia" w:cstheme="majorBidi"/>
          <w:sz w:val="24"/>
          <w:szCs w:val="24"/>
        </w:rPr>
        <w:t xml:space="preserve"> sustain a</w:t>
      </w:r>
      <w:r w:rsidRPr="08B011CE" w:rsidR="6A9AB9B0">
        <w:rPr>
          <w:rFonts w:ascii="Calibri Light" w:hAnsi="Calibri Light" w:eastAsia="" w:cs="" w:asciiTheme="majorAscii" w:hAnsiTheme="majorAscii" w:eastAsiaTheme="majorEastAsia" w:cstheme="majorBidi"/>
          <w:sz w:val="24"/>
          <w:szCs w:val="24"/>
        </w:rPr>
        <w:t>n</w:t>
      </w:r>
      <w:r w:rsidRPr="08B011CE" w:rsidR="79A8133B">
        <w:rPr>
          <w:rFonts w:ascii="Calibri Light" w:hAnsi="Calibri Light" w:eastAsia="" w:cs="" w:asciiTheme="majorAscii" w:hAnsiTheme="majorAscii" w:eastAsiaTheme="majorEastAsia" w:cstheme="majorBidi"/>
          <w:sz w:val="24"/>
          <w:szCs w:val="24"/>
        </w:rPr>
        <w:t xml:space="preserve"> MDP, </w:t>
      </w:r>
      <w:r w:rsidRPr="08B011CE" w:rsidR="79A8133B">
        <w:rPr>
          <w:rFonts w:ascii="Calibri Light" w:hAnsi="Calibri Light" w:eastAsia="" w:cs="" w:asciiTheme="majorAscii" w:hAnsiTheme="majorAscii" w:eastAsiaTheme="majorEastAsia" w:cstheme="majorBidi"/>
          <w:i w:val="1"/>
          <w:iCs w:val="1"/>
          <w:sz w:val="24"/>
          <w:szCs w:val="24"/>
        </w:rPr>
        <w:t xml:space="preserve">Corvus </w:t>
      </w:r>
      <w:r w:rsidRPr="08B011CE" w:rsidR="79A8133B">
        <w:rPr>
          <w:rFonts w:ascii="Calibri Light" w:hAnsi="Calibri Light" w:eastAsia="" w:cs="" w:asciiTheme="majorAscii" w:hAnsiTheme="majorAscii" w:eastAsiaTheme="majorEastAsia" w:cstheme="majorBidi"/>
          <w:sz w:val="24"/>
          <w:szCs w:val="24"/>
        </w:rPr>
        <w:t xml:space="preserve">would </w:t>
      </w:r>
      <w:r w:rsidRPr="08B011CE" w:rsidR="79A8133B">
        <w:rPr>
          <w:rFonts w:ascii="Calibri Light" w:hAnsi="Calibri Light" w:eastAsia="" w:cs="" w:asciiTheme="majorAscii" w:hAnsiTheme="majorAscii" w:eastAsiaTheme="majorEastAsia" w:cstheme="majorBidi"/>
          <w:sz w:val="24"/>
          <w:szCs w:val="24"/>
        </w:rPr>
        <w:t>be required</w:t>
      </w:r>
      <w:r w:rsidRPr="08B011CE" w:rsidR="79A8133B">
        <w:rPr>
          <w:rFonts w:ascii="Calibri Light" w:hAnsi="Calibri Light" w:eastAsia="" w:cs="" w:asciiTheme="majorAscii" w:hAnsiTheme="majorAscii" w:eastAsiaTheme="majorEastAsia" w:cstheme="majorBidi"/>
          <w:sz w:val="24"/>
          <w:szCs w:val="24"/>
        </w:rPr>
        <w:t xml:space="preserve"> to discern between information that is temporally relevant to the past, future</w:t>
      </w:r>
      <w:r w:rsidRPr="08B011CE" w:rsidR="336174A9">
        <w:rPr>
          <w:rFonts w:ascii="Calibri Light" w:hAnsi="Calibri Light" w:eastAsia="" w:cs="" w:asciiTheme="majorAscii" w:hAnsiTheme="majorAscii" w:eastAsiaTheme="majorEastAsia" w:cstheme="majorBidi"/>
          <w:sz w:val="24"/>
          <w:szCs w:val="24"/>
        </w:rPr>
        <w:t>,</w:t>
      </w:r>
      <w:r w:rsidRPr="08B011CE" w:rsidR="79A8133B">
        <w:rPr>
          <w:rFonts w:ascii="Calibri Light" w:hAnsi="Calibri Light" w:eastAsia="" w:cs="" w:asciiTheme="majorAscii" w:hAnsiTheme="majorAscii" w:eastAsiaTheme="majorEastAsia" w:cstheme="majorBidi"/>
          <w:sz w:val="24"/>
          <w:szCs w:val="24"/>
        </w:rPr>
        <w:t xml:space="preserve"> and most importantly present. It would require them to model both the environment</w:t>
      </w:r>
      <w:r w:rsidRPr="08B011CE" w:rsidR="79A8133B">
        <w:rPr>
          <w:rFonts w:ascii="Calibri Light" w:hAnsi="Calibri Light" w:eastAsia="" w:cs="" w:asciiTheme="majorAscii" w:hAnsiTheme="majorAscii" w:eastAsiaTheme="majorEastAsia" w:cstheme="majorBidi"/>
          <w:sz w:val="24"/>
          <w:szCs w:val="24"/>
        </w:rPr>
        <w:t xml:space="preserve"> and their own agentic self. </w:t>
      </w:r>
    </w:p>
    <w:p w:rsidR="1DF38309" w:rsidP="08B011CE" w:rsidRDefault="1DF38309" w14:paraId="3A317A17" w14:textId="01D1B7F5">
      <w:pPr>
        <w:ind w:firstLine="720"/>
        <w:rPr>
          <w:rFonts w:ascii="Calibri Light" w:hAnsi="Calibri Light" w:eastAsia="" w:cs="" w:asciiTheme="majorAscii" w:hAnsiTheme="majorAscii" w:eastAsiaTheme="majorEastAsia" w:cstheme="majorBidi"/>
          <w:sz w:val="24"/>
          <w:szCs w:val="24"/>
        </w:rPr>
      </w:pPr>
      <w:r w:rsidRPr="08B011CE" w:rsidR="1DF38309">
        <w:rPr>
          <w:rFonts w:ascii="Calibri Light" w:hAnsi="Calibri Light" w:eastAsia="" w:cs="" w:asciiTheme="majorAscii" w:hAnsiTheme="majorAscii" w:eastAsiaTheme="majorEastAsia" w:cstheme="majorBidi"/>
          <w:sz w:val="24"/>
          <w:szCs w:val="24"/>
        </w:rPr>
        <w:t xml:space="preserve">Increased </w:t>
      </w:r>
      <w:r w:rsidRPr="08B011CE" w:rsidR="1DF38309">
        <w:rPr>
          <w:rFonts w:ascii="Calibri Light" w:hAnsi="Calibri Light" w:eastAsia="" w:cs="" w:asciiTheme="majorAscii" w:hAnsiTheme="majorAscii" w:eastAsiaTheme="majorEastAsia" w:cstheme="majorBidi"/>
          <w:sz w:val="24"/>
          <w:szCs w:val="24"/>
        </w:rPr>
        <w:t>proficiency</w:t>
      </w:r>
      <w:r w:rsidRPr="08B011CE" w:rsidR="1DF38309">
        <w:rPr>
          <w:rFonts w:ascii="Calibri Light" w:hAnsi="Calibri Light" w:eastAsia="" w:cs="" w:asciiTheme="majorAscii" w:hAnsiTheme="majorAscii" w:eastAsiaTheme="majorEastAsia" w:cstheme="majorBidi"/>
          <w:sz w:val="24"/>
          <w:szCs w:val="24"/>
        </w:rPr>
        <w:t xml:space="preserve"> in</w:t>
      </w:r>
      <w:r w:rsidRPr="08B011CE" w:rsidR="1B2F54F4">
        <w:rPr>
          <w:rFonts w:ascii="Calibri Light" w:hAnsi="Calibri Light" w:eastAsia="" w:cs="" w:asciiTheme="majorAscii" w:hAnsiTheme="majorAscii" w:eastAsiaTheme="majorEastAsia" w:cstheme="majorBidi"/>
          <w:sz w:val="24"/>
          <w:szCs w:val="24"/>
        </w:rPr>
        <w:t xml:space="preserve"> system</w:t>
      </w:r>
      <w:r w:rsidRPr="08B011CE" w:rsidR="1DF38309">
        <w:rPr>
          <w:rFonts w:ascii="Calibri Light" w:hAnsi="Calibri Light" w:eastAsia="" w:cs="" w:asciiTheme="majorAscii" w:hAnsiTheme="majorAscii" w:eastAsiaTheme="majorEastAsia" w:cstheme="majorBidi"/>
          <w:sz w:val="24"/>
          <w:szCs w:val="24"/>
        </w:rPr>
        <w:t xml:space="preserve"> modelling complicates the agent’s </w:t>
      </w:r>
      <w:r w:rsidRPr="08B011CE" w:rsidR="1DF38309">
        <w:rPr>
          <w:rFonts w:ascii="Calibri Light" w:hAnsi="Calibri Light" w:eastAsia="" w:cs="" w:asciiTheme="majorAscii" w:hAnsiTheme="majorAscii" w:eastAsiaTheme="majorEastAsia" w:cstheme="majorBidi"/>
          <w:sz w:val="24"/>
          <w:szCs w:val="24"/>
        </w:rPr>
        <w:t>perception</w:t>
      </w:r>
      <w:r w:rsidRPr="08B011CE" w:rsidR="1DF38309">
        <w:rPr>
          <w:rFonts w:ascii="Calibri Light" w:hAnsi="Calibri Light" w:eastAsia="" w:cs="" w:asciiTheme="majorAscii" w:hAnsiTheme="majorAscii" w:eastAsiaTheme="majorEastAsia" w:cstheme="majorBidi"/>
          <w:sz w:val="24"/>
          <w:szCs w:val="24"/>
        </w:rPr>
        <w:t xml:space="preserve"> of its situation with supplemental information, thus increasing the pool of both states and actions</w:t>
      </w:r>
      <w:r w:rsidRPr="08B011CE" w:rsidR="1DF38309">
        <w:rPr>
          <w:rFonts w:ascii="Calibri Light" w:hAnsi="Calibri Light" w:eastAsia="" w:cs="" w:asciiTheme="majorAscii" w:hAnsiTheme="majorAscii" w:eastAsiaTheme="majorEastAsia" w:cstheme="majorBidi"/>
          <w:sz w:val="24"/>
          <w:szCs w:val="24"/>
        </w:rPr>
        <w:t xml:space="preserve">.  </w:t>
      </w:r>
      <w:r w:rsidRPr="08B011CE" w:rsidR="1DF38309">
        <w:rPr>
          <w:rFonts w:ascii="Calibri Light" w:hAnsi="Calibri Light" w:eastAsia="" w:cs="" w:asciiTheme="majorAscii" w:hAnsiTheme="majorAscii" w:eastAsiaTheme="majorEastAsia" w:cstheme="majorBidi"/>
          <w:sz w:val="24"/>
          <w:szCs w:val="24"/>
        </w:rPr>
        <w:t>In the context of succeeding in a</w:t>
      </w:r>
      <w:r w:rsidRPr="08B011CE" w:rsidR="235AE7AC">
        <w:rPr>
          <w:rFonts w:ascii="Calibri Light" w:hAnsi="Calibri Light" w:eastAsia="" w:cs="" w:asciiTheme="majorAscii" w:hAnsiTheme="majorAscii" w:eastAsiaTheme="majorEastAsia" w:cstheme="majorBidi"/>
          <w:sz w:val="24"/>
          <w:szCs w:val="24"/>
        </w:rPr>
        <w:t>n</w:t>
      </w:r>
      <w:r w:rsidRPr="08B011CE" w:rsidR="1DF38309">
        <w:rPr>
          <w:rFonts w:ascii="Calibri Light" w:hAnsi="Calibri Light" w:eastAsia="" w:cs="" w:asciiTheme="majorAscii" w:hAnsiTheme="majorAscii" w:eastAsiaTheme="majorEastAsia" w:cstheme="majorBidi"/>
          <w:sz w:val="24"/>
          <w:szCs w:val="24"/>
        </w:rPr>
        <w:t xml:space="preserve"> MDP, spatial</w:t>
      </w:r>
      <w:r w:rsidRPr="08B011CE" w:rsidR="1DF38309">
        <w:rPr>
          <w:rFonts w:ascii="Calibri Light" w:hAnsi="Calibri Light" w:eastAsia="" w:cs="" w:asciiTheme="majorAscii" w:hAnsiTheme="majorAscii" w:eastAsiaTheme="majorEastAsia" w:cstheme="majorBidi"/>
          <w:sz w:val="24"/>
          <w:szCs w:val="24"/>
        </w:rPr>
        <w:t xml:space="preserve">-temporal </w:t>
      </w:r>
      <w:r w:rsidRPr="08B011CE" w:rsidR="1DF38309">
        <w:rPr>
          <w:rFonts w:ascii="Calibri Light" w:hAnsi="Calibri Light" w:eastAsia="" w:cs="" w:asciiTheme="majorAscii" w:hAnsiTheme="majorAscii" w:eastAsiaTheme="majorEastAsia" w:cstheme="majorBidi"/>
          <w:sz w:val="24"/>
          <w:szCs w:val="24"/>
        </w:rPr>
        <w:t>proficiency</w:t>
      </w:r>
      <w:r w:rsidRPr="08B011CE" w:rsidR="1DF38309">
        <w:rPr>
          <w:rFonts w:ascii="Calibri Light" w:hAnsi="Calibri Light" w:eastAsia="" w:cs="" w:asciiTheme="majorAscii" w:hAnsiTheme="majorAscii" w:eastAsiaTheme="majorEastAsia" w:cstheme="majorBidi"/>
          <w:sz w:val="24"/>
          <w:szCs w:val="24"/>
        </w:rPr>
        <w:t xml:space="preserve"> </w:t>
      </w:r>
      <w:r w:rsidRPr="08B011CE" w:rsidR="1DF38309">
        <w:rPr>
          <w:rFonts w:ascii="Calibri Light" w:hAnsi="Calibri Light" w:eastAsia="" w:cs="" w:asciiTheme="majorAscii" w:hAnsiTheme="majorAscii" w:eastAsiaTheme="majorEastAsia" w:cstheme="majorBidi"/>
          <w:sz w:val="24"/>
          <w:szCs w:val="24"/>
        </w:rPr>
        <w:t>defines the scope of information</w:t>
      </w:r>
      <w:r w:rsidRPr="08B011CE" w:rsidR="1DF38309">
        <w:rPr>
          <w:rFonts w:ascii="Calibri Light" w:hAnsi="Calibri Light" w:eastAsia="" w:cs="" w:asciiTheme="majorAscii" w:hAnsiTheme="majorAscii" w:eastAsiaTheme="majorEastAsia" w:cstheme="majorBidi"/>
          <w:sz w:val="24"/>
          <w:szCs w:val="24"/>
        </w:rPr>
        <w:t xml:space="preserve"> from which the organism can orient its conscious self. An agent that can incorporate information about the past, present, and future will be far more successful in navigating a complex MDP. In this way, information clarity is an advantage in natural selection, as it </w:t>
      </w:r>
      <w:r w:rsidRPr="08B011CE" w:rsidR="1DF38309">
        <w:rPr>
          <w:rFonts w:ascii="Calibri Light" w:hAnsi="Calibri Light" w:eastAsia="" w:cs="" w:asciiTheme="majorAscii" w:hAnsiTheme="majorAscii" w:eastAsiaTheme="majorEastAsia" w:cstheme="majorBidi"/>
          <w:sz w:val="24"/>
          <w:szCs w:val="24"/>
        </w:rPr>
        <w:t xml:space="preserve">improves an animal’s </w:t>
      </w:r>
      <w:r w:rsidRPr="08B011CE" w:rsidR="0080247B">
        <w:rPr>
          <w:rFonts w:ascii="Calibri Light" w:hAnsi="Calibri Light" w:eastAsia="" w:cs="" w:asciiTheme="majorAscii" w:hAnsiTheme="majorAscii" w:eastAsiaTheme="majorEastAsia" w:cstheme="majorBidi"/>
          <w:sz w:val="24"/>
          <w:szCs w:val="24"/>
        </w:rPr>
        <w:t>chances of survival</w:t>
      </w:r>
      <w:r w:rsidRPr="08B011CE" w:rsidR="1DF38309">
        <w:rPr>
          <w:rFonts w:ascii="Calibri Light" w:hAnsi="Calibri Light" w:eastAsia="" w:cs="" w:asciiTheme="majorAscii" w:hAnsiTheme="majorAscii" w:eastAsiaTheme="majorEastAsia" w:cstheme="majorBidi"/>
          <w:sz w:val="24"/>
          <w:szCs w:val="24"/>
        </w:rPr>
        <w:t xml:space="preserve">. </w:t>
      </w:r>
      <w:r w:rsidRPr="08B011CE" w:rsidR="6F0E9065">
        <w:rPr>
          <w:rFonts w:ascii="Calibri Light" w:hAnsi="Calibri Light" w:eastAsia="" w:cs="" w:asciiTheme="majorAscii" w:hAnsiTheme="majorAscii" w:eastAsiaTheme="majorEastAsia" w:cstheme="majorBidi"/>
          <w:sz w:val="24"/>
          <w:szCs w:val="24"/>
        </w:rPr>
        <w:t xml:space="preserve">The concept of </w:t>
      </w:r>
      <w:r w:rsidRPr="08B011CE" w:rsidR="0080247B">
        <w:rPr>
          <w:rFonts w:ascii="Calibri Light" w:hAnsi="Calibri Light" w:eastAsia="" w:cs="" w:asciiTheme="majorAscii" w:hAnsiTheme="majorAscii" w:eastAsiaTheme="majorEastAsia" w:cstheme="majorBidi"/>
          <w:sz w:val="24"/>
          <w:szCs w:val="24"/>
        </w:rPr>
        <w:t>the</w:t>
      </w:r>
      <w:r w:rsidRPr="08B011CE" w:rsidR="6F0E9065">
        <w:rPr>
          <w:rFonts w:ascii="Calibri Light" w:hAnsi="Calibri Light" w:eastAsia="" w:cs="" w:asciiTheme="majorAscii" w:hAnsiTheme="majorAscii" w:eastAsiaTheme="majorEastAsia" w:cstheme="majorBidi"/>
          <w:sz w:val="24"/>
          <w:szCs w:val="24"/>
        </w:rPr>
        <w:t xml:space="preserve"> MDP is </w:t>
      </w:r>
      <w:r w:rsidRPr="08B011CE" w:rsidR="1D3AD033">
        <w:rPr>
          <w:rFonts w:ascii="Calibri Light" w:hAnsi="Calibri Light" w:eastAsia="" w:cs="" w:asciiTheme="majorAscii" w:hAnsiTheme="majorAscii" w:eastAsiaTheme="majorEastAsia" w:cstheme="majorBidi"/>
          <w:sz w:val="24"/>
          <w:szCs w:val="24"/>
        </w:rPr>
        <w:t>a machine learning principle. V</w:t>
      </w:r>
      <w:r w:rsidRPr="08B011CE" w:rsidR="6F0E9065">
        <w:rPr>
          <w:rFonts w:ascii="Calibri Light" w:hAnsi="Calibri Light" w:eastAsia="" w:cs="" w:asciiTheme="majorAscii" w:hAnsiTheme="majorAscii" w:eastAsiaTheme="majorEastAsia" w:cstheme="majorBidi"/>
          <w:sz w:val="24"/>
          <w:szCs w:val="24"/>
        </w:rPr>
        <w:t>iewing</w:t>
      </w:r>
      <w:r w:rsidRPr="08B011CE" w:rsidR="6F0E9065">
        <w:rPr>
          <w:rFonts w:ascii="Calibri Light" w:hAnsi="Calibri Light" w:eastAsia="" w:cs="" w:asciiTheme="majorAscii" w:hAnsiTheme="majorAscii" w:eastAsiaTheme="majorEastAsia" w:cstheme="majorBidi"/>
          <w:sz w:val="24"/>
          <w:szCs w:val="24"/>
        </w:rPr>
        <w:t xml:space="preserve"> an organism through the lens of computational logic eases the complica</w:t>
      </w:r>
      <w:r w:rsidRPr="08B011CE" w:rsidR="40719C90">
        <w:rPr>
          <w:rFonts w:ascii="Calibri Light" w:hAnsi="Calibri Light" w:eastAsia="" w:cs="" w:asciiTheme="majorAscii" w:hAnsiTheme="majorAscii" w:eastAsiaTheme="majorEastAsia" w:cstheme="majorBidi"/>
          <w:sz w:val="24"/>
          <w:szCs w:val="24"/>
        </w:rPr>
        <w:t xml:space="preserve">tion </w:t>
      </w:r>
      <w:r w:rsidRPr="08B011CE" w:rsidR="4D822BAC">
        <w:rPr>
          <w:rFonts w:ascii="Calibri Light" w:hAnsi="Calibri Light" w:eastAsia="" w:cs="" w:asciiTheme="majorAscii" w:hAnsiTheme="majorAscii" w:eastAsiaTheme="majorEastAsia" w:cstheme="majorBidi"/>
          <w:sz w:val="24"/>
          <w:szCs w:val="24"/>
        </w:rPr>
        <w:t>of</w:t>
      </w:r>
      <w:r w:rsidRPr="08B011CE" w:rsidR="40719C90">
        <w:rPr>
          <w:rFonts w:ascii="Calibri Light" w:hAnsi="Calibri Light" w:eastAsia="" w:cs="" w:asciiTheme="majorAscii" w:hAnsiTheme="majorAscii" w:eastAsiaTheme="majorEastAsia" w:cstheme="majorBidi"/>
          <w:sz w:val="24"/>
          <w:szCs w:val="24"/>
        </w:rPr>
        <w:t xml:space="preserve"> </w:t>
      </w:r>
      <w:r w:rsidRPr="08B011CE" w:rsidR="59D87404">
        <w:rPr>
          <w:rFonts w:ascii="Calibri Light" w:hAnsi="Calibri Light" w:eastAsia="" w:cs="" w:asciiTheme="majorAscii" w:hAnsiTheme="majorAscii" w:eastAsiaTheme="majorEastAsia" w:cstheme="majorBidi"/>
          <w:sz w:val="24"/>
          <w:szCs w:val="24"/>
        </w:rPr>
        <w:t>transcribing</w:t>
      </w:r>
      <w:r w:rsidRPr="08B011CE" w:rsidR="40719C90">
        <w:rPr>
          <w:rFonts w:ascii="Calibri Light" w:hAnsi="Calibri Light" w:eastAsia="" w:cs="" w:asciiTheme="majorAscii" w:hAnsiTheme="majorAscii" w:eastAsiaTheme="majorEastAsia" w:cstheme="majorBidi"/>
          <w:sz w:val="24"/>
          <w:szCs w:val="24"/>
        </w:rPr>
        <w:t xml:space="preserve"> experience and allows for a model in which to </w:t>
      </w:r>
      <w:r w:rsidRPr="08B011CE" w:rsidR="40719C90">
        <w:rPr>
          <w:rFonts w:ascii="Calibri Light" w:hAnsi="Calibri Light" w:eastAsia="" w:cs="" w:asciiTheme="majorAscii" w:hAnsiTheme="majorAscii" w:eastAsiaTheme="majorEastAsia" w:cstheme="majorBidi"/>
          <w:sz w:val="24"/>
          <w:szCs w:val="24"/>
        </w:rPr>
        <w:t>represent</w:t>
      </w:r>
      <w:r w:rsidRPr="08B011CE" w:rsidR="40719C90">
        <w:rPr>
          <w:rFonts w:ascii="Calibri Light" w:hAnsi="Calibri Light" w:eastAsia="" w:cs="" w:asciiTheme="majorAscii" w:hAnsiTheme="majorAscii" w:eastAsiaTheme="majorEastAsia" w:cstheme="majorBidi"/>
          <w:sz w:val="24"/>
          <w:szCs w:val="24"/>
        </w:rPr>
        <w:t xml:space="preserve"> the functional architecture of the neuroanatomy of information management. </w:t>
      </w:r>
    </w:p>
    <w:p w:rsidR="7E355964" w:rsidP="30FBAACA" w:rsidRDefault="7E355964" w14:paraId="6EC5B1E3" w14:textId="0B8C994B">
      <w:pPr>
        <w:rPr>
          <w:rFonts w:asciiTheme="majorHAnsi" w:hAnsiTheme="majorHAnsi" w:eastAsiaTheme="majorEastAsia" w:cstheme="majorBidi"/>
          <w:b/>
          <w:bCs/>
          <w:sz w:val="24"/>
          <w:szCs w:val="24"/>
        </w:rPr>
      </w:pPr>
      <w:r w:rsidRPr="30FBAACA">
        <w:rPr>
          <w:rFonts w:asciiTheme="majorHAnsi" w:hAnsiTheme="majorHAnsi" w:eastAsiaTheme="majorEastAsia" w:cstheme="majorBidi"/>
          <w:b/>
          <w:bCs/>
          <w:sz w:val="24"/>
          <w:szCs w:val="24"/>
        </w:rPr>
        <w:t xml:space="preserve">Anatomical and </w:t>
      </w:r>
      <w:r w:rsidRPr="30FBAACA" w:rsidR="7201307D">
        <w:rPr>
          <w:rFonts w:asciiTheme="majorHAnsi" w:hAnsiTheme="majorHAnsi" w:eastAsiaTheme="majorEastAsia" w:cstheme="majorBidi"/>
          <w:b/>
          <w:bCs/>
          <w:sz w:val="24"/>
          <w:szCs w:val="24"/>
        </w:rPr>
        <w:t>F</w:t>
      </w:r>
      <w:r w:rsidRPr="30FBAACA">
        <w:rPr>
          <w:rFonts w:asciiTheme="majorHAnsi" w:hAnsiTheme="majorHAnsi" w:eastAsiaTheme="majorEastAsia" w:cstheme="majorBidi"/>
          <w:b/>
          <w:bCs/>
          <w:sz w:val="24"/>
          <w:szCs w:val="24"/>
        </w:rPr>
        <w:t xml:space="preserve">unctional </w:t>
      </w:r>
      <w:r w:rsidRPr="30FBAACA" w:rsidR="6228318B">
        <w:rPr>
          <w:rFonts w:asciiTheme="majorHAnsi" w:hAnsiTheme="majorHAnsi" w:eastAsiaTheme="majorEastAsia" w:cstheme="majorBidi"/>
          <w:b/>
          <w:bCs/>
          <w:sz w:val="24"/>
          <w:szCs w:val="24"/>
        </w:rPr>
        <w:t>C</w:t>
      </w:r>
      <w:r w:rsidRPr="30FBAACA" w:rsidR="2E1EBB1E">
        <w:rPr>
          <w:rFonts w:asciiTheme="majorHAnsi" w:hAnsiTheme="majorHAnsi" w:eastAsiaTheme="majorEastAsia" w:cstheme="majorBidi"/>
          <w:b/>
          <w:bCs/>
          <w:sz w:val="24"/>
          <w:szCs w:val="24"/>
        </w:rPr>
        <w:t>omparison</w:t>
      </w:r>
      <w:r w:rsidRPr="30FBAACA" w:rsidR="6228318B">
        <w:rPr>
          <w:rFonts w:asciiTheme="majorHAnsi" w:hAnsiTheme="majorHAnsi" w:eastAsiaTheme="majorEastAsia" w:cstheme="majorBidi"/>
          <w:b/>
          <w:bCs/>
          <w:sz w:val="24"/>
          <w:szCs w:val="24"/>
        </w:rPr>
        <w:t>s</w:t>
      </w:r>
    </w:p>
    <w:p w:rsidR="2122C677" w:rsidP="08B011CE" w:rsidRDefault="2122C677" w14:paraId="75A7C7A3" w14:textId="23D959AF">
      <w:pPr>
        <w:ind w:firstLine="720"/>
        <w:rPr>
          <w:rFonts w:ascii="Calibri Light" w:hAnsi="Calibri Light" w:eastAsia="" w:cs="" w:asciiTheme="majorAscii" w:hAnsiTheme="majorAscii" w:eastAsiaTheme="majorEastAsia" w:cstheme="majorBidi"/>
          <w:sz w:val="24"/>
          <w:szCs w:val="24"/>
        </w:rPr>
      </w:pPr>
      <w:r w:rsidRPr="08B011CE" w:rsidR="2122C677">
        <w:rPr>
          <w:rFonts w:ascii="Calibri Light" w:hAnsi="Calibri Light" w:eastAsia="" w:cs="" w:asciiTheme="majorAscii" w:hAnsiTheme="majorAscii" w:eastAsiaTheme="majorEastAsia" w:cstheme="majorBidi"/>
          <w:sz w:val="24"/>
          <w:szCs w:val="24"/>
        </w:rPr>
        <w:t xml:space="preserve">The </w:t>
      </w:r>
      <w:r w:rsidRPr="08B011CE" w:rsidR="2122C677">
        <w:rPr>
          <w:rFonts w:ascii="Calibri Light" w:hAnsi="Calibri Light" w:eastAsia="" w:cs="" w:asciiTheme="majorAscii" w:hAnsiTheme="majorAscii" w:eastAsiaTheme="majorEastAsia" w:cstheme="majorBidi"/>
          <w:i w:val="1"/>
          <w:iCs w:val="1"/>
          <w:sz w:val="24"/>
          <w:szCs w:val="24"/>
        </w:rPr>
        <w:t xml:space="preserve">Corvus </w:t>
      </w:r>
      <w:r w:rsidRPr="08B011CE" w:rsidR="2122C677">
        <w:rPr>
          <w:rFonts w:ascii="Calibri Light" w:hAnsi="Calibri Light" w:eastAsia="" w:cs="" w:asciiTheme="majorAscii" w:hAnsiTheme="majorAscii" w:eastAsiaTheme="majorEastAsia" w:cstheme="majorBidi"/>
          <w:sz w:val="24"/>
          <w:szCs w:val="24"/>
        </w:rPr>
        <w:t xml:space="preserve">and </w:t>
      </w:r>
      <w:r w:rsidRPr="08B011CE" w:rsidR="0080247B">
        <w:rPr>
          <w:rFonts w:ascii="Calibri Light" w:hAnsi="Calibri Light" w:eastAsia="" w:cs="" w:asciiTheme="majorAscii" w:hAnsiTheme="majorAscii" w:eastAsiaTheme="majorEastAsia" w:cstheme="majorBidi"/>
          <w:sz w:val="24"/>
          <w:szCs w:val="24"/>
        </w:rPr>
        <w:t>h</w:t>
      </w:r>
      <w:r w:rsidRPr="08B011CE" w:rsidR="0080247B">
        <w:rPr>
          <w:rFonts w:ascii="Calibri Light" w:hAnsi="Calibri Light" w:eastAsia="" w:cs="" w:asciiTheme="majorAscii" w:hAnsiTheme="majorAscii" w:eastAsiaTheme="majorEastAsia" w:cstheme="majorBidi"/>
          <w:sz w:val="24"/>
          <w:szCs w:val="24"/>
        </w:rPr>
        <w:t xml:space="preserve">uman </w:t>
      </w:r>
      <w:r w:rsidRPr="08B011CE" w:rsidR="2122C677">
        <w:rPr>
          <w:rFonts w:ascii="Calibri Light" w:hAnsi="Calibri Light" w:eastAsia="" w:cs="" w:asciiTheme="majorAscii" w:hAnsiTheme="majorAscii" w:eastAsiaTheme="majorEastAsia" w:cstheme="majorBidi"/>
          <w:sz w:val="24"/>
          <w:szCs w:val="24"/>
        </w:rPr>
        <w:t xml:space="preserve">hippocampi are </w:t>
      </w:r>
      <w:r w:rsidRPr="08B011CE" w:rsidR="2122C677">
        <w:rPr>
          <w:rFonts w:ascii="Calibri Light" w:hAnsi="Calibri Light" w:eastAsia="" w:cs="" w:asciiTheme="majorAscii" w:hAnsiTheme="majorAscii" w:eastAsiaTheme="majorEastAsia" w:cstheme="majorBidi"/>
          <w:sz w:val="24"/>
          <w:szCs w:val="24"/>
        </w:rPr>
        <w:t>generally considered</w:t>
      </w:r>
      <w:r w:rsidRPr="08B011CE" w:rsidR="2122C677">
        <w:rPr>
          <w:rFonts w:ascii="Calibri Light" w:hAnsi="Calibri Light" w:eastAsia="" w:cs="" w:asciiTheme="majorAscii" w:hAnsiTheme="majorAscii" w:eastAsiaTheme="majorEastAsia" w:cstheme="majorBidi"/>
          <w:sz w:val="24"/>
          <w:szCs w:val="24"/>
        </w:rPr>
        <w:t xml:space="preserve"> homologous, though</w:t>
      </w:r>
      <w:r w:rsidRPr="08B011CE" w:rsidR="2122C677">
        <w:rPr>
          <w:rFonts w:ascii="Calibri Light" w:hAnsi="Calibri Light" w:eastAsia="" w:cs="" w:asciiTheme="majorAscii" w:hAnsiTheme="majorAscii" w:eastAsiaTheme="majorEastAsia" w:cstheme="majorBidi"/>
          <w:sz w:val="24"/>
          <w:szCs w:val="24"/>
        </w:rPr>
        <w:t xml:space="preserve"> they </w:t>
      </w:r>
      <w:r w:rsidRPr="08B011CE" w:rsidR="04E68E1E">
        <w:rPr>
          <w:rFonts w:ascii="Calibri Light" w:hAnsi="Calibri Light" w:eastAsia="" w:cs="" w:asciiTheme="majorAscii" w:hAnsiTheme="majorAscii" w:eastAsiaTheme="majorEastAsia" w:cstheme="majorBidi"/>
          <w:sz w:val="24"/>
          <w:szCs w:val="24"/>
        </w:rPr>
        <w:t xml:space="preserve">have </w:t>
      </w:r>
      <w:r w:rsidRPr="08B011CE" w:rsidR="2122C677">
        <w:rPr>
          <w:rFonts w:ascii="Calibri Light" w:hAnsi="Calibri Light" w:eastAsia="" w:cs="" w:asciiTheme="majorAscii" w:hAnsiTheme="majorAscii" w:eastAsiaTheme="majorEastAsia" w:cstheme="majorBidi"/>
          <w:sz w:val="24"/>
          <w:szCs w:val="24"/>
        </w:rPr>
        <w:t>300 million years of independent evolution between them. The regions developed to handle fundamentally similar tasks of memory formation, though the specific organization and functionality varies. The avian hippocampus can be arranged into three zones: dorsolateral (DL), dorsomedial (DM), and ventral</w:t>
      </w:r>
      <w:r w:rsidRPr="08B011CE" w:rsidR="5FB69E67">
        <w:rPr>
          <w:rFonts w:ascii="Calibri Light" w:hAnsi="Calibri Light" w:eastAsia="" w:cs="" w:asciiTheme="majorAscii" w:hAnsiTheme="majorAscii" w:eastAsiaTheme="majorEastAsia" w:cstheme="majorBidi"/>
          <w:sz w:val="24"/>
          <w:szCs w:val="24"/>
        </w:rPr>
        <w:t xml:space="preserve"> </w:t>
      </w:r>
      <w:r w:rsidRPr="08B011CE" w:rsidR="2122C677">
        <w:rPr>
          <w:rFonts w:ascii="Calibri Light" w:hAnsi="Calibri Light" w:eastAsia="" w:cs="" w:asciiTheme="majorAscii" w:hAnsiTheme="majorAscii" w:eastAsiaTheme="majorEastAsia" w:cstheme="majorBidi"/>
          <w:sz w:val="24"/>
          <w:szCs w:val="24"/>
        </w:rPr>
        <w:t>(V)</w:t>
      </w:r>
      <w:r w:rsidRPr="08B011CE" w:rsidR="4D5323E1">
        <w:rPr>
          <w:rFonts w:ascii="Calibri Light" w:hAnsi="Calibri Light" w:eastAsia="" w:cs="" w:asciiTheme="majorAscii" w:hAnsiTheme="majorAscii" w:eastAsiaTheme="majorEastAsia" w:cstheme="majorBidi"/>
          <w:sz w:val="24"/>
          <w:szCs w:val="24"/>
        </w:rPr>
        <w:t xml:space="preserve"> (Székely 1999)</w:t>
      </w:r>
      <w:r w:rsidRPr="08B011CE" w:rsidR="2122C677">
        <w:rPr>
          <w:rFonts w:ascii="Calibri Light" w:hAnsi="Calibri Light" w:eastAsia="" w:cs="" w:asciiTheme="majorAscii" w:hAnsiTheme="majorAscii" w:eastAsiaTheme="majorEastAsia" w:cstheme="majorBidi"/>
          <w:sz w:val="24"/>
          <w:szCs w:val="24"/>
        </w:rPr>
        <w:t>. The DL hippocampus projects to the basal ganglia, limbic areas, lateral septum</w:t>
      </w:r>
      <w:r w:rsidRPr="08B011CE" w:rsidR="55B6D237">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and paraxial meso-diencephalic centers. Its vast effector range associates it with the subiculum</w:t>
      </w:r>
      <w:r w:rsidRPr="08B011CE" w:rsidR="23741306">
        <w:rPr>
          <w:rFonts w:ascii="Calibri Light" w:hAnsi="Calibri Light" w:eastAsia="" w:cs="" w:asciiTheme="majorAscii" w:hAnsiTheme="majorAscii" w:eastAsiaTheme="majorEastAsia" w:cstheme="majorBidi"/>
          <w:sz w:val="24"/>
          <w:szCs w:val="24"/>
        </w:rPr>
        <w:t xml:space="preserve"> of the </w:t>
      </w:r>
      <w:r w:rsidRPr="08B011CE" w:rsidR="14AF7903">
        <w:rPr>
          <w:rFonts w:ascii="Calibri Light" w:hAnsi="Calibri Light" w:eastAsia="" w:cs="" w:asciiTheme="majorAscii" w:hAnsiTheme="majorAscii" w:eastAsiaTheme="majorEastAsia" w:cstheme="majorBidi"/>
          <w:sz w:val="24"/>
          <w:szCs w:val="24"/>
        </w:rPr>
        <w:t>h</w:t>
      </w:r>
      <w:r w:rsidRPr="08B011CE" w:rsidR="75F17C4A">
        <w:rPr>
          <w:rFonts w:ascii="Calibri Light" w:hAnsi="Calibri Light" w:eastAsia="" w:cs="" w:asciiTheme="majorAscii" w:hAnsiTheme="majorAscii" w:eastAsiaTheme="majorEastAsia" w:cstheme="majorBidi"/>
          <w:sz w:val="24"/>
          <w:szCs w:val="24"/>
        </w:rPr>
        <w:t xml:space="preserve">uman </w:t>
      </w:r>
      <w:r w:rsidRPr="08B011CE" w:rsidR="32C98F81">
        <w:rPr>
          <w:rFonts w:ascii="Calibri Light" w:hAnsi="Calibri Light" w:eastAsia="" w:cs="" w:asciiTheme="majorAscii" w:hAnsiTheme="majorAscii" w:eastAsiaTheme="majorEastAsia" w:cstheme="majorBidi"/>
          <w:sz w:val="24"/>
          <w:szCs w:val="24"/>
        </w:rPr>
        <w:t>hippocampus</w:t>
      </w:r>
      <w:r w:rsidRPr="08B011CE" w:rsidR="75F17C4A">
        <w:rPr>
          <w:rFonts w:ascii="Calibri Light" w:hAnsi="Calibri Light" w:eastAsia="" w:cs="" w:asciiTheme="majorAscii" w:hAnsiTheme="majorAscii" w:eastAsiaTheme="majorEastAsia" w:cstheme="majorBidi"/>
          <w:sz w:val="24"/>
          <w:szCs w:val="24"/>
        </w:rPr>
        <w:t xml:space="preserve">, </w:t>
      </w:r>
      <w:r w:rsidRPr="08B011CE" w:rsidR="23741306">
        <w:rPr>
          <w:rFonts w:ascii="Calibri Light" w:hAnsi="Calibri Light" w:eastAsia="" w:cs="" w:asciiTheme="majorAscii" w:hAnsiTheme="majorAscii" w:eastAsiaTheme="majorEastAsia" w:cstheme="majorBidi"/>
          <w:sz w:val="24"/>
          <w:szCs w:val="24"/>
        </w:rPr>
        <w:t xml:space="preserve">which </w:t>
      </w:r>
      <w:r w:rsidRPr="08B011CE" w:rsidR="2122C677">
        <w:rPr>
          <w:rFonts w:ascii="Calibri Light" w:hAnsi="Calibri Light" w:eastAsia="" w:cs="" w:asciiTheme="majorAscii" w:hAnsiTheme="majorAscii" w:eastAsiaTheme="majorEastAsia" w:cstheme="majorBidi"/>
          <w:sz w:val="24"/>
          <w:szCs w:val="24"/>
        </w:rPr>
        <w:t xml:space="preserve">connects the amygdala, hypothalamus, septum, and mammillary bodies, </w:t>
      </w:r>
      <w:r w:rsidRPr="08B011CE" w:rsidR="2122C677">
        <w:rPr>
          <w:rFonts w:ascii="Calibri Light" w:hAnsi="Calibri Light" w:eastAsia="" w:cs="" w:asciiTheme="majorAscii" w:hAnsiTheme="majorAscii" w:eastAsiaTheme="majorEastAsia" w:cstheme="majorBidi"/>
          <w:sz w:val="24"/>
          <w:szCs w:val="24"/>
        </w:rPr>
        <w:t>facilitating</w:t>
      </w:r>
      <w:r w:rsidRPr="08B011CE" w:rsidR="2122C677">
        <w:rPr>
          <w:rFonts w:ascii="Calibri Light" w:hAnsi="Calibri Light" w:eastAsia="" w:cs="" w:asciiTheme="majorAscii" w:hAnsiTheme="majorAscii" w:eastAsiaTheme="majorEastAsia" w:cstheme="majorBidi"/>
          <w:sz w:val="24"/>
          <w:szCs w:val="24"/>
        </w:rPr>
        <w:t xml:space="preserve"> reciprocal stimulation of its regions. It also sends efferent signals to thalamic and other limbic areas (</w:t>
      </w:r>
      <w:r w:rsidRPr="08B011CE" w:rsidR="2122C677">
        <w:rPr>
          <w:rFonts w:ascii="Calibri Light" w:hAnsi="Calibri Light" w:eastAsia="" w:cs="" w:asciiTheme="majorAscii" w:hAnsiTheme="majorAscii" w:eastAsiaTheme="majorEastAsia" w:cstheme="majorBidi"/>
          <w:sz w:val="24"/>
          <w:szCs w:val="24"/>
        </w:rPr>
        <w:t>Fogwe</w:t>
      </w:r>
      <w:r w:rsidRPr="08B011CE" w:rsidR="7201776E">
        <w:rPr>
          <w:rFonts w:ascii="Calibri Light" w:hAnsi="Calibri Light" w:eastAsia="" w:cs="" w:asciiTheme="majorAscii" w:hAnsiTheme="majorAscii" w:eastAsiaTheme="majorEastAsia" w:cstheme="majorBidi"/>
          <w:sz w:val="24"/>
          <w:szCs w:val="24"/>
        </w:rPr>
        <w:t xml:space="preserve"> et al.,</w:t>
      </w:r>
      <w:r w:rsidRPr="08B011CE" w:rsidR="2122C677">
        <w:rPr>
          <w:rFonts w:ascii="Calibri Light" w:hAnsi="Calibri Light" w:eastAsia="" w:cs="" w:asciiTheme="majorAscii" w:hAnsiTheme="majorAscii" w:eastAsiaTheme="majorEastAsia" w:cstheme="majorBidi"/>
          <w:sz w:val="24"/>
          <w:szCs w:val="24"/>
        </w:rPr>
        <w:t xml:space="preserve"> 2023). The </w:t>
      </w:r>
      <w:r w:rsidRPr="08B011CE" w:rsidR="0BABF28F">
        <w:rPr>
          <w:rFonts w:ascii="Calibri Light" w:hAnsi="Calibri Light" w:eastAsia="" w:cs="" w:asciiTheme="majorAscii" w:hAnsiTheme="majorAscii" w:eastAsiaTheme="majorEastAsia" w:cstheme="majorBidi"/>
          <w:sz w:val="24"/>
          <w:szCs w:val="24"/>
        </w:rPr>
        <w:t xml:space="preserve">avian </w:t>
      </w:r>
      <w:r w:rsidRPr="08B011CE" w:rsidR="2122C677">
        <w:rPr>
          <w:rFonts w:ascii="Calibri Light" w:hAnsi="Calibri Light" w:eastAsia="" w:cs="" w:asciiTheme="majorAscii" w:hAnsiTheme="majorAscii" w:eastAsiaTheme="majorEastAsia" w:cstheme="majorBidi"/>
          <w:sz w:val="24"/>
          <w:szCs w:val="24"/>
        </w:rPr>
        <w:t>V section mirrors Ammon’s horn through featuring commissural projections crossing opposite sides of the brain, and the DM section features intrinsic connectivity like the dentate gyrus. (Székely</w:t>
      </w:r>
      <w:r w:rsidRPr="08B011CE" w:rsidR="1D78D2AE">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1999). Furthermore,</w:t>
      </w:r>
      <w:r w:rsidRPr="08B011CE" w:rsidR="52EF4BEF">
        <w:rPr>
          <w:rFonts w:ascii="Calibri Light" w:hAnsi="Calibri Light" w:eastAsia="" w:cs="" w:asciiTheme="majorAscii" w:hAnsiTheme="majorAscii" w:eastAsiaTheme="majorEastAsia" w:cstheme="majorBidi"/>
          <w:sz w:val="24"/>
          <w:szCs w:val="24"/>
        </w:rPr>
        <w:t xml:space="preserve"> both human and avian hippocampi have increased dendritic</w:t>
      </w:r>
      <w:r w:rsidRPr="08B011CE" w:rsidR="2122C677">
        <w:rPr>
          <w:rFonts w:ascii="Calibri Light" w:hAnsi="Calibri Light" w:eastAsia="" w:cs="" w:asciiTheme="majorAscii" w:hAnsiTheme="majorAscii" w:eastAsiaTheme="majorEastAsia" w:cstheme="majorBidi"/>
          <w:sz w:val="24"/>
          <w:szCs w:val="24"/>
        </w:rPr>
        <w:t xml:space="preserve"> spine density, which correlates with excitatory transmission, </w:t>
      </w:r>
      <w:r w:rsidRPr="08B011CE" w:rsidR="48FAF43D">
        <w:rPr>
          <w:rFonts w:ascii="Calibri Light" w:hAnsi="Calibri Light" w:eastAsia="" w:cs="" w:asciiTheme="majorAscii" w:hAnsiTheme="majorAscii" w:eastAsiaTheme="majorEastAsia" w:cstheme="majorBidi"/>
          <w:sz w:val="24"/>
          <w:szCs w:val="24"/>
        </w:rPr>
        <w:t xml:space="preserve">and </w:t>
      </w:r>
      <w:r w:rsidRPr="08B011CE" w:rsidR="2122C677">
        <w:rPr>
          <w:rFonts w:ascii="Calibri Light" w:hAnsi="Calibri Light" w:eastAsia="" w:cs="" w:asciiTheme="majorAscii" w:hAnsiTheme="majorAscii" w:eastAsiaTheme="majorEastAsia" w:cstheme="majorBidi"/>
          <w:sz w:val="24"/>
          <w:szCs w:val="24"/>
        </w:rPr>
        <w:t>is indicative of a sensitive system</w:t>
      </w:r>
      <w:r w:rsidRPr="08B011CE" w:rsidR="1923C63F">
        <w:rPr>
          <w:rFonts w:ascii="Calibri Light" w:hAnsi="Calibri Light" w:eastAsia="" w:cs="" w:asciiTheme="majorAscii" w:hAnsiTheme="majorAscii" w:eastAsiaTheme="majorEastAsia" w:cstheme="majorBidi"/>
          <w:sz w:val="24"/>
          <w:szCs w:val="24"/>
        </w:rPr>
        <w:t xml:space="preserve"> </w:t>
      </w:r>
      <w:r w:rsidRPr="08B011CE" w:rsidR="2122C677">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Uster</w:t>
      </w:r>
      <w:r w:rsidRPr="08B011CE" w:rsidR="2122C677">
        <w:rPr>
          <w:rFonts w:ascii="Calibri Light" w:hAnsi="Calibri Light" w:eastAsia="" w:cs="" w:asciiTheme="majorAscii" w:hAnsiTheme="majorAscii" w:eastAsiaTheme="majorEastAsia" w:cstheme="majorBidi"/>
          <w:sz w:val="24"/>
          <w:szCs w:val="24"/>
        </w:rPr>
        <w:t xml:space="preserve"> and Bonhoeffer</w:t>
      </w:r>
      <w:r w:rsidRPr="08B011CE" w:rsidR="37D5C1E5">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2001). Crows have a </w:t>
      </w:r>
      <w:r w:rsidRPr="08B011CE" w:rsidR="2122C677">
        <w:rPr>
          <w:rFonts w:ascii="Calibri Light" w:hAnsi="Calibri Light" w:eastAsia="" w:cs="" w:asciiTheme="majorAscii" w:hAnsiTheme="majorAscii" w:eastAsiaTheme="majorEastAsia" w:cstheme="majorBidi"/>
          <w:sz w:val="24"/>
          <w:szCs w:val="24"/>
        </w:rPr>
        <w:t>higher spine density than other birds (Srivastava et al.</w:t>
      </w:r>
      <w:r w:rsidRPr="08B011CE" w:rsidR="33FFF968">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2012), and spine formations on dendrites are a hallmark of excitatory synapses and spatial processing within the hippocampus</w:t>
      </w:r>
      <w:r w:rsidRPr="08B011CE" w:rsidR="3496617C">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w:t>
      </w:r>
      <w:r w:rsidRPr="08B011CE" w:rsidR="2122C677">
        <w:rPr>
          <w:rFonts w:ascii="Calibri Light" w:hAnsi="Calibri Light" w:eastAsia="" w:cs="" w:asciiTheme="majorAscii" w:hAnsiTheme="majorAscii" w:eastAsiaTheme="majorEastAsia" w:cstheme="majorBidi"/>
          <w:sz w:val="24"/>
          <w:szCs w:val="24"/>
        </w:rPr>
        <w:t>Mahmmoud</w:t>
      </w:r>
      <w:r w:rsidRPr="08B011CE" w:rsidR="2122C677">
        <w:rPr>
          <w:rFonts w:ascii="Calibri Light" w:hAnsi="Calibri Light" w:eastAsia="" w:cs="" w:asciiTheme="majorAscii" w:hAnsiTheme="majorAscii" w:eastAsiaTheme="majorEastAsia" w:cstheme="majorBidi"/>
          <w:sz w:val="24"/>
          <w:szCs w:val="24"/>
        </w:rPr>
        <w:t xml:space="preserve"> et al.</w:t>
      </w:r>
      <w:r w:rsidRPr="08B011CE" w:rsidR="633575D0">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2015).</w:t>
      </w:r>
      <w:r w:rsidRPr="08B011CE" w:rsidR="2E01A894">
        <w:rPr>
          <w:rFonts w:ascii="Calibri Light" w:hAnsi="Calibri Light" w:eastAsia="" w:cs="" w:asciiTheme="majorAscii" w:hAnsiTheme="majorAscii" w:eastAsiaTheme="majorEastAsia" w:cstheme="majorBidi"/>
          <w:sz w:val="24"/>
          <w:szCs w:val="24"/>
        </w:rPr>
        <w:t xml:space="preserve"> </w:t>
      </w:r>
    </w:p>
    <w:p w:rsidR="2E01A894" w:rsidP="08B011CE" w:rsidRDefault="2E01A894" w14:paraId="4B4A2DC4" w14:textId="2521D35E">
      <w:pPr>
        <w:pStyle w:val="Normal"/>
        <w:suppressLineNumbers w:val="0"/>
        <w:bidi w:val="0"/>
        <w:spacing w:before="0" w:beforeAutospacing="off" w:after="160" w:afterAutospacing="off" w:line="259" w:lineRule="auto"/>
        <w:ind w:left="0" w:right="0" w:firstLine="720"/>
        <w:jc w:val="left"/>
        <w:rPr>
          <w:rFonts w:ascii="Calibri Light" w:hAnsi="Calibri Light" w:eastAsia="" w:cs="" w:asciiTheme="majorAscii" w:hAnsiTheme="majorAscii" w:eastAsiaTheme="majorEastAsia" w:cstheme="majorBidi"/>
          <w:sz w:val="24"/>
          <w:szCs w:val="24"/>
        </w:rPr>
      </w:pPr>
      <w:r w:rsidRPr="08B011CE" w:rsidR="2E01A894">
        <w:rPr>
          <w:rFonts w:ascii="Calibri Light" w:hAnsi="Calibri Light" w:eastAsia="" w:cs="" w:asciiTheme="majorAscii" w:hAnsiTheme="majorAscii" w:eastAsiaTheme="majorEastAsia" w:cstheme="majorBidi"/>
          <w:sz w:val="24"/>
          <w:szCs w:val="24"/>
        </w:rPr>
        <w:t>Functionally, in both humans and birds, the hippocampus is critical for spatial modeling (Srivastava et al.</w:t>
      </w:r>
      <w:r w:rsidRPr="08B011CE" w:rsidR="4B8A6FEB">
        <w:rPr>
          <w:rFonts w:ascii="Calibri Light" w:hAnsi="Calibri Light" w:eastAsia="" w:cs="" w:asciiTheme="majorAscii" w:hAnsiTheme="majorAscii" w:eastAsiaTheme="majorEastAsia" w:cstheme="majorBidi"/>
          <w:sz w:val="24"/>
          <w:szCs w:val="24"/>
        </w:rPr>
        <w:t>,</w:t>
      </w:r>
      <w:r w:rsidRPr="08B011CE" w:rsidR="2E01A894">
        <w:rPr>
          <w:rFonts w:ascii="Calibri Light" w:hAnsi="Calibri Light" w:eastAsia="" w:cs="" w:asciiTheme="majorAscii" w:hAnsiTheme="majorAscii" w:eastAsiaTheme="majorEastAsia" w:cstheme="majorBidi"/>
          <w:sz w:val="24"/>
          <w:szCs w:val="24"/>
        </w:rPr>
        <w:t xml:space="preserve"> 201</w:t>
      </w:r>
      <w:r w:rsidRPr="08B011CE" w:rsidR="57D94391">
        <w:rPr>
          <w:rFonts w:ascii="Calibri Light" w:hAnsi="Calibri Light" w:eastAsia="" w:cs="" w:asciiTheme="majorAscii" w:hAnsiTheme="majorAscii" w:eastAsiaTheme="majorEastAsia" w:cstheme="majorBidi"/>
          <w:sz w:val="24"/>
          <w:szCs w:val="24"/>
        </w:rPr>
        <w:t>8</w:t>
      </w:r>
      <w:r w:rsidRPr="08B011CE" w:rsidR="2E01A894">
        <w:rPr>
          <w:rFonts w:ascii="Calibri Light" w:hAnsi="Calibri Light" w:eastAsia="" w:cs="" w:asciiTheme="majorAscii" w:hAnsiTheme="majorAscii" w:eastAsiaTheme="majorEastAsia" w:cstheme="majorBidi"/>
          <w:sz w:val="24"/>
          <w:szCs w:val="24"/>
        </w:rPr>
        <w:t>).</w:t>
      </w:r>
      <w:r w:rsidRPr="08B011CE" w:rsidR="66FBF156">
        <w:rPr>
          <w:rFonts w:ascii="Calibri Light" w:hAnsi="Calibri Light" w:eastAsia="" w:cs="" w:asciiTheme="majorAscii" w:hAnsiTheme="majorAscii" w:eastAsiaTheme="majorEastAsia" w:cstheme="majorBidi"/>
          <w:sz w:val="24"/>
          <w:szCs w:val="24"/>
        </w:rPr>
        <w:t xml:space="preserve"> </w:t>
      </w:r>
      <w:r w:rsidRPr="08B011CE" w:rsidR="5CDC35D4">
        <w:rPr>
          <w:rFonts w:ascii="Calibri Light" w:hAnsi="Calibri Light" w:eastAsia="" w:cs="" w:asciiTheme="majorAscii" w:hAnsiTheme="majorAscii" w:eastAsiaTheme="majorEastAsia" w:cstheme="majorBidi"/>
          <w:sz w:val="24"/>
          <w:szCs w:val="24"/>
        </w:rPr>
        <w:t xml:space="preserve">The human </w:t>
      </w:r>
      <w:r w:rsidRPr="08B011CE" w:rsidR="4CAAFA65">
        <w:rPr>
          <w:rFonts w:ascii="Calibri Light" w:hAnsi="Calibri Light" w:eastAsia="" w:cs="" w:asciiTheme="majorAscii" w:hAnsiTheme="majorAscii" w:eastAsiaTheme="majorEastAsia" w:cstheme="majorBidi"/>
          <w:sz w:val="24"/>
          <w:szCs w:val="24"/>
        </w:rPr>
        <w:t xml:space="preserve">hippocampus </w:t>
      </w:r>
      <w:r w:rsidRPr="08B011CE" w:rsidR="5CDC35D4">
        <w:rPr>
          <w:rFonts w:ascii="Calibri Light" w:hAnsi="Calibri Light" w:eastAsia="" w:cs="" w:asciiTheme="majorAscii" w:hAnsiTheme="majorAscii" w:eastAsiaTheme="majorEastAsia" w:cstheme="majorBidi"/>
          <w:sz w:val="24"/>
          <w:szCs w:val="24"/>
        </w:rPr>
        <w:t>makes use of spatially responsive cells to transfer spatial information</w:t>
      </w:r>
      <w:r w:rsidRPr="08B011CE" w:rsidR="28FFDC4B">
        <w:rPr>
          <w:rFonts w:ascii="Calibri Light" w:hAnsi="Calibri Light" w:eastAsia="" w:cs="" w:asciiTheme="majorAscii" w:hAnsiTheme="majorAscii" w:eastAsiaTheme="majorEastAsia" w:cstheme="majorBidi"/>
          <w:sz w:val="24"/>
          <w:szCs w:val="24"/>
        </w:rPr>
        <w:t xml:space="preserve"> </w:t>
      </w:r>
      <w:r w:rsidRPr="08B011CE" w:rsidR="1DB05379">
        <w:rPr>
          <w:rFonts w:ascii="Calibri Light" w:hAnsi="Calibri Light" w:eastAsia="" w:cs="" w:asciiTheme="majorAscii" w:hAnsiTheme="majorAscii" w:eastAsiaTheme="majorEastAsia" w:cstheme="majorBidi"/>
          <w:sz w:val="24"/>
          <w:szCs w:val="24"/>
        </w:rPr>
        <w:t>and form a cognitive map of the physical environment (Herwig &amp; Kahana</w:t>
      </w:r>
      <w:r w:rsidRPr="08B011CE" w:rsidR="22A7F63A">
        <w:rPr>
          <w:rFonts w:ascii="Calibri Light" w:hAnsi="Calibri Light" w:eastAsia="" w:cs="" w:asciiTheme="majorAscii" w:hAnsiTheme="majorAscii" w:eastAsiaTheme="majorEastAsia" w:cstheme="majorBidi"/>
          <w:sz w:val="24"/>
          <w:szCs w:val="24"/>
        </w:rPr>
        <w:t>,</w:t>
      </w:r>
      <w:r w:rsidRPr="08B011CE" w:rsidR="1DB05379">
        <w:rPr>
          <w:rFonts w:ascii="Calibri Light" w:hAnsi="Calibri Light" w:eastAsia="" w:cs="" w:asciiTheme="majorAscii" w:hAnsiTheme="majorAscii" w:eastAsiaTheme="majorEastAsia" w:cstheme="majorBidi"/>
          <w:sz w:val="24"/>
          <w:szCs w:val="24"/>
        </w:rPr>
        <w:t xml:space="preserve"> 2018)</w:t>
      </w:r>
      <w:r w:rsidRPr="08B011CE" w:rsidR="62B3392C">
        <w:rPr>
          <w:rFonts w:ascii="Calibri Light" w:hAnsi="Calibri Light" w:eastAsia="" w:cs="" w:asciiTheme="majorAscii" w:hAnsiTheme="majorAscii" w:eastAsiaTheme="majorEastAsia" w:cstheme="majorBidi"/>
          <w:sz w:val="24"/>
          <w:szCs w:val="24"/>
        </w:rPr>
        <w:t xml:space="preserve">. Known as place and grid cells, they fire in patterns according to </w:t>
      </w:r>
      <w:r w:rsidRPr="08B011CE" w:rsidR="7A43FA92">
        <w:rPr>
          <w:rFonts w:ascii="Calibri Light" w:hAnsi="Calibri Light" w:eastAsia="" w:cs="" w:asciiTheme="majorAscii" w:hAnsiTheme="majorAscii" w:eastAsiaTheme="majorEastAsia" w:cstheme="majorBidi"/>
          <w:sz w:val="24"/>
          <w:szCs w:val="24"/>
        </w:rPr>
        <w:t>the nearby</w:t>
      </w:r>
      <w:r w:rsidRPr="08B011CE" w:rsidR="62B3392C">
        <w:rPr>
          <w:rFonts w:ascii="Calibri Light" w:hAnsi="Calibri Light" w:eastAsia="" w:cs="" w:asciiTheme="majorAscii" w:hAnsiTheme="majorAscii" w:eastAsiaTheme="majorEastAsia" w:cstheme="majorBidi"/>
          <w:sz w:val="24"/>
          <w:szCs w:val="24"/>
        </w:rPr>
        <w:t xml:space="preserve"> environment</w:t>
      </w:r>
      <w:r w:rsidRPr="08B011CE" w:rsidR="59966D2B">
        <w:rPr>
          <w:rFonts w:ascii="Calibri Light" w:hAnsi="Calibri Light" w:eastAsia="" w:cs="" w:asciiTheme="majorAscii" w:hAnsiTheme="majorAscii" w:eastAsiaTheme="majorEastAsia" w:cstheme="majorBidi"/>
          <w:sz w:val="24"/>
          <w:szCs w:val="24"/>
        </w:rPr>
        <w:t xml:space="preserve"> as the organism spatially processes (Jacobs et al.</w:t>
      </w:r>
      <w:r w:rsidRPr="08B011CE" w:rsidR="30A00C95">
        <w:rPr>
          <w:rFonts w:ascii="Calibri Light" w:hAnsi="Calibri Light" w:eastAsia="" w:cs="" w:asciiTheme="majorAscii" w:hAnsiTheme="majorAscii" w:eastAsiaTheme="majorEastAsia" w:cstheme="majorBidi"/>
          <w:sz w:val="24"/>
          <w:szCs w:val="24"/>
        </w:rPr>
        <w:t>,</w:t>
      </w:r>
      <w:r w:rsidRPr="08B011CE" w:rsidR="59966D2B">
        <w:rPr>
          <w:rFonts w:ascii="Calibri Light" w:hAnsi="Calibri Light" w:eastAsia="" w:cs="" w:asciiTheme="majorAscii" w:hAnsiTheme="majorAscii" w:eastAsiaTheme="majorEastAsia" w:cstheme="majorBidi"/>
          <w:sz w:val="24"/>
          <w:szCs w:val="24"/>
        </w:rPr>
        <w:t xml:space="preserve"> 2010)</w:t>
      </w:r>
      <w:r w:rsidRPr="08B011CE" w:rsidR="62B3392C">
        <w:rPr>
          <w:rFonts w:ascii="Calibri Light" w:hAnsi="Calibri Light" w:eastAsia="" w:cs="" w:asciiTheme="majorAscii" w:hAnsiTheme="majorAscii" w:eastAsiaTheme="majorEastAsia" w:cstheme="majorBidi"/>
          <w:sz w:val="24"/>
          <w:szCs w:val="24"/>
        </w:rPr>
        <w:t>.</w:t>
      </w:r>
      <w:r w:rsidRPr="08B011CE" w:rsidR="1DB05379">
        <w:rPr>
          <w:rFonts w:ascii="Calibri Light" w:hAnsi="Calibri Light" w:eastAsia="" w:cs="" w:asciiTheme="majorAscii" w:hAnsiTheme="majorAscii" w:eastAsiaTheme="majorEastAsia" w:cstheme="majorBidi"/>
          <w:sz w:val="24"/>
          <w:szCs w:val="24"/>
        </w:rPr>
        <w:t xml:space="preserve"> </w:t>
      </w:r>
      <w:r w:rsidRPr="08B011CE" w:rsidR="2EC2B40D">
        <w:rPr>
          <w:rFonts w:ascii="Calibri Light" w:hAnsi="Calibri Light" w:eastAsia="" w:cs="" w:asciiTheme="majorAscii" w:hAnsiTheme="majorAscii" w:eastAsiaTheme="majorEastAsia" w:cstheme="majorBidi"/>
          <w:sz w:val="24"/>
          <w:szCs w:val="24"/>
        </w:rPr>
        <w:t xml:space="preserve">Though not </w:t>
      </w:r>
      <w:r w:rsidRPr="08B011CE" w:rsidR="2264B32E">
        <w:rPr>
          <w:rFonts w:ascii="Calibri Light" w:hAnsi="Calibri Light" w:eastAsia="" w:cs="" w:asciiTheme="majorAscii" w:hAnsiTheme="majorAscii" w:eastAsiaTheme="majorEastAsia" w:cstheme="majorBidi"/>
          <w:sz w:val="24"/>
          <w:szCs w:val="24"/>
        </w:rPr>
        <w:t xml:space="preserve">specific to the </w:t>
      </w:r>
      <w:r w:rsidRPr="08B011CE" w:rsidR="121288F3">
        <w:rPr>
          <w:rFonts w:ascii="Calibri Light" w:hAnsi="Calibri Light" w:eastAsia="" w:cs="" w:asciiTheme="majorAscii" w:hAnsiTheme="majorAscii" w:eastAsiaTheme="majorEastAsia" w:cstheme="majorBidi"/>
          <w:i w:val="1"/>
          <w:iCs w:val="1"/>
          <w:sz w:val="24"/>
          <w:szCs w:val="24"/>
        </w:rPr>
        <w:t>Corvus</w:t>
      </w:r>
      <w:r w:rsidRPr="08B011CE" w:rsidR="2264B32E">
        <w:rPr>
          <w:rFonts w:ascii="Calibri Light" w:hAnsi="Calibri Light" w:eastAsia="" w:cs="" w:asciiTheme="majorAscii" w:hAnsiTheme="majorAscii" w:eastAsiaTheme="majorEastAsia" w:cstheme="majorBidi"/>
          <w:i w:val="1"/>
          <w:iCs w:val="1"/>
          <w:sz w:val="24"/>
          <w:szCs w:val="24"/>
        </w:rPr>
        <w:t xml:space="preserve"> </w:t>
      </w:r>
      <w:r w:rsidRPr="08B011CE" w:rsidR="2264B32E">
        <w:rPr>
          <w:rFonts w:ascii="Calibri Light" w:hAnsi="Calibri Light" w:eastAsia="" w:cs="" w:asciiTheme="majorAscii" w:hAnsiTheme="majorAscii" w:eastAsiaTheme="majorEastAsia" w:cstheme="majorBidi"/>
          <w:sz w:val="24"/>
          <w:szCs w:val="24"/>
        </w:rPr>
        <w:t xml:space="preserve">genus, </w:t>
      </w:r>
      <w:r w:rsidRPr="08B011CE" w:rsidR="22B9E1D4">
        <w:rPr>
          <w:rFonts w:ascii="Calibri Light" w:hAnsi="Calibri Light" w:eastAsia="" w:cs="" w:asciiTheme="majorAscii" w:hAnsiTheme="majorAscii" w:eastAsiaTheme="majorEastAsia" w:cstheme="majorBidi"/>
          <w:sz w:val="24"/>
          <w:szCs w:val="24"/>
        </w:rPr>
        <w:t xml:space="preserve">the </w:t>
      </w:r>
      <w:r w:rsidRPr="08B011CE" w:rsidR="2264B32E">
        <w:rPr>
          <w:rFonts w:ascii="Calibri Light" w:hAnsi="Calibri Light" w:eastAsia="" w:cs="" w:asciiTheme="majorAscii" w:hAnsiTheme="majorAscii" w:eastAsiaTheme="majorEastAsia" w:cstheme="majorBidi"/>
          <w:sz w:val="24"/>
          <w:szCs w:val="24"/>
        </w:rPr>
        <w:t xml:space="preserve">avian hippocampus </w:t>
      </w:r>
      <w:r w:rsidRPr="08B011CE" w:rsidR="441FA335">
        <w:rPr>
          <w:rFonts w:ascii="Calibri Light" w:hAnsi="Calibri Light" w:eastAsia="" w:cs="" w:asciiTheme="majorAscii" w:hAnsiTheme="majorAscii" w:eastAsiaTheme="majorEastAsia" w:cstheme="majorBidi"/>
          <w:sz w:val="24"/>
          <w:szCs w:val="24"/>
        </w:rPr>
        <w:t xml:space="preserve">also generally </w:t>
      </w:r>
      <w:r w:rsidRPr="08B011CE" w:rsidR="0AF9F794">
        <w:rPr>
          <w:rFonts w:ascii="Calibri Light" w:hAnsi="Calibri Light" w:eastAsia="" w:cs="" w:asciiTheme="majorAscii" w:hAnsiTheme="majorAscii" w:eastAsiaTheme="majorEastAsia" w:cstheme="majorBidi"/>
          <w:sz w:val="24"/>
          <w:szCs w:val="24"/>
        </w:rPr>
        <w:t>has</w:t>
      </w:r>
      <w:r w:rsidRPr="08B011CE" w:rsidR="2264B32E">
        <w:rPr>
          <w:rFonts w:ascii="Calibri Light" w:hAnsi="Calibri Light" w:eastAsia="" w:cs="" w:asciiTheme="majorAscii" w:hAnsiTheme="majorAscii" w:eastAsiaTheme="majorEastAsia" w:cstheme="majorBidi"/>
          <w:sz w:val="24"/>
          <w:szCs w:val="24"/>
        </w:rPr>
        <w:t xml:space="preserve"> spatially responsive cells. </w:t>
      </w:r>
      <w:r w:rsidRPr="08B011CE" w:rsidR="5982E147">
        <w:rPr>
          <w:rFonts w:ascii="Calibri Light" w:hAnsi="Calibri Light" w:eastAsia="" w:cs="" w:asciiTheme="majorAscii" w:hAnsiTheme="majorAscii" w:eastAsiaTheme="majorEastAsia" w:cstheme="majorBidi"/>
          <w:sz w:val="24"/>
          <w:szCs w:val="24"/>
        </w:rPr>
        <w:t xml:space="preserve">In pigeons, </w:t>
      </w:r>
      <w:r w:rsidRPr="08B011CE" w:rsidR="5982E147">
        <w:rPr>
          <w:rFonts w:ascii="Calibri Light" w:hAnsi="Calibri Light" w:eastAsia="" w:cs="" w:asciiTheme="majorAscii" w:hAnsiTheme="majorAscii" w:eastAsiaTheme="majorEastAsia" w:cstheme="majorBidi"/>
          <w:sz w:val="24"/>
          <w:szCs w:val="24"/>
        </w:rPr>
        <w:t>numerous</w:t>
      </w:r>
      <w:r w:rsidRPr="08B011CE" w:rsidR="5982E147">
        <w:rPr>
          <w:rFonts w:ascii="Calibri Light" w:hAnsi="Calibri Light" w:eastAsia="" w:cs="" w:asciiTheme="majorAscii" w:hAnsiTheme="majorAscii" w:eastAsiaTheme="majorEastAsia" w:cstheme="majorBidi"/>
          <w:sz w:val="24"/>
          <w:szCs w:val="24"/>
        </w:rPr>
        <w:t xml:space="preserve"> spatial cells have been found </w:t>
      </w:r>
      <w:r w:rsidRPr="08B011CE" w:rsidR="7164FB8B">
        <w:rPr>
          <w:rFonts w:ascii="Calibri Light" w:hAnsi="Calibri Light" w:eastAsia="" w:cs="" w:asciiTheme="majorAscii" w:hAnsiTheme="majorAscii" w:eastAsiaTheme="majorEastAsia" w:cstheme="majorBidi"/>
          <w:sz w:val="24"/>
          <w:szCs w:val="24"/>
        </w:rPr>
        <w:t>including</w:t>
      </w:r>
      <w:r w:rsidRPr="08B011CE" w:rsidR="5982E147">
        <w:rPr>
          <w:rFonts w:ascii="Calibri Light" w:hAnsi="Calibri Light" w:eastAsia="" w:cs="" w:asciiTheme="majorAscii" w:hAnsiTheme="majorAscii" w:eastAsiaTheme="majorEastAsia" w:cstheme="majorBidi"/>
          <w:sz w:val="24"/>
          <w:szCs w:val="24"/>
        </w:rPr>
        <w:t xml:space="preserve"> </w:t>
      </w:r>
      <w:r w:rsidRPr="08B011CE" w:rsidR="7742747A">
        <w:rPr>
          <w:rFonts w:ascii="Calibri Light" w:hAnsi="Calibri Light" w:eastAsia="" w:cs="" w:asciiTheme="majorAscii" w:hAnsiTheme="majorAscii" w:eastAsiaTheme="majorEastAsia" w:cstheme="majorBidi"/>
          <w:sz w:val="24"/>
          <w:szCs w:val="24"/>
        </w:rPr>
        <w:t>l</w:t>
      </w:r>
      <w:r w:rsidRPr="08B011CE" w:rsidR="5982E147">
        <w:rPr>
          <w:rFonts w:ascii="Calibri Light" w:hAnsi="Calibri Light" w:eastAsia="" w:cs="" w:asciiTheme="majorAscii" w:hAnsiTheme="majorAscii" w:eastAsiaTheme="majorEastAsia" w:cstheme="majorBidi"/>
          <w:sz w:val="24"/>
          <w:szCs w:val="24"/>
        </w:rPr>
        <w:t>ocation cells, path cel</w:t>
      </w:r>
      <w:r w:rsidRPr="08B011CE" w:rsidR="4C760222">
        <w:rPr>
          <w:rFonts w:ascii="Calibri Light" w:hAnsi="Calibri Light" w:eastAsia="" w:cs="" w:asciiTheme="majorAscii" w:hAnsiTheme="majorAscii" w:eastAsiaTheme="majorEastAsia" w:cstheme="majorBidi"/>
          <w:sz w:val="24"/>
          <w:szCs w:val="24"/>
        </w:rPr>
        <w:t>ls, arena-off cells, and pattern cells</w:t>
      </w:r>
      <w:r w:rsidRPr="08B011CE" w:rsidR="28D64CEB">
        <w:rPr>
          <w:rFonts w:ascii="Calibri Light" w:hAnsi="Calibri Light" w:eastAsia="" w:cs="" w:asciiTheme="majorAscii" w:hAnsiTheme="majorAscii" w:eastAsiaTheme="majorEastAsia" w:cstheme="majorBidi"/>
          <w:sz w:val="24"/>
          <w:szCs w:val="24"/>
        </w:rPr>
        <w:t xml:space="preserve"> (Sherry et al</w:t>
      </w:r>
      <w:r w:rsidRPr="08B011CE" w:rsidR="5CB05856">
        <w:rPr>
          <w:rFonts w:ascii="Calibri Light" w:hAnsi="Calibri Light" w:eastAsia="" w:cs="" w:asciiTheme="majorAscii" w:hAnsiTheme="majorAscii" w:eastAsiaTheme="majorEastAsia" w:cstheme="majorBidi"/>
          <w:sz w:val="24"/>
          <w:szCs w:val="24"/>
        </w:rPr>
        <w:t>.,</w:t>
      </w:r>
      <w:r w:rsidRPr="08B011CE" w:rsidR="28D64CEB">
        <w:rPr>
          <w:rFonts w:ascii="Calibri Light" w:hAnsi="Calibri Light" w:eastAsia="" w:cs="" w:asciiTheme="majorAscii" w:hAnsiTheme="majorAscii" w:eastAsiaTheme="majorEastAsia" w:cstheme="majorBidi"/>
          <w:sz w:val="24"/>
          <w:szCs w:val="24"/>
        </w:rPr>
        <w:t xml:space="preserve"> 2017)</w:t>
      </w:r>
      <w:r w:rsidRPr="08B011CE" w:rsidR="4C760222">
        <w:rPr>
          <w:rFonts w:ascii="Calibri Light" w:hAnsi="Calibri Light" w:eastAsia="" w:cs="" w:asciiTheme="majorAscii" w:hAnsiTheme="majorAscii" w:eastAsiaTheme="majorEastAsia" w:cstheme="majorBidi"/>
          <w:sz w:val="24"/>
          <w:szCs w:val="24"/>
        </w:rPr>
        <w:t xml:space="preserve">. The greater observed diversity of cells </w:t>
      </w:r>
      <w:r w:rsidRPr="08B011CE" w:rsidR="0B1AE754">
        <w:rPr>
          <w:rFonts w:ascii="Calibri Light" w:hAnsi="Calibri Light" w:eastAsia="" w:cs="" w:asciiTheme="majorAscii" w:hAnsiTheme="majorAscii" w:eastAsiaTheme="majorEastAsia" w:cstheme="majorBidi"/>
          <w:sz w:val="24"/>
          <w:szCs w:val="24"/>
        </w:rPr>
        <w:t>specialized</w:t>
      </w:r>
      <w:r w:rsidRPr="08B011CE" w:rsidR="4C760222">
        <w:rPr>
          <w:rFonts w:ascii="Calibri Light" w:hAnsi="Calibri Light" w:eastAsia="" w:cs="" w:asciiTheme="majorAscii" w:hAnsiTheme="majorAscii" w:eastAsiaTheme="majorEastAsia" w:cstheme="majorBidi"/>
          <w:sz w:val="24"/>
          <w:szCs w:val="24"/>
        </w:rPr>
        <w:t xml:space="preserve"> for spatial discernment </w:t>
      </w:r>
      <w:r w:rsidRPr="08B011CE" w:rsidR="2CBBD1D8">
        <w:rPr>
          <w:rFonts w:ascii="Calibri Light" w:hAnsi="Calibri Light" w:eastAsia="" w:cs="" w:asciiTheme="majorAscii" w:hAnsiTheme="majorAscii" w:eastAsiaTheme="majorEastAsia" w:cstheme="majorBidi"/>
          <w:sz w:val="24"/>
          <w:szCs w:val="24"/>
        </w:rPr>
        <w:t xml:space="preserve">could </w:t>
      </w:r>
      <w:r w:rsidRPr="08B011CE" w:rsidR="2CBBD1D8">
        <w:rPr>
          <w:rFonts w:ascii="Calibri Light" w:hAnsi="Calibri Light" w:eastAsia="" w:cs="" w:asciiTheme="majorAscii" w:hAnsiTheme="majorAscii" w:eastAsiaTheme="majorEastAsia" w:cstheme="majorBidi"/>
          <w:sz w:val="24"/>
          <w:szCs w:val="24"/>
        </w:rPr>
        <w:t>indicate</w:t>
      </w:r>
      <w:r w:rsidRPr="08B011CE" w:rsidR="2CBBD1D8">
        <w:rPr>
          <w:rFonts w:ascii="Calibri Light" w:hAnsi="Calibri Light" w:eastAsia="" w:cs="" w:asciiTheme="majorAscii" w:hAnsiTheme="majorAscii" w:eastAsiaTheme="majorEastAsia" w:cstheme="majorBidi"/>
          <w:sz w:val="24"/>
          <w:szCs w:val="24"/>
        </w:rPr>
        <w:t xml:space="preserve"> a </w:t>
      </w:r>
      <w:r w:rsidRPr="08B011CE" w:rsidR="50B76E24">
        <w:rPr>
          <w:rFonts w:ascii="Calibri Light" w:hAnsi="Calibri Light" w:eastAsia="" w:cs="" w:asciiTheme="majorAscii" w:hAnsiTheme="majorAscii" w:eastAsiaTheme="majorEastAsia" w:cstheme="majorBidi"/>
          <w:sz w:val="24"/>
          <w:szCs w:val="24"/>
        </w:rPr>
        <w:t>difference</w:t>
      </w:r>
      <w:r w:rsidRPr="08B011CE" w:rsidR="2CBBD1D8">
        <w:rPr>
          <w:rFonts w:ascii="Calibri Light" w:hAnsi="Calibri Light" w:eastAsia="" w:cs="" w:asciiTheme="majorAscii" w:hAnsiTheme="majorAscii" w:eastAsiaTheme="majorEastAsia" w:cstheme="majorBidi"/>
          <w:sz w:val="24"/>
          <w:szCs w:val="24"/>
        </w:rPr>
        <w:t xml:space="preserve"> in their interpretation of spatial reality. </w:t>
      </w:r>
    </w:p>
    <w:p w:rsidR="30FBAACA" w:rsidP="08B011CE" w:rsidRDefault="30FBAACA" w14:paraId="28DFA37D" w14:textId="3C956F04">
      <w:pPr>
        <w:ind w:firstLine="720"/>
        <w:rPr>
          <w:rFonts w:ascii="Calibri Light" w:hAnsi="Calibri Light" w:eastAsia="" w:cs="" w:asciiTheme="majorAscii" w:hAnsiTheme="majorAscii" w:eastAsiaTheme="majorEastAsia" w:cstheme="majorBidi"/>
          <w:sz w:val="24"/>
          <w:szCs w:val="24"/>
        </w:rPr>
      </w:pPr>
      <w:r w:rsidRPr="08B011CE" w:rsidR="2122C677">
        <w:rPr>
          <w:rFonts w:ascii="Calibri Light" w:hAnsi="Calibri Light" w:eastAsia="" w:cs="" w:asciiTheme="majorAscii" w:hAnsiTheme="majorAscii" w:eastAsiaTheme="majorEastAsia" w:cstheme="majorBidi"/>
          <w:sz w:val="24"/>
          <w:szCs w:val="24"/>
        </w:rPr>
        <w:t xml:space="preserve">There is an increase in hippocampal volume and neuron count amongst birds that </w:t>
      </w:r>
      <w:r w:rsidRPr="08B011CE" w:rsidR="2122C677">
        <w:rPr>
          <w:rFonts w:ascii="Calibri Light" w:hAnsi="Calibri Light" w:eastAsia="" w:cs="" w:asciiTheme="majorAscii" w:hAnsiTheme="majorAscii" w:eastAsiaTheme="majorEastAsia" w:cstheme="majorBidi"/>
          <w:sz w:val="24"/>
          <w:szCs w:val="24"/>
        </w:rPr>
        <w:t>frequently</w:t>
      </w:r>
      <w:r w:rsidRPr="08B011CE" w:rsidR="2122C677">
        <w:rPr>
          <w:rFonts w:ascii="Calibri Light" w:hAnsi="Calibri Light" w:eastAsia="" w:cs="" w:asciiTheme="majorAscii" w:hAnsiTheme="majorAscii" w:eastAsiaTheme="majorEastAsia" w:cstheme="majorBidi"/>
          <w:sz w:val="24"/>
          <w:szCs w:val="24"/>
        </w:rPr>
        <w:t xml:space="preserve"> cache food, su</w:t>
      </w:r>
      <w:r w:rsidRPr="08B011CE" w:rsidR="0D2B9009">
        <w:rPr>
          <w:rFonts w:ascii="Calibri Light" w:hAnsi="Calibri Light" w:eastAsia="" w:cs="" w:asciiTheme="majorAscii" w:hAnsiTheme="majorAscii" w:eastAsiaTheme="majorEastAsia" w:cstheme="majorBidi"/>
          <w:sz w:val="24"/>
          <w:szCs w:val="24"/>
        </w:rPr>
        <w:t xml:space="preserve">ch as </w:t>
      </w:r>
      <w:r w:rsidRPr="08B011CE" w:rsidR="6B665C2B">
        <w:rPr>
          <w:rFonts w:ascii="Calibri Light" w:hAnsi="Calibri Light" w:eastAsia="" w:cs="" w:asciiTheme="majorAscii" w:hAnsiTheme="majorAscii" w:eastAsiaTheme="majorEastAsia" w:cstheme="majorBidi"/>
          <w:i w:val="1"/>
          <w:iCs w:val="1"/>
          <w:sz w:val="24"/>
          <w:szCs w:val="24"/>
        </w:rPr>
        <w:t xml:space="preserve">Corvus </w:t>
      </w:r>
      <w:r w:rsidRPr="08B011CE" w:rsidR="0D2B9009">
        <w:rPr>
          <w:rFonts w:ascii="Calibri Light" w:hAnsi="Calibri Light" w:eastAsia="" w:cs="" w:asciiTheme="majorAscii" w:hAnsiTheme="majorAscii" w:eastAsiaTheme="majorEastAsia" w:cstheme="majorBidi"/>
          <w:sz w:val="24"/>
          <w:szCs w:val="24"/>
        </w:rPr>
        <w:t>species</w:t>
      </w:r>
      <w:r w:rsidRPr="08B011CE" w:rsidR="2122C677">
        <w:rPr>
          <w:rFonts w:ascii="Calibri Light" w:hAnsi="Calibri Light" w:eastAsia="" w:cs="" w:asciiTheme="majorAscii" w:hAnsiTheme="majorAscii" w:eastAsiaTheme="majorEastAsia" w:cstheme="majorBidi"/>
          <w:sz w:val="24"/>
          <w:szCs w:val="24"/>
        </w:rPr>
        <w:t>. (Krebs</w:t>
      </w:r>
      <w:r w:rsidRPr="08B011CE" w:rsidR="5CB05856">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1990). </w:t>
      </w:r>
      <w:r w:rsidRPr="08B011CE" w:rsidR="5841FB04">
        <w:rPr>
          <w:rFonts w:ascii="Calibri Light" w:hAnsi="Calibri Light" w:eastAsia="" w:cs="" w:asciiTheme="majorAscii" w:hAnsiTheme="majorAscii" w:eastAsiaTheme="majorEastAsia" w:cstheme="majorBidi"/>
          <w:sz w:val="24"/>
          <w:szCs w:val="24"/>
        </w:rPr>
        <w:t xml:space="preserve">In humans, it is integral for transforming short-term memories and associations into long-term storage, influencing decision-making. Birds have a similar use-case </w:t>
      </w:r>
      <w:r w:rsidRPr="08B011CE" w:rsidR="49256524">
        <w:rPr>
          <w:rFonts w:ascii="Calibri Light" w:hAnsi="Calibri Light" w:eastAsia="" w:cs="" w:asciiTheme="majorAscii" w:hAnsiTheme="majorAscii" w:eastAsiaTheme="majorEastAsia" w:cstheme="majorBidi"/>
          <w:sz w:val="24"/>
          <w:szCs w:val="24"/>
        </w:rPr>
        <w:t>to</w:t>
      </w:r>
      <w:r w:rsidRPr="08B011CE" w:rsidR="5841FB04">
        <w:rPr>
          <w:rFonts w:ascii="Calibri Light" w:hAnsi="Calibri Light" w:eastAsia="" w:cs="" w:asciiTheme="majorAscii" w:hAnsiTheme="majorAscii" w:eastAsiaTheme="majorEastAsia" w:cstheme="majorBidi"/>
          <w:sz w:val="24"/>
          <w:szCs w:val="24"/>
        </w:rPr>
        <w:t xml:space="preserve"> the hippocampus for spatial memory, particularly in food caching behaviors, where they geolocate previously stashed food deposits</w:t>
      </w:r>
      <w:r w:rsidRPr="08B011CE" w:rsidR="3009E0BD">
        <w:rPr>
          <w:rFonts w:ascii="Calibri Light" w:hAnsi="Calibri Light" w:eastAsia="" w:cs="" w:asciiTheme="majorAscii" w:hAnsiTheme="majorAscii" w:eastAsiaTheme="majorEastAsia" w:cstheme="majorBidi"/>
          <w:sz w:val="24"/>
          <w:szCs w:val="24"/>
        </w:rPr>
        <w:t xml:space="preserve"> (Krebs</w:t>
      </w:r>
      <w:r w:rsidRPr="08B011CE" w:rsidR="5D9A593C">
        <w:rPr>
          <w:rFonts w:ascii="Calibri Light" w:hAnsi="Calibri Light" w:eastAsia="" w:cs="" w:asciiTheme="majorAscii" w:hAnsiTheme="majorAscii" w:eastAsiaTheme="majorEastAsia" w:cstheme="majorBidi"/>
          <w:sz w:val="24"/>
          <w:szCs w:val="24"/>
        </w:rPr>
        <w:t>,</w:t>
      </w:r>
      <w:r w:rsidRPr="08B011CE" w:rsidR="3009E0BD">
        <w:rPr>
          <w:rFonts w:ascii="Calibri Light" w:hAnsi="Calibri Light" w:eastAsia="" w:cs="" w:asciiTheme="majorAscii" w:hAnsiTheme="majorAscii" w:eastAsiaTheme="majorEastAsia" w:cstheme="majorBidi"/>
          <w:sz w:val="24"/>
          <w:szCs w:val="24"/>
        </w:rPr>
        <w:t xml:space="preserve"> 1990)</w:t>
      </w:r>
      <w:r w:rsidRPr="08B011CE" w:rsidR="5841FB04">
        <w:rPr>
          <w:rFonts w:ascii="Calibri Light" w:hAnsi="Calibri Light" w:eastAsia="" w:cs="" w:asciiTheme="majorAscii" w:hAnsiTheme="majorAscii" w:eastAsiaTheme="majorEastAsia" w:cstheme="majorBidi"/>
          <w:sz w:val="24"/>
          <w:szCs w:val="24"/>
        </w:rPr>
        <w:t>.</w:t>
      </w:r>
      <w:r w:rsidRPr="08B011CE" w:rsidR="2122C677">
        <w:rPr>
          <w:rFonts w:ascii="Calibri Light" w:hAnsi="Calibri Light" w:eastAsia="" w:cs="" w:asciiTheme="majorAscii" w:hAnsiTheme="majorAscii" w:eastAsiaTheme="majorEastAsia" w:cstheme="majorBidi"/>
          <w:sz w:val="24"/>
          <w:szCs w:val="24"/>
        </w:rPr>
        <w:t xml:space="preserve"> Significant hippocampal development and highly articulated memory behaviors </w:t>
      </w:r>
      <w:r w:rsidRPr="08B011CE" w:rsidR="2122C677">
        <w:rPr>
          <w:rFonts w:ascii="Calibri Light" w:hAnsi="Calibri Light" w:eastAsia="" w:cs="" w:asciiTheme="majorAscii" w:hAnsiTheme="majorAscii" w:eastAsiaTheme="majorEastAsia" w:cstheme="majorBidi"/>
          <w:sz w:val="24"/>
          <w:szCs w:val="24"/>
        </w:rPr>
        <w:t>indicate</w:t>
      </w:r>
      <w:r w:rsidRPr="08B011CE" w:rsidR="2122C677">
        <w:rPr>
          <w:rFonts w:ascii="Calibri Light" w:hAnsi="Calibri Light" w:eastAsia="" w:cs="" w:asciiTheme="majorAscii" w:hAnsiTheme="majorAscii" w:eastAsiaTheme="majorEastAsia" w:cstheme="majorBidi"/>
          <w:sz w:val="24"/>
          <w:szCs w:val="24"/>
        </w:rPr>
        <w:t xml:space="preserve"> their ability to interpret and categorize their experience with the world. The similarity in structure for memory would imply that advanced birds are highly capable in processing and discerning in their own experience, potentially to the point of auto-noetic recall</w:t>
      </w:r>
      <w:r w:rsidRPr="08B011CE" w:rsidR="2B4B72F7">
        <w:rPr>
          <w:rFonts w:ascii="Calibri Light" w:hAnsi="Calibri Light" w:eastAsia="" w:cs="" w:asciiTheme="majorAscii" w:hAnsiTheme="majorAscii" w:eastAsiaTheme="majorEastAsia" w:cstheme="majorBidi"/>
          <w:sz w:val="24"/>
          <w:szCs w:val="24"/>
        </w:rPr>
        <w:t xml:space="preserve"> </w:t>
      </w:r>
      <w:r w:rsidRPr="08B011CE" w:rsidR="2122C677">
        <w:rPr>
          <w:rFonts w:ascii="Calibri Light" w:hAnsi="Calibri Light" w:eastAsia="" w:cs="" w:asciiTheme="majorAscii" w:hAnsiTheme="majorAscii" w:eastAsiaTheme="majorEastAsia" w:cstheme="majorBidi"/>
          <w:sz w:val="24"/>
          <w:szCs w:val="24"/>
        </w:rPr>
        <w:t xml:space="preserve">- the ability to re-experience past events. </w:t>
      </w:r>
      <w:r w:rsidRPr="08B011CE" w:rsidR="2122C677">
        <w:rPr>
          <w:rFonts w:ascii="Calibri Light" w:hAnsi="Calibri Light" w:eastAsia="" w:cs="" w:asciiTheme="majorAscii" w:hAnsiTheme="majorAscii" w:eastAsiaTheme="majorEastAsia" w:cstheme="majorBidi"/>
          <w:sz w:val="24"/>
          <w:szCs w:val="24"/>
        </w:rPr>
        <w:t xml:space="preserve">This ability is crucial for higher order functioning </w:t>
      </w:r>
      <w:bookmarkStart w:name="_Int_59SlN67I" w:id="75"/>
      <w:r w:rsidRPr="08B011CE" w:rsidR="2122C677">
        <w:rPr>
          <w:rFonts w:ascii="Calibri Light" w:hAnsi="Calibri Light" w:eastAsia="" w:cs="" w:asciiTheme="majorAscii" w:hAnsiTheme="majorAscii" w:eastAsiaTheme="majorEastAsia" w:cstheme="majorBidi"/>
          <w:sz w:val="24"/>
          <w:szCs w:val="24"/>
        </w:rPr>
        <w:t>on the basis of</w:t>
      </w:r>
      <w:bookmarkEnd w:id="75"/>
      <w:r w:rsidRPr="08B011CE" w:rsidR="2122C677">
        <w:rPr>
          <w:rFonts w:ascii="Calibri Light" w:hAnsi="Calibri Light" w:eastAsia="" w:cs="" w:asciiTheme="majorAscii" w:hAnsiTheme="majorAscii" w:eastAsiaTheme="majorEastAsia" w:cstheme="majorBidi"/>
          <w:sz w:val="24"/>
          <w:szCs w:val="24"/>
        </w:rPr>
        <w:t xml:space="preserve"> carrying a non-degradable ego as a center of experience (Clayton</w:t>
      </w:r>
      <w:r w:rsidRPr="08B011CE" w:rsidR="012C798C">
        <w:rPr>
          <w:rFonts w:ascii="Calibri Light" w:hAnsi="Calibri Light" w:eastAsia="" w:cs="" w:asciiTheme="majorAscii" w:hAnsiTheme="majorAscii" w:eastAsiaTheme="majorEastAsia" w:cstheme="majorBidi"/>
          <w:sz w:val="24"/>
          <w:szCs w:val="24"/>
        </w:rPr>
        <w:t xml:space="preserve"> et al.,</w:t>
      </w:r>
      <w:r w:rsidRPr="08B011CE" w:rsidR="2122C677">
        <w:rPr>
          <w:rFonts w:ascii="Calibri Light" w:hAnsi="Calibri Light" w:eastAsia="" w:cs="" w:asciiTheme="majorAscii" w:hAnsiTheme="majorAscii" w:eastAsiaTheme="majorEastAsia" w:cstheme="majorBidi"/>
          <w:sz w:val="24"/>
          <w:szCs w:val="24"/>
        </w:rPr>
        <w:t xml:space="preserve"> 2003).</w:t>
      </w:r>
      <w:r w:rsidRPr="08B011CE" w:rsidR="2122C677">
        <w:rPr>
          <w:rFonts w:ascii="Calibri Light" w:hAnsi="Calibri Light" w:eastAsia="" w:cs="" w:asciiTheme="majorAscii" w:hAnsiTheme="majorAscii" w:eastAsiaTheme="majorEastAsia" w:cstheme="majorBidi"/>
          <w:sz w:val="24"/>
          <w:szCs w:val="24"/>
        </w:rPr>
        <w:t xml:space="preserve"> </w:t>
      </w:r>
      <w:r w:rsidRPr="08B011CE" w:rsidR="7C66C981">
        <w:rPr>
          <w:rFonts w:ascii="Calibri Light" w:hAnsi="Calibri Light" w:eastAsia="" w:cs="" w:asciiTheme="majorAscii" w:hAnsiTheme="majorAscii" w:eastAsiaTheme="majorEastAsia" w:cstheme="majorBidi"/>
          <w:sz w:val="24"/>
          <w:szCs w:val="24"/>
        </w:rPr>
        <w:t xml:space="preserve">In both </w:t>
      </w:r>
      <w:r w:rsidRPr="08B011CE" w:rsidR="5BFCA9A5">
        <w:rPr>
          <w:rFonts w:ascii="Calibri Light" w:hAnsi="Calibri Light" w:eastAsia="" w:cs="" w:asciiTheme="majorAscii" w:hAnsiTheme="majorAscii" w:eastAsiaTheme="majorEastAsia" w:cstheme="majorBidi"/>
          <w:i w:val="1"/>
          <w:iCs w:val="1"/>
          <w:sz w:val="24"/>
          <w:szCs w:val="24"/>
        </w:rPr>
        <w:t xml:space="preserve">Corvus </w:t>
      </w:r>
      <w:r w:rsidRPr="08B011CE" w:rsidR="5BFCA9A5">
        <w:rPr>
          <w:rFonts w:ascii="Calibri Light" w:hAnsi="Calibri Light" w:eastAsia="" w:cs="" w:asciiTheme="majorAscii" w:hAnsiTheme="majorAscii" w:eastAsiaTheme="majorEastAsia" w:cstheme="majorBidi"/>
          <w:sz w:val="24"/>
          <w:szCs w:val="24"/>
        </w:rPr>
        <w:t>and humans</w:t>
      </w:r>
      <w:r w:rsidRPr="08B011CE" w:rsidR="7C66C981">
        <w:rPr>
          <w:rFonts w:ascii="Calibri Light" w:hAnsi="Calibri Light" w:eastAsia="" w:cs="" w:asciiTheme="majorAscii" w:hAnsiTheme="majorAscii" w:eastAsiaTheme="majorEastAsia" w:cstheme="majorBidi"/>
          <w:sz w:val="24"/>
          <w:szCs w:val="24"/>
        </w:rPr>
        <w:t xml:space="preserve">, the hippocampus </w:t>
      </w:r>
      <w:r w:rsidRPr="08B011CE" w:rsidR="668745C1">
        <w:rPr>
          <w:rFonts w:ascii="Calibri Light" w:hAnsi="Calibri Light" w:eastAsia="" w:cs="" w:asciiTheme="majorAscii" w:hAnsiTheme="majorAscii" w:eastAsiaTheme="majorEastAsia" w:cstheme="majorBidi"/>
          <w:sz w:val="24"/>
          <w:szCs w:val="24"/>
        </w:rPr>
        <w:t xml:space="preserve">functionally </w:t>
      </w:r>
      <w:r w:rsidRPr="08B011CE" w:rsidR="7C66C981">
        <w:rPr>
          <w:rFonts w:ascii="Calibri Light" w:hAnsi="Calibri Light" w:eastAsia="" w:cs="" w:asciiTheme="majorAscii" w:hAnsiTheme="majorAscii" w:eastAsiaTheme="majorEastAsia" w:cstheme="majorBidi"/>
          <w:sz w:val="24"/>
          <w:szCs w:val="24"/>
        </w:rPr>
        <w:t>serves the organisms to be able to interact with their environment with reference to past states.</w:t>
      </w:r>
    </w:p>
    <w:p w:rsidR="0A525061" w:rsidP="08B011CE" w:rsidRDefault="0A525061" w14:paraId="3E3D600F" w14:textId="598BAE2A">
      <w:pPr>
        <w:ind w:firstLine="720"/>
        <w:rPr>
          <w:rFonts w:ascii="Calibri Light" w:hAnsi="Calibri Light" w:eastAsia="" w:cs="" w:asciiTheme="majorAscii" w:hAnsiTheme="majorAscii" w:eastAsiaTheme="majorEastAsia" w:cstheme="majorBidi"/>
          <w:sz w:val="24"/>
          <w:szCs w:val="24"/>
        </w:rPr>
      </w:pPr>
      <w:r w:rsidRPr="08B011CE" w:rsidR="0A525061">
        <w:rPr>
          <w:rFonts w:ascii="Calibri Light" w:hAnsi="Calibri Light" w:eastAsia="" w:cs="" w:asciiTheme="majorAscii" w:hAnsiTheme="majorAscii" w:eastAsiaTheme="majorEastAsia" w:cstheme="majorBidi"/>
          <w:sz w:val="24"/>
          <w:szCs w:val="24"/>
        </w:rPr>
        <w:t xml:space="preserve">Comparative studies across bird species reveal differences in dopaminergic pathways, </w:t>
      </w:r>
      <w:bookmarkStart w:name="_Int_p3EbxVVG" w:id="76"/>
      <w:r w:rsidRPr="08B011CE" w:rsidR="0A525061">
        <w:rPr>
          <w:rFonts w:ascii="Calibri Light" w:hAnsi="Calibri Light" w:eastAsia="" w:cs="" w:asciiTheme="majorAscii" w:hAnsiTheme="majorAscii" w:eastAsiaTheme="majorEastAsia" w:cstheme="majorBidi"/>
          <w:sz w:val="24"/>
          <w:szCs w:val="24"/>
        </w:rPr>
        <w:t>similar to</w:t>
      </w:r>
      <w:bookmarkEnd w:id="76"/>
      <w:r w:rsidRPr="08B011CE" w:rsidR="0A525061">
        <w:rPr>
          <w:rFonts w:ascii="Calibri Light" w:hAnsi="Calibri Light" w:eastAsia="" w:cs="" w:asciiTheme="majorAscii" w:hAnsiTheme="majorAscii" w:eastAsiaTheme="majorEastAsia" w:cstheme="majorBidi"/>
          <w:sz w:val="24"/>
          <w:szCs w:val="24"/>
        </w:rPr>
        <w:t xml:space="preserve"> the diversity </w:t>
      </w:r>
      <w:r w:rsidRPr="08B011CE" w:rsidR="0A525061">
        <w:rPr>
          <w:rFonts w:ascii="Calibri Light" w:hAnsi="Calibri Light" w:eastAsia="" w:cs="" w:asciiTheme="majorAscii" w:hAnsiTheme="majorAscii" w:eastAsiaTheme="majorEastAsia" w:cstheme="majorBidi"/>
          <w:sz w:val="24"/>
          <w:szCs w:val="24"/>
        </w:rPr>
        <w:t>observed</w:t>
      </w:r>
      <w:r w:rsidRPr="08B011CE" w:rsidR="0A525061">
        <w:rPr>
          <w:rFonts w:ascii="Calibri Light" w:hAnsi="Calibri Light" w:eastAsia="" w:cs="" w:asciiTheme="majorAscii" w:hAnsiTheme="majorAscii" w:eastAsiaTheme="majorEastAsia" w:cstheme="majorBidi"/>
          <w:sz w:val="24"/>
          <w:szCs w:val="24"/>
        </w:rPr>
        <w:t xml:space="preserve"> in mammals (von Eugen et al.</w:t>
      </w:r>
      <w:r w:rsidRPr="08B011CE" w:rsidR="62001C21">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2020). Specifically, cognitive capability in birds is correlated with the diversity of myelinated dopaminergic fibers in the </w:t>
      </w:r>
      <w:r w:rsidRPr="08B011CE" w:rsidR="3A4453D4">
        <w:rPr>
          <w:rFonts w:ascii="Calibri Light" w:hAnsi="Calibri Light" w:eastAsia="" w:cs="" w:asciiTheme="majorAscii" w:hAnsiTheme="majorAscii" w:eastAsiaTheme="majorEastAsia" w:cstheme="majorBidi"/>
          <w:sz w:val="24"/>
          <w:szCs w:val="24"/>
        </w:rPr>
        <w:t xml:space="preserve">nidopallium </w:t>
      </w:r>
      <w:r w:rsidRPr="08B011CE" w:rsidR="6CA03E5F">
        <w:rPr>
          <w:rFonts w:ascii="Calibri Light" w:hAnsi="Calibri Light" w:eastAsia="" w:cs="" w:asciiTheme="majorAscii" w:hAnsiTheme="majorAscii" w:eastAsiaTheme="majorEastAsia" w:cstheme="majorBidi"/>
          <w:sz w:val="24"/>
          <w:szCs w:val="24"/>
        </w:rPr>
        <w:t>caudolateralis</w:t>
      </w:r>
      <w:r w:rsidRPr="08B011CE" w:rsidR="0BA8461C">
        <w:rPr>
          <w:rFonts w:ascii="Calibri Light" w:hAnsi="Calibri Light" w:eastAsia="" w:cs="" w:asciiTheme="majorAscii" w:hAnsiTheme="majorAscii" w:eastAsiaTheme="majorEastAsia" w:cstheme="majorBidi"/>
          <w:sz w:val="24"/>
          <w:szCs w:val="24"/>
        </w:rPr>
        <w:t xml:space="preserve"> (NCL)</w:t>
      </w:r>
      <w:r w:rsidRPr="08B011CE" w:rsidR="0A525061">
        <w:rPr>
          <w:rFonts w:ascii="Calibri Light" w:hAnsi="Calibri Light" w:eastAsia="" w:cs="" w:asciiTheme="majorAscii" w:hAnsiTheme="majorAscii" w:eastAsiaTheme="majorEastAsia" w:cstheme="majorBidi"/>
          <w:sz w:val="24"/>
          <w:szCs w:val="24"/>
        </w:rPr>
        <w:t xml:space="preserve">, with carrion crows </w:t>
      </w:r>
      <w:r w:rsidRPr="08B011CE" w:rsidR="0A525061">
        <w:rPr>
          <w:rFonts w:ascii="Calibri Light" w:hAnsi="Calibri Light" w:eastAsia="" w:cs="" w:asciiTheme="majorAscii" w:hAnsiTheme="majorAscii" w:eastAsiaTheme="majorEastAsia" w:cstheme="majorBidi"/>
          <w:sz w:val="24"/>
          <w:szCs w:val="24"/>
        </w:rPr>
        <w:t>exhibiting</w:t>
      </w:r>
      <w:r w:rsidRPr="08B011CE" w:rsidR="0A525061">
        <w:rPr>
          <w:rFonts w:ascii="Calibri Light" w:hAnsi="Calibri Light" w:eastAsia="" w:cs="" w:asciiTheme="majorAscii" w:hAnsiTheme="majorAscii" w:eastAsiaTheme="majorEastAsia" w:cstheme="majorBidi"/>
          <w:sz w:val="24"/>
          <w:szCs w:val="24"/>
        </w:rPr>
        <w:t xml:space="preserve"> a greater variety compared to pigeons and chickens. This complexity in myelination patterns within the dopaminergic system is analogous to the advanced dopaminergic regulation </w:t>
      </w:r>
      <w:r w:rsidRPr="08B011CE" w:rsidR="0A525061">
        <w:rPr>
          <w:rFonts w:ascii="Calibri Light" w:hAnsi="Calibri Light" w:eastAsia="" w:cs="" w:asciiTheme="majorAscii" w:hAnsiTheme="majorAscii" w:eastAsiaTheme="majorEastAsia" w:cstheme="majorBidi"/>
          <w:sz w:val="24"/>
          <w:szCs w:val="24"/>
        </w:rPr>
        <w:t>observed</w:t>
      </w:r>
      <w:r w:rsidRPr="08B011CE" w:rsidR="0A525061">
        <w:rPr>
          <w:rFonts w:ascii="Calibri Light" w:hAnsi="Calibri Light" w:eastAsia="" w:cs="" w:asciiTheme="majorAscii" w:hAnsiTheme="majorAscii" w:eastAsiaTheme="majorEastAsia" w:cstheme="majorBidi"/>
          <w:sz w:val="24"/>
          <w:szCs w:val="24"/>
        </w:rPr>
        <w:t xml:space="preserve"> in primates’ </w:t>
      </w:r>
      <w:r w:rsidRPr="08B011CE" w:rsidR="004F7EE6">
        <w:rPr>
          <w:rFonts w:ascii="Calibri Light" w:hAnsi="Calibri Light" w:eastAsia="" w:cs="" w:asciiTheme="majorAscii" w:hAnsiTheme="majorAscii" w:eastAsiaTheme="majorEastAsia" w:cstheme="majorBidi"/>
          <w:sz w:val="24"/>
          <w:szCs w:val="24"/>
        </w:rPr>
        <w:t>p</w:t>
      </w:r>
      <w:r w:rsidRPr="08B011CE" w:rsidR="4AB8CEC4">
        <w:rPr>
          <w:rFonts w:ascii="Calibri Light" w:hAnsi="Calibri Light" w:eastAsia="" w:cs="" w:asciiTheme="majorAscii" w:hAnsiTheme="majorAscii" w:eastAsiaTheme="majorEastAsia" w:cstheme="majorBidi"/>
          <w:sz w:val="24"/>
          <w:szCs w:val="24"/>
        </w:rPr>
        <w:t xml:space="preserve">refrontal </w:t>
      </w:r>
      <w:r w:rsidRPr="08B011CE" w:rsidR="004F7EE6">
        <w:rPr>
          <w:rFonts w:ascii="Calibri Light" w:hAnsi="Calibri Light" w:eastAsia="" w:cs="" w:asciiTheme="majorAscii" w:hAnsiTheme="majorAscii" w:eastAsiaTheme="majorEastAsia" w:cstheme="majorBidi"/>
          <w:sz w:val="24"/>
          <w:szCs w:val="24"/>
        </w:rPr>
        <w:t>c</w:t>
      </w:r>
      <w:r w:rsidRPr="08B011CE" w:rsidR="4AB8CEC4">
        <w:rPr>
          <w:rFonts w:ascii="Calibri Light" w:hAnsi="Calibri Light" w:eastAsia="" w:cs="" w:asciiTheme="majorAscii" w:hAnsiTheme="majorAscii" w:eastAsiaTheme="majorEastAsia" w:cstheme="majorBidi"/>
          <w:sz w:val="24"/>
          <w:szCs w:val="24"/>
        </w:rPr>
        <w:t>ortex</w:t>
      </w:r>
      <w:r w:rsidRPr="08B011CE" w:rsidR="6265CB48">
        <w:rPr>
          <w:rFonts w:ascii="Calibri Light" w:hAnsi="Calibri Light" w:eastAsia="" w:cs="" w:asciiTheme="majorAscii" w:hAnsiTheme="majorAscii" w:eastAsiaTheme="majorEastAsia" w:cstheme="majorBidi"/>
          <w:sz w:val="24"/>
          <w:szCs w:val="24"/>
        </w:rPr>
        <w:t xml:space="preserve"> (PFC)</w:t>
      </w:r>
      <w:r w:rsidRPr="08B011CE" w:rsidR="0A525061">
        <w:rPr>
          <w:rFonts w:ascii="Calibri Light" w:hAnsi="Calibri Light" w:eastAsia="" w:cs="" w:asciiTheme="majorAscii" w:hAnsiTheme="majorAscii" w:eastAsiaTheme="majorEastAsia" w:cstheme="majorBidi"/>
          <w:sz w:val="24"/>
          <w:szCs w:val="24"/>
        </w:rPr>
        <w:t>, suggesting a convergent evolutionary development associated with cognitive abilities (</w:t>
      </w:r>
      <w:r w:rsidRPr="08B011CE" w:rsidR="0A525061">
        <w:rPr>
          <w:rFonts w:ascii="Calibri Light" w:hAnsi="Calibri Light" w:eastAsia="" w:cs="" w:asciiTheme="majorAscii" w:hAnsiTheme="majorAscii" w:eastAsiaTheme="majorEastAsia" w:cstheme="majorBidi"/>
          <w:sz w:val="24"/>
          <w:szCs w:val="24"/>
        </w:rPr>
        <w:t>v</w:t>
      </w:r>
      <w:r w:rsidRPr="08B011CE" w:rsidR="0A525061">
        <w:rPr>
          <w:rFonts w:ascii="Calibri Light" w:hAnsi="Calibri Light" w:eastAsia="" w:cs="" w:asciiTheme="majorAscii" w:hAnsiTheme="majorAscii" w:eastAsiaTheme="majorEastAsia" w:cstheme="majorBidi"/>
          <w:sz w:val="24"/>
          <w:szCs w:val="24"/>
        </w:rPr>
        <w:t>on Eugen et al.</w:t>
      </w:r>
      <w:r w:rsidRPr="08B011CE" w:rsidR="67753E8E">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2020).</w:t>
      </w:r>
      <w:r w:rsidRPr="08B011CE" w:rsidR="47989646">
        <w:rPr>
          <w:rFonts w:ascii="Calibri Light" w:hAnsi="Calibri Light" w:eastAsia="" w:cs="" w:asciiTheme="majorAscii" w:hAnsiTheme="majorAscii" w:eastAsiaTheme="majorEastAsia" w:cstheme="majorBidi"/>
          <w:sz w:val="24"/>
          <w:szCs w:val="24"/>
        </w:rPr>
        <w:t xml:space="preserve"> </w:t>
      </w:r>
      <w:r w:rsidRPr="08B011CE" w:rsidR="511F6528">
        <w:rPr>
          <w:rFonts w:ascii="Calibri Light" w:hAnsi="Calibri Light" w:eastAsia="" w:cs="" w:asciiTheme="majorAscii" w:hAnsiTheme="majorAscii" w:eastAsiaTheme="majorEastAsia" w:cstheme="majorBidi"/>
          <w:sz w:val="24"/>
          <w:szCs w:val="24"/>
        </w:rPr>
        <w:t xml:space="preserve">In both birds and </w:t>
      </w:r>
      <w:r w:rsidRPr="08B011CE" w:rsidR="4D76B573">
        <w:rPr>
          <w:rFonts w:ascii="Calibri Light" w:hAnsi="Calibri Light" w:eastAsia="" w:cs="" w:asciiTheme="majorAscii" w:hAnsiTheme="majorAscii" w:eastAsiaTheme="majorEastAsia" w:cstheme="majorBidi"/>
          <w:sz w:val="24"/>
          <w:szCs w:val="24"/>
        </w:rPr>
        <w:t>primate</w:t>
      </w:r>
      <w:r w:rsidRPr="08B011CE" w:rsidR="511F6528">
        <w:rPr>
          <w:rFonts w:ascii="Calibri Light" w:hAnsi="Calibri Light" w:eastAsia="" w:cs="" w:asciiTheme="majorAscii" w:hAnsiTheme="majorAscii" w:eastAsiaTheme="majorEastAsia" w:cstheme="majorBidi"/>
          <w:sz w:val="24"/>
          <w:szCs w:val="24"/>
        </w:rPr>
        <w:t xml:space="preserve">s, these brain regions receive dopaminergic innervation from midbrain areas, integrate information from visual, auditory, and somatosensory regions, and </w:t>
      </w:r>
      <w:r w:rsidRPr="08B011CE" w:rsidR="511F6528">
        <w:rPr>
          <w:rFonts w:ascii="Calibri Light" w:hAnsi="Calibri Light" w:eastAsia="" w:cs="" w:asciiTheme="majorAscii" w:hAnsiTheme="majorAscii" w:eastAsiaTheme="majorEastAsia" w:cstheme="majorBidi"/>
          <w:sz w:val="24"/>
          <w:szCs w:val="24"/>
        </w:rPr>
        <w:t xml:space="preserve">have projections </w:t>
      </w:r>
      <w:r w:rsidRPr="08B011CE" w:rsidR="511F6528">
        <w:rPr>
          <w:rFonts w:ascii="Calibri Light" w:hAnsi="Calibri Light" w:eastAsia="" w:cs="" w:asciiTheme="majorAscii" w:hAnsiTheme="majorAscii" w:eastAsiaTheme="majorEastAsia" w:cstheme="majorBidi"/>
          <w:sz w:val="24"/>
          <w:szCs w:val="24"/>
        </w:rPr>
        <w:t xml:space="preserve">to motor and limbic systems </w:t>
      </w:r>
      <w:r w:rsidRPr="08B011CE" w:rsidR="01AC265F">
        <w:rPr>
          <w:rFonts w:ascii="Calibri Light" w:hAnsi="Calibri Light" w:eastAsia="" w:cs="" w:asciiTheme="majorAscii" w:hAnsiTheme="majorAscii" w:eastAsiaTheme="majorEastAsia" w:cstheme="majorBidi"/>
          <w:sz w:val="24"/>
          <w:szCs w:val="24"/>
        </w:rPr>
        <w:t>(</w:t>
      </w:r>
      <w:r w:rsidRPr="08B011CE" w:rsidR="511F6528">
        <w:rPr>
          <w:rFonts w:ascii="Calibri Light" w:hAnsi="Calibri Light" w:eastAsia="" w:cs="" w:asciiTheme="majorAscii" w:hAnsiTheme="majorAscii" w:eastAsiaTheme="majorEastAsia" w:cstheme="majorBidi"/>
          <w:sz w:val="24"/>
          <w:szCs w:val="24"/>
        </w:rPr>
        <w:t>Diekamp</w:t>
      </w:r>
      <w:r w:rsidRPr="08B011CE" w:rsidR="511F6528">
        <w:rPr>
          <w:rFonts w:ascii="Calibri Light" w:hAnsi="Calibri Light" w:eastAsia="" w:cs="" w:asciiTheme="majorAscii" w:hAnsiTheme="majorAscii" w:eastAsiaTheme="majorEastAsia" w:cstheme="majorBidi"/>
          <w:sz w:val="24"/>
          <w:szCs w:val="24"/>
        </w:rPr>
        <w:t xml:space="preserve"> et al.</w:t>
      </w:r>
      <w:r w:rsidRPr="08B011CE" w:rsidR="13E08E09">
        <w:rPr>
          <w:rFonts w:ascii="Calibri Light" w:hAnsi="Calibri Light" w:eastAsia="" w:cs="" w:asciiTheme="majorAscii" w:hAnsiTheme="majorAscii" w:eastAsiaTheme="majorEastAsia" w:cstheme="majorBidi"/>
          <w:sz w:val="24"/>
          <w:szCs w:val="24"/>
        </w:rPr>
        <w:t>,</w:t>
      </w:r>
      <w:r w:rsidRPr="08B011CE" w:rsidR="511F6528">
        <w:rPr>
          <w:rFonts w:ascii="Calibri Light" w:hAnsi="Calibri Light" w:eastAsia="" w:cs="" w:asciiTheme="majorAscii" w:hAnsiTheme="majorAscii" w:eastAsiaTheme="majorEastAsia" w:cstheme="majorBidi"/>
          <w:sz w:val="24"/>
          <w:szCs w:val="24"/>
        </w:rPr>
        <w:t xml:space="preserve"> 2000</w:t>
      </w:r>
      <w:r w:rsidRPr="08B011CE" w:rsidR="511F6528">
        <w:rPr>
          <w:rFonts w:ascii="Calibri Light" w:hAnsi="Calibri Light" w:eastAsia="" w:cs="" w:asciiTheme="majorAscii" w:hAnsiTheme="majorAscii" w:eastAsiaTheme="majorEastAsia" w:cstheme="majorBidi"/>
          <w:sz w:val="24"/>
          <w:szCs w:val="24"/>
        </w:rPr>
        <w:t xml:space="preserve">). The dopamine system modulates PFC functions in humans, and a similar modulation is </w:t>
      </w:r>
      <w:r w:rsidRPr="08B011CE" w:rsidR="511F6528">
        <w:rPr>
          <w:rFonts w:ascii="Calibri Light" w:hAnsi="Calibri Light" w:eastAsia="" w:cs="" w:asciiTheme="majorAscii" w:hAnsiTheme="majorAscii" w:eastAsiaTheme="majorEastAsia" w:cstheme="majorBidi"/>
          <w:sz w:val="24"/>
          <w:szCs w:val="24"/>
        </w:rPr>
        <w:t>observed</w:t>
      </w:r>
      <w:r w:rsidRPr="08B011CE" w:rsidR="511F6528">
        <w:rPr>
          <w:rFonts w:ascii="Calibri Light" w:hAnsi="Calibri Light" w:eastAsia="" w:cs="" w:asciiTheme="majorAscii" w:hAnsiTheme="majorAscii" w:eastAsiaTheme="majorEastAsia" w:cstheme="majorBidi"/>
          <w:sz w:val="24"/>
          <w:szCs w:val="24"/>
        </w:rPr>
        <w:t xml:space="preserve"> in the avian NCL. For example, when D1 receptor antagonists are introduced to the avian NCL, it results in decreased performance on visual discrimination tasks (</w:t>
      </w:r>
      <w:r w:rsidRPr="08B011CE" w:rsidR="511F6528">
        <w:rPr>
          <w:rFonts w:ascii="Calibri Light" w:hAnsi="Calibri Light" w:eastAsia="" w:cs="" w:asciiTheme="majorAscii" w:hAnsiTheme="majorAscii" w:eastAsiaTheme="majorEastAsia" w:cstheme="majorBidi"/>
          <w:sz w:val="24"/>
          <w:szCs w:val="24"/>
        </w:rPr>
        <w:t>Diekamp</w:t>
      </w:r>
      <w:r w:rsidRPr="08B011CE" w:rsidR="511F6528">
        <w:rPr>
          <w:rFonts w:ascii="Calibri Light" w:hAnsi="Calibri Light" w:eastAsia="" w:cs="" w:asciiTheme="majorAscii" w:hAnsiTheme="majorAscii" w:eastAsiaTheme="majorEastAsia" w:cstheme="majorBidi"/>
          <w:sz w:val="24"/>
          <w:szCs w:val="24"/>
        </w:rPr>
        <w:t xml:space="preserve"> et al.</w:t>
      </w:r>
      <w:r w:rsidRPr="08B011CE" w:rsidR="3655AADE">
        <w:rPr>
          <w:rFonts w:ascii="Calibri Light" w:hAnsi="Calibri Light" w:eastAsia="" w:cs="" w:asciiTheme="majorAscii" w:hAnsiTheme="majorAscii" w:eastAsiaTheme="majorEastAsia" w:cstheme="majorBidi"/>
          <w:sz w:val="24"/>
          <w:szCs w:val="24"/>
        </w:rPr>
        <w:t>,</w:t>
      </w:r>
      <w:r w:rsidRPr="08B011CE" w:rsidR="511F6528">
        <w:rPr>
          <w:rFonts w:ascii="Calibri Light" w:hAnsi="Calibri Light" w:eastAsia="" w:cs="" w:asciiTheme="majorAscii" w:hAnsiTheme="majorAscii" w:eastAsiaTheme="majorEastAsia" w:cstheme="majorBidi"/>
          <w:sz w:val="24"/>
          <w:szCs w:val="24"/>
        </w:rPr>
        <w:t xml:space="preserve"> 2000).  </w:t>
      </w:r>
    </w:p>
    <w:p w:rsidR="0A525061" w:rsidP="08B011CE" w:rsidRDefault="0A525061" w14:paraId="1272C4C1" w14:textId="6F529C5C">
      <w:pPr>
        <w:pStyle w:val="Normal"/>
        <w:suppressLineNumbers w:val="0"/>
        <w:bidi w:val="0"/>
        <w:spacing w:before="0" w:beforeAutospacing="off" w:after="160" w:afterAutospacing="off" w:line="259" w:lineRule="auto"/>
        <w:ind w:left="0" w:right="0"/>
        <w:jc w:val="left"/>
        <w:rPr>
          <w:rFonts w:ascii="Calibri Light" w:hAnsi="Calibri Light" w:eastAsia="" w:cs="" w:asciiTheme="majorAscii" w:hAnsiTheme="majorAscii" w:eastAsiaTheme="majorEastAsia" w:cstheme="majorBidi"/>
          <w:sz w:val="24"/>
          <w:szCs w:val="24"/>
        </w:rPr>
      </w:pPr>
      <w:r w:rsidRPr="08B011CE" w:rsidR="0A525061">
        <w:rPr>
          <w:rFonts w:ascii="Calibri Light" w:hAnsi="Calibri Light" w:eastAsia="" w:cs="" w:asciiTheme="majorAscii" w:hAnsiTheme="majorAscii" w:eastAsiaTheme="majorEastAsia" w:cstheme="majorBidi"/>
          <w:sz w:val="24"/>
          <w:szCs w:val="24"/>
        </w:rPr>
        <w:t xml:space="preserve"> </w:t>
      </w:r>
      <w:r>
        <w:tab/>
      </w:r>
      <w:r w:rsidRPr="08B011CE" w:rsidR="0A525061">
        <w:rPr>
          <w:rFonts w:ascii="Calibri Light" w:hAnsi="Calibri Light" w:eastAsia="" w:cs="" w:asciiTheme="majorAscii" w:hAnsiTheme="majorAscii" w:eastAsiaTheme="majorEastAsia" w:cstheme="majorBidi"/>
          <w:sz w:val="24"/>
          <w:szCs w:val="24"/>
        </w:rPr>
        <w:t>The nidopallium is a prominent feature in the telencephalon of intelligent birds</w:t>
      </w:r>
      <w:r w:rsidRPr="08B011CE" w:rsidR="05AA246B">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namely </w:t>
      </w:r>
      <w:r w:rsidRPr="08B011CE" w:rsidR="15D0ED1F">
        <w:rPr>
          <w:rFonts w:ascii="Calibri Light" w:hAnsi="Calibri Light" w:eastAsia="" w:cs="" w:asciiTheme="majorAscii" w:hAnsiTheme="majorAscii" w:eastAsiaTheme="majorEastAsia" w:cstheme="majorBidi"/>
          <w:i w:val="1"/>
          <w:iCs w:val="1"/>
          <w:sz w:val="24"/>
          <w:szCs w:val="24"/>
        </w:rPr>
        <w:t>Corvus</w:t>
      </w:r>
      <w:r w:rsidRPr="08B011CE" w:rsidR="0A525061">
        <w:rPr>
          <w:rFonts w:ascii="Calibri Light" w:hAnsi="Calibri Light" w:eastAsia="" w:cs="" w:asciiTheme="majorAscii" w:hAnsiTheme="majorAscii" w:eastAsiaTheme="majorEastAsia" w:cstheme="majorBidi"/>
          <w:sz w:val="24"/>
          <w:szCs w:val="24"/>
        </w:rPr>
        <w:t xml:space="preserve">, and is </w:t>
      </w:r>
      <w:r w:rsidRPr="08B011CE" w:rsidR="0A525061">
        <w:rPr>
          <w:rFonts w:ascii="Calibri Light" w:hAnsi="Calibri Light" w:eastAsia="" w:cs="" w:asciiTheme="majorAscii" w:hAnsiTheme="majorAscii" w:eastAsiaTheme="majorEastAsia" w:cstheme="majorBidi"/>
          <w:sz w:val="24"/>
          <w:szCs w:val="24"/>
        </w:rPr>
        <w:t>generally one</w:t>
      </w:r>
      <w:r w:rsidRPr="08B011CE" w:rsidR="0A525061">
        <w:rPr>
          <w:rFonts w:ascii="Calibri Light" w:hAnsi="Calibri Light" w:eastAsia="" w:cs="" w:asciiTheme="majorAscii" w:hAnsiTheme="majorAscii" w:eastAsiaTheme="majorEastAsia" w:cstheme="majorBidi"/>
          <w:sz w:val="24"/>
          <w:szCs w:val="24"/>
        </w:rPr>
        <w:t xml:space="preserve"> of the largest structures within it (Kersten et al.</w:t>
      </w:r>
      <w:r w:rsidRPr="08B011CE" w:rsidR="49AE20EF">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2022). This region surrounds the avian striatum-arcopallium seated caudal to the </w:t>
      </w:r>
      <w:r w:rsidRPr="08B011CE" w:rsidR="0A525061">
        <w:rPr>
          <w:rFonts w:ascii="Calibri Light" w:hAnsi="Calibri Light" w:eastAsia="" w:cs="" w:asciiTheme="majorAscii" w:hAnsiTheme="majorAscii" w:eastAsiaTheme="majorEastAsia" w:cstheme="majorBidi"/>
          <w:sz w:val="24"/>
          <w:szCs w:val="24"/>
        </w:rPr>
        <w:t>mesopallium</w:t>
      </w:r>
      <w:r w:rsidRPr="08B011CE" w:rsidR="0A525061">
        <w:rPr>
          <w:rFonts w:ascii="Calibri Light" w:hAnsi="Calibri Light" w:eastAsia="" w:cs="" w:asciiTheme="majorAscii" w:hAnsiTheme="majorAscii" w:eastAsiaTheme="majorEastAsia" w:cstheme="majorBidi"/>
          <w:sz w:val="24"/>
          <w:szCs w:val="24"/>
        </w:rPr>
        <w:t xml:space="preserve">. Unlike mammals, </w:t>
      </w:r>
      <w:r w:rsidRPr="08B011CE" w:rsidR="72F99EF7">
        <w:rPr>
          <w:rFonts w:ascii="Calibri Light" w:hAnsi="Calibri Light" w:eastAsia="" w:cs="" w:asciiTheme="majorAscii" w:hAnsiTheme="majorAscii" w:eastAsiaTheme="majorEastAsia" w:cstheme="majorBidi"/>
          <w:sz w:val="24"/>
          <w:szCs w:val="24"/>
        </w:rPr>
        <w:t>birds</w:t>
      </w:r>
      <w:r w:rsidRPr="08B011CE" w:rsidR="0A525061">
        <w:rPr>
          <w:rFonts w:ascii="Calibri Light" w:hAnsi="Calibri Light" w:eastAsia="" w:cs="" w:asciiTheme="majorAscii" w:hAnsiTheme="majorAscii" w:eastAsiaTheme="majorEastAsia" w:cstheme="majorBidi"/>
          <w:sz w:val="24"/>
          <w:szCs w:val="24"/>
        </w:rPr>
        <w:t xml:space="preserve"> lack clear brain region delineations, instead, these are inferred by gradients of markers like tyrosine hydroxylase (TH+) (von Eugen et al.</w:t>
      </w:r>
      <w:r w:rsidRPr="08B011CE" w:rsidR="01A6413A">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2020). The nidopallium's contact with the </w:t>
      </w:r>
      <w:r w:rsidRPr="08B011CE" w:rsidR="0A525061">
        <w:rPr>
          <w:rFonts w:ascii="Calibri Light" w:hAnsi="Calibri Light" w:eastAsia="" w:cs="" w:asciiTheme="majorAscii" w:hAnsiTheme="majorAscii" w:eastAsiaTheme="majorEastAsia" w:cstheme="majorBidi"/>
          <w:sz w:val="24"/>
          <w:szCs w:val="24"/>
        </w:rPr>
        <w:t>mesopallium</w:t>
      </w:r>
      <w:r w:rsidRPr="08B011CE" w:rsidR="0A525061">
        <w:rPr>
          <w:rFonts w:ascii="Calibri Light" w:hAnsi="Calibri Light" w:eastAsia="" w:cs="" w:asciiTheme="majorAscii" w:hAnsiTheme="majorAscii" w:eastAsiaTheme="majorEastAsia" w:cstheme="majorBidi"/>
          <w:sz w:val="24"/>
          <w:szCs w:val="24"/>
        </w:rPr>
        <w:t xml:space="preserve"> is marked by the lamina </w:t>
      </w:r>
      <w:r w:rsidRPr="08B011CE" w:rsidR="113F728C">
        <w:rPr>
          <w:rFonts w:ascii="Calibri Light" w:hAnsi="Calibri Light" w:eastAsia="" w:cs="" w:asciiTheme="majorAscii" w:hAnsiTheme="majorAscii" w:eastAsiaTheme="majorEastAsia" w:cstheme="majorBidi"/>
          <w:sz w:val="24"/>
          <w:szCs w:val="24"/>
        </w:rPr>
        <w:t>mesopallialisventralis</w:t>
      </w:r>
      <w:r w:rsidRPr="08B011CE" w:rsidR="0A525061">
        <w:rPr>
          <w:rFonts w:ascii="Calibri Light" w:hAnsi="Calibri Light" w:eastAsia="" w:cs="" w:asciiTheme="majorAscii" w:hAnsiTheme="majorAscii" w:eastAsiaTheme="majorEastAsia" w:cstheme="majorBidi"/>
          <w:sz w:val="24"/>
          <w:szCs w:val="24"/>
        </w:rPr>
        <w:t>, and the NCL is distinguishable by increased TH+ fiber density, subdivided into medial, ventral, and dorsal regions based on this density (von Eugen et al.</w:t>
      </w:r>
      <w:r w:rsidRPr="08B011CE" w:rsidR="1CEE8FBA">
        <w:rPr>
          <w:rFonts w:ascii="Calibri Light" w:hAnsi="Calibri Light" w:eastAsia="" w:cs="" w:asciiTheme="majorAscii" w:hAnsiTheme="majorAscii" w:eastAsiaTheme="majorEastAsia" w:cstheme="majorBidi"/>
          <w:sz w:val="24"/>
          <w:szCs w:val="24"/>
        </w:rPr>
        <w:t xml:space="preserve">, </w:t>
      </w:r>
      <w:r w:rsidRPr="08B011CE" w:rsidR="0A525061">
        <w:rPr>
          <w:rFonts w:ascii="Calibri Light" w:hAnsi="Calibri Light" w:eastAsia="" w:cs="" w:asciiTheme="majorAscii" w:hAnsiTheme="majorAscii" w:eastAsiaTheme="majorEastAsia" w:cstheme="majorBidi"/>
          <w:sz w:val="24"/>
          <w:szCs w:val="24"/>
        </w:rPr>
        <w:t xml:space="preserve">2020). Functionally, neurons in the NCL perform roles </w:t>
      </w:r>
      <w:bookmarkStart w:name="_Int_8BoZYO0Y" w:id="87"/>
      <w:r w:rsidRPr="08B011CE" w:rsidR="0A525061">
        <w:rPr>
          <w:rFonts w:ascii="Calibri Light" w:hAnsi="Calibri Light" w:eastAsia="" w:cs="" w:asciiTheme="majorAscii" w:hAnsiTheme="majorAscii" w:eastAsiaTheme="majorEastAsia" w:cstheme="majorBidi"/>
          <w:sz w:val="24"/>
          <w:szCs w:val="24"/>
        </w:rPr>
        <w:t>similar to</w:t>
      </w:r>
      <w:bookmarkEnd w:id="87"/>
      <w:r w:rsidRPr="08B011CE" w:rsidR="0A525061">
        <w:rPr>
          <w:rFonts w:ascii="Calibri Light" w:hAnsi="Calibri Light" w:eastAsia="" w:cs="" w:asciiTheme="majorAscii" w:hAnsiTheme="majorAscii" w:eastAsiaTheme="majorEastAsia" w:cstheme="majorBidi"/>
          <w:sz w:val="24"/>
          <w:szCs w:val="24"/>
        </w:rPr>
        <w:t xml:space="preserve"> those of the human PFC, processing sensory and cognitive information, supporting working memory, and encoding </w:t>
      </w:r>
      <w:r w:rsidRPr="08B011CE" w:rsidR="7CE6DFAB">
        <w:rPr>
          <w:rFonts w:ascii="Calibri Light" w:hAnsi="Calibri Light" w:eastAsia="" w:cs="" w:asciiTheme="majorAscii" w:hAnsiTheme="majorAscii" w:eastAsiaTheme="majorEastAsia" w:cstheme="majorBidi"/>
          <w:sz w:val="24"/>
          <w:szCs w:val="24"/>
        </w:rPr>
        <w:t>time-based</w:t>
      </w:r>
      <w:r w:rsidRPr="08B011CE" w:rsidR="0A525061">
        <w:rPr>
          <w:rFonts w:ascii="Calibri Light" w:hAnsi="Calibri Light" w:eastAsia="" w:cs="" w:asciiTheme="majorAscii" w:hAnsiTheme="majorAscii" w:eastAsiaTheme="majorEastAsia" w:cstheme="majorBidi"/>
          <w:sz w:val="24"/>
          <w:szCs w:val="24"/>
        </w:rPr>
        <w:t xml:space="preserve"> stimulus associations (Moll &amp; Nieder</w:t>
      </w:r>
      <w:r w:rsidRPr="08B011CE" w:rsidR="6E693618">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2015). Neurons within both the NCL and PFC alter firing rates in response to task specifics, serving as processing centers for discernment (Rainer et al.</w:t>
      </w:r>
      <w:r w:rsidRPr="08B011CE" w:rsidR="0CB7231E">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1998</w:t>
      </w:r>
      <w:r w:rsidRPr="08B011CE" w:rsidR="0CB328E3">
        <w:rPr>
          <w:rFonts w:ascii="Calibri Light" w:hAnsi="Calibri Light" w:eastAsia="" w:cs="" w:asciiTheme="majorAscii" w:hAnsiTheme="majorAscii" w:eastAsiaTheme="majorEastAsia" w:cstheme="majorBidi"/>
          <w:sz w:val="24"/>
          <w:szCs w:val="24"/>
        </w:rPr>
        <w:t>; Tang et al</w:t>
      </w:r>
      <w:r w:rsidRPr="08B011CE" w:rsidR="4A13ABD3">
        <w:rPr>
          <w:rFonts w:ascii="Calibri Light" w:hAnsi="Calibri Light" w:eastAsia="" w:cs="" w:asciiTheme="majorAscii" w:hAnsiTheme="majorAscii" w:eastAsiaTheme="majorEastAsia" w:cstheme="majorBidi"/>
          <w:sz w:val="24"/>
          <w:szCs w:val="24"/>
        </w:rPr>
        <w:t>.,</w:t>
      </w:r>
      <w:r w:rsidRPr="08B011CE" w:rsidR="0CB328E3">
        <w:rPr>
          <w:rFonts w:ascii="Calibri Light" w:hAnsi="Calibri Light" w:eastAsia="" w:cs="" w:asciiTheme="majorAscii" w:hAnsiTheme="majorAscii" w:eastAsiaTheme="majorEastAsia" w:cstheme="majorBidi"/>
          <w:sz w:val="24"/>
          <w:szCs w:val="24"/>
        </w:rPr>
        <w:t xml:space="preserve"> 2022</w:t>
      </w:r>
      <w:r w:rsidRPr="08B011CE" w:rsidR="0A525061">
        <w:rPr>
          <w:rFonts w:ascii="Calibri Light" w:hAnsi="Calibri Light" w:eastAsia="" w:cs="" w:asciiTheme="majorAscii" w:hAnsiTheme="majorAscii" w:eastAsiaTheme="majorEastAsia" w:cstheme="majorBidi"/>
          <w:sz w:val="24"/>
          <w:szCs w:val="24"/>
        </w:rPr>
        <w:t xml:space="preserve">). Interestingly, crows' NCL does not seem to send feedback to the hippocampus </w:t>
      </w:r>
      <w:r w:rsidRPr="08B011CE" w:rsidR="0A525061">
        <w:rPr>
          <w:rFonts w:ascii="Calibri Light" w:hAnsi="Calibri Light" w:eastAsia="" w:cs="" w:asciiTheme="majorAscii" w:hAnsiTheme="majorAscii" w:eastAsiaTheme="majorEastAsia" w:cstheme="majorBidi"/>
          <w:sz w:val="24"/>
          <w:szCs w:val="24"/>
        </w:rPr>
        <w:t>regarding</w:t>
      </w:r>
      <w:r w:rsidRPr="08B011CE" w:rsidR="0A525061">
        <w:rPr>
          <w:rFonts w:ascii="Calibri Light" w:hAnsi="Calibri Light" w:eastAsia="" w:cs="" w:asciiTheme="majorAscii" w:hAnsiTheme="majorAscii" w:eastAsiaTheme="majorEastAsia" w:cstheme="majorBidi"/>
          <w:sz w:val="24"/>
          <w:szCs w:val="24"/>
        </w:rPr>
        <w:t xml:space="preserve"> categorization, suggesting a one-way flow of qualia identification within the NCL (Ditz</w:t>
      </w:r>
      <w:r w:rsidRPr="08B011CE" w:rsidR="23E9413D">
        <w:rPr>
          <w:rFonts w:ascii="Calibri Light" w:hAnsi="Calibri Light" w:eastAsia="" w:cs="" w:asciiTheme="majorAscii" w:hAnsiTheme="majorAscii" w:eastAsiaTheme="majorEastAsia" w:cstheme="majorBidi"/>
          <w:sz w:val="24"/>
          <w:szCs w:val="24"/>
        </w:rPr>
        <w:t>,</w:t>
      </w:r>
      <w:r w:rsidRPr="08B011CE" w:rsidR="0A525061">
        <w:rPr>
          <w:rFonts w:ascii="Calibri Light" w:hAnsi="Calibri Light" w:eastAsia="" w:cs="" w:asciiTheme="majorAscii" w:hAnsiTheme="majorAscii" w:eastAsiaTheme="majorEastAsia" w:cstheme="majorBidi"/>
          <w:sz w:val="24"/>
          <w:szCs w:val="24"/>
        </w:rPr>
        <w:t xml:space="preserve"> 2018). Potentially impeding their ability to update personal understanding or interpretation of experience.</w:t>
      </w:r>
      <w:r w:rsidRPr="08B011CE" w:rsidR="560277C5">
        <w:rPr>
          <w:rFonts w:ascii="Calibri Light" w:hAnsi="Calibri Light" w:eastAsia="" w:cs="" w:asciiTheme="majorAscii" w:hAnsiTheme="majorAscii" w:eastAsiaTheme="majorEastAsia" w:cstheme="majorBidi"/>
          <w:sz w:val="24"/>
          <w:szCs w:val="24"/>
        </w:rPr>
        <w:t xml:space="preserve"> </w:t>
      </w:r>
    </w:p>
    <w:p w:rsidR="4D76B02C" w:rsidP="747A0865" w:rsidRDefault="7A2ED1BC" w14:paraId="01C6CFA3" w14:textId="12306C16">
      <w:pPr>
        <w:ind w:left="720"/>
        <w:rPr>
          <w:rFonts w:asciiTheme="majorHAnsi" w:hAnsiTheme="majorHAnsi" w:eastAsiaTheme="majorEastAsia" w:cstheme="majorBidi"/>
          <w:sz w:val="24"/>
          <w:szCs w:val="24"/>
        </w:rPr>
      </w:pPr>
      <w:r w:rsidRPr="747A0865">
        <w:rPr>
          <w:rFonts w:asciiTheme="majorHAnsi" w:hAnsiTheme="majorHAnsi" w:eastAsiaTheme="majorEastAsia" w:cstheme="majorBidi"/>
          <w:sz w:val="24"/>
          <w:szCs w:val="24"/>
        </w:rPr>
        <w:t xml:space="preserve">                  </w:t>
      </w:r>
      <w:r>
        <w:rPr>
          <w:noProof/>
        </w:rPr>
        <w:drawing>
          <wp:inline distT="0" distB="0" distL="0" distR="0" wp14:anchorId="0B85AB0B" wp14:editId="0628720F">
            <wp:extent cx="3750878" cy="1515980"/>
            <wp:effectExtent l="0" t="0" r="0" b="0"/>
            <wp:docPr id="1670349010" name="Picture 167034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878" cy="1515980"/>
                    </a:xfrm>
                    <a:prstGeom prst="rect">
                      <a:avLst/>
                    </a:prstGeom>
                  </pic:spPr>
                </pic:pic>
              </a:graphicData>
            </a:graphic>
          </wp:inline>
        </w:drawing>
      </w:r>
    </w:p>
    <w:p w:rsidR="7A2ED1BC" w:rsidP="747A0865" w:rsidRDefault="7A2ED1BC" w14:paraId="38FE6168" w14:textId="1CBE4B7F">
      <w:pPr>
        <w:ind w:left="1440" w:firstLine="720"/>
        <w:rPr>
          <w:rFonts w:asciiTheme="majorHAnsi" w:hAnsiTheme="majorHAnsi" w:eastAsiaTheme="majorEastAsia" w:cstheme="majorBidi"/>
          <w:b/>
          <w:bCs/>
          <w:sz w:val="16"/>
          <w:szCs w:val="16"/>
        </w:rPr>
      </w:pPr>
      <w:r w:rsidRPr="747A0865">
        <w:rPr>
          <w:rFonts w:asciiTheme="majorHAnsi" w:hAnsiTheme="majorHAnsi" w:eastAsiaTheme="majorEastAsia" w:cstheme="majorBidi"/>
          <w:b/>
          <w:bCs/>
          <w:sz w:val="16"/>
          <w:szCs w:val="16"/>
        </w:rPr>
        <w:t>Fig 1. 3d reconstruction of carrion crow neuroanatomy (Kersten et al. 2022)</w:t>
      </w:r>
    </w:p>
    <w:p w:rsidR="30FBAACA" w:rsidP="08B011CE" w:rsidRDefault="2D472379" w14:paraId="39F27D75" w14:textId="6800DB37">
      <w:pPr>
        <w:rPr>
          <w:rFonts w:ascii="Calibri Light" w:hAnsi="Calibri Light" w:eastAsia="" w:cs="" w:asciiTheme="majorAscii" w:hAnsiTheme="majorAscii" w:eastAsiaTheme="majorEastAsia" w:cstheme="majorBidi"/>
          <w:sz w:val="24"/>
          <w:szCs w:val="24"/>
        </w:rPr>
      </w:pPr>
      <w:r w:rsidRPr="08B011CE" w:rsidR="2D472379">
        <w:rPr>
          <w:rFonts w:ascii="Calibri Light" w:hAnsi="Calibri Light" w:eastAsia="" w:cs="" w:asciiTheme="majorAscii" w:hAnsiTheme="majorAscii" w:eastAsiaTheme="majorEastAsia" w:cstheme="majorBidi"/>
          <w:sz w:val="24"/>
          <w:szCs w:val="24"/>
        </w:rPr>
        <w:t xml:space="preserve">As centers of working memory the NCL and </w:t>
      </w:r>
      <w:r w:rsidRPr="08B011CE" w:rsidR="47E4071D">
        <w:rPr>
          <w:rFonts w:ascii="Calibri Light" w:hAnsi="Calibri Light" w:eastAsia="" w:cs="" w:asciiTheme="majorAscii" w:hAnsiTheme="majorAscii" w:eastAsiaTheme="majorEastAsia" w:cstheme="majorBidi"/>
          <w:sz w:val="24"/>
          <w:szCs w:val="24"/>
        </w:rPr>
        <w:t>PFC have</w:t>
      </w:r>
      <w:r w:rsidRPr="08B011CE" w:rsidR="2D472379">
        <w:rPr>
          <w:rFonts w:ascii="Calibri Light" w:hAnsi="Calibri Light" w:eastAsia="" w:cs="" w:asciiTheme="majorAscii" w:hAnsiTheme="majorAscii" w:eastAsiaTheme="majorEastAsia" w:cstheme="majorBidi"/>
          <w:sz w:val="24"/>
          <w:szCs w:val="24"/>
        </w:rPr>
        <w:t xml:space="preserve"> the unique ability to orient towards the future</w:t>
      </w:r>
      <w:r w:rsidRPr="08B011CE" w:rsidR="0FF51C1C">
        <w:rPr>
          <w:rFonts w:ascii="Calibri Light" w:hAnsi="Calibri Light" w:eastAsia="" w:cs="" w:asciiTheme="majorAscii" w:hAnsiTheme="majorAscii" w:eastAsiaTheme="majorEastAsia" w:cstheme="majorBidi"/>
          <w:sz w:val="24"/>
          <w:szCs w:val="24"/>
        </w:rPr>
        <w:t>. Humans who experienced damage to the ventromedial prefrontal cortex had impairment in</w:t>
      </w:r>
      <w:r w:rsidRPr="08B011CE" w:rsidR="425106A7">
        <w:rPr>
          <w:rFonts w:ascii="Calibri Light" w:hAnsi="Calibri Light" w:eastAsia="" w:cs="" w:asciiTheme="majorAscii" w:hAnsiTheme="majorAscii" w:eastAsiaTheme="majorEastAsia" w:cstheme="majorBidi"/>
          <w:sz w:val="24"/>
          <w:szCs w:val="24"/>
        </w:rPr>
        <w:t xml:space="preserve"> specifically</w:t>
      </w:r>
      <w:r w:rsidRPr="08B011CE" w:rsidR="0FF51C1C">
        <w:rPr>
          <w:rFonts w:ascii="Calibri Light" w:hAnsi="Calibri Light" w:eastAsia="" w:cs="" w:asciiTheme="majorAscii" w:hAnsiTheme="majorAscii" w:eastAsiaTheme="majorEastAsia" w:cstheme="majorBidi"/>
          <w:sz w:val="24"/>
          <w:szCs w:val="24"/>
        </w:rPr>
        <w:t xml:space="preserve"> future oriented processing (</w:t>
      </w:r>
      <w:r w:rsidRPr="08B011CE" w:rsidR="0FF51C1C">
        <w:rPr>
          <w:rFonts w:ascii="Calibri Light" w:hAnsi="Calibri Light" w:eastAsia="" w:cs="" w:asciiTheme="majorAscii" w:hAnsiTheme="majorAscii" w:eastAsiaTheme="majorEastAsia" w:cstheme="majorBidi"/>
          <w:sz w:val="24"/>
          <w:szCs w:val="24"/>
        </w:rPr>
        <w:t>Ciaramelli</w:t>
      </w:r>
      <w:r w:rsidRPr="08B011CE" w:rsidR="0FF51C1C">
        <w:rPr>
          <w:rFonts w:ascii="Calibri Light" w:hAnsi="Calibri Light" w:eastAsia="" w:cs="" w:asciiTheme="majorAscii" w:hAnsiTheme="majorAscii" w:eastAsiaTheme="majorEastAsia" w:cstheme="majorBidi"/>
          <w:sz w:val="24"/>
          <w:szCs w:val="24"/>
        </w:rPr>
        <w:t xml:space="preserve"> et al</w:t>
      </w:r>
      <w:r w:rsidRPr="08B011CE" w:rsidR="0FF51C1C">
        <w:rPr>
          <w:rFonts w:ascii="Calibri Light" w:hAnsi="Calibri Light" w:eastAsia="" w:cs="" w:asciiTheme="majorAscii" w:hAnsiTheme="majorAscii" w:eastAsiaTheme="majorEastAsia" w:cstheme="majorBidi"/>
          <w:sz w:val="24"/>
          <w:szCs w:val="24"/>
        </w:rPr>
        <w:t>.</w:t>
      </w:r>
      <w:r w:rsidRPr="08B011CE" w:rsidR="2225693A">
        <w:rPr>
          <w:rFonts w:ascii="Calibri Light" w:hAnsi="Calibri Light" w:eastAsia="" w:cs="" w:asciiTheme="majorAscii" w:hAnsiTheme="majorAscii" w:eastAsiaTheme="majorEastAsia" w:cstheme="majorBidi"/>
          <w:sz w:val="24"/>
          <w:szCs w:val="24"/>
        </w:rPr>
        <w:t>,</w:t>
      </w:r>
      <w:r w:rsidRPr="08B011CE" w:rsidR="0FF51C1C">
        <w:rPr>
          <w:rFonts w:ascii="Calibri Light" w:hAnsi="Calibri Light" w:eastAsia="" w:cs="" w:asciiTheme="majorAscii" w:hAnsiTheme="majorAscii" w:eastAsiaTheme="majorEastAsia" w:cstheme="majorBidi"/>
          <w:sz w:val="24"/>
          <w:szCs w:val="24"/>
        </w:rPr>
        <w:t xml:space="preserve"> 2020)</w:t>
      </w:r>
      <w:r w:rsidRPr="08B011CE" w:rsidR="3C1CC2D5">
        <w:rPr>
          <w:rFonts w:ascii="Calibri Light" w:hAnsi="Calibri Light" w:eastAsia="" w:cs="" w:asciiTheme="majorAscii" w:hAnsiTheme="majorAscii" w:eastAsiaTheme="majorEastAsia" w:cstheme="majorBidi"/>
          <w:sz w:val="24"/>
          <w:szCs w:val="24"/>
        </w:rPr>
        <w:t xml:space="preserve"> </w:t>
      </w:r>
      <w:r w:rsidRPr="08B011CE" w:rsidR="3B1B8EEF">
        <w:rPr>
          <w:rFonts w:ascii="Calibri Light" w:hAnsi="Calibri Light" w:eastAsia="" w:cs="" w:asciiTheme="majorAscii" w:hAnsiTheme="majorAscii" w:eastAsiaTheme="majorEastAsia" w:cstheme="majorBidi"/>
          <w:sz w:val="24"/>
          <w:szCs w:val="24"/>
        </w:rPr>
        <w:t xml:space="preserve">There is no </w:t>
      </w:r>
      <w:r w:rsidRPr="08B011CE" w:rsidR="3B18705A">
        <w:rPr>
          <w:rFonts w:ascii="Calibri Light" w:hAnsi="Calibri Light" w:eastAsia="" w:cs="" w:asciiTheme="majorAscii" w:hAnsiTheme="majorAscii" w:eastAsiaTheme="majorEastAsia" w:cstheme="majorBidi"/>
          <w:sz w:val="24"/>
          <w:szCs w:val="24"/>
        </w:rPr>
        <w:t>analogue</w:t>
      </w:r>
      <w:r w:rsidRPr="08B011CE" w:rsidR="3B1B8EEF">
        <w:rPr>
          <w:rFonts w:ascii="Calibri Light" w:hAnsi="Calibri Light" w:eastAsia="" w:cs="" w:asciiTheme="majorAscii" w:hAnsiTheme="majorAscii" w:eastAsiaTheme="majorEastAsia" w:cstheme="majorBidi"/>
          <w:sz w:val="24"/>
          <w:szCs w:val="24"/>
        </w:rPr>
        <w:t xml:space="preserve"> for assessing this affinity in </w:t>
      </w:r>
      <w:r w:rsidRPr="08B011CE" w:rsidR="3B1B8EEF">
        <w:rPr>
          <w:rFonts w:ascii="Calibri Light" w:hAnsi="Calibri Light" w:eastAsia="" w:cs="" w:asciiTheme="majorAscii" w:hAnsiTheme="majorAscii" w:eastAsiaTheme="majorEastAsia" w:cstheme="majorBidi"/>
          <w:i w:val="1"/>
          <w:iCs w:val="1"/>
          <w:sz w:val="24"/>
          <w:szCs w:val="24"/>
        </w:rPr>
        <w:t>Corvus</w:t>
      </w:r>
      <w:r w:rsidRPr="08B011CE" w:rsidR="41B83DE1">
        <w:rPr>
          <w:rFonts w:ascii="Calibri Light" w:hAnsi="Calibri Light" w:eastAsia="" w:cs="" w:asciiTheme="majorAscii" w:hAnsiTheme="majorAscii" w:eastAsiaTheme="majorEastAsia" w:cstheme="majorBidi"/>
          <w:i w:val="1"/>
          <w:iCs w:val="1"/>
          <w:sz w:val="24"/>
          <w:szCs w:val="24"/>
        </w:rPr>
        <w:t xml:space="preserve"> </w:t>
      </w:r>
      <w:r w:rsidRPr="08B011CE" w:rsidR="41B83DE1">
        <w:rPr>
          <w:rFonts w:ascii="Calibri Light" w:hAnsi="Calibri Light" w:eastAsia="" w:cs="" w:asciiTheme="majorAscii" w:hAnsiTheme="majorAscii" w:eastAsiaTheme="majorEastAsia" w:cstheme="majorBidi"/>
          <w:sz w:val="24"/>
          <w:szCs w:val="24"/>
        </w:rPr>
        <w:t>species</w:t>
      </w:r>
      <w:r w:rsidRPr="08B011CE" w:rsidR="3B1B8EEF">
        <w:rPr>
          <w:rFonts w:ascii="Calibri Light" w:hAnsi="Calibri Light" w:eastAsia="" w:cs="" w:asciiTheme="majorAscii" w:hAnsiTheme="majorAscii" w:eastAsiaTheme="majorEastAsia" w:cstheme="majorBidi"/>
          <w:sz w:val="24"/>
          <w:szCs w:val="24"/>
        </w:rPr>
        <w:t xml:space="preserve"> directly, but</w:t>
      </w:r>
      <w:r w:rsidRPr="08B011CE" w:rsidR="7D9B5151">
        <w:rPr>
          <w:rFonts w:ascii="Calibri Light" w:hAnsi="Calibri Light" w:eastAsia="" w:cs="" w:asciiTheme="majorAscii" w:hAnsiTheme="majorAscii" w:eastAsiaTheme="majorEastAsia" w:cstheme="majorBidi"/>
          <w:sz w:val="24"/>
          <w:szCs w:val="24"/>
        </w:rPr>
        <w:t xml:space="preserve"> the</w:t>
      </w:r>
      <w:r w:rsidRPr="08B011CE" w:rsidR="3B1B8EEF">
        <w:rPr>
          <w:rFonts w:ascii="Calibri Light" w:hAnsi="Calibri Light" w:eastAsia="" w:cs="" w:asciiTheme="majorAscii" w:hAnsiTheme="majorAscii" w:eastAsiaTheme="majorEastAsia" w:cstheme="majorBidi"/>
          <w:sz w:val="24"/>
          <w:szCs w:val="24"/>
        </w:rPr>
        <w:t xml:space="preserve"> </w:t>
      </w:r>
      <w:r w:rsidRPr="08B011CE" w:rsidR="3C1CC2D5">
        <w:rPr>
          <w:rFonts w:ascii="Calibri Light" w:hAnsi="Calibri Light" w:eastAsia="" w:cs="" w:asciiTheme="majorAscii" w:hAnsiTheme="majorAscii" w:eastAsiaTheme="majorEastAsia" w:cstheme="majorBidi"/>
          <w:sz w:val="24"/>
          <w:szCs w:val="24"/>
        </w:rPr>
        <w:t xml:space="preserve">NCL is implicated in coding stimulus </w:t>
      </w:r>
      <w:r w:rsidRPr="08B011CE" w:rsidR="73574DA7">
        <w:rPr>
          <w:rFonts w:ascii="Calibri Light" w:hAnsi="Calibri Light" w:eastAsia="" w:cs="" w:asciiTheme="majorAscii" w:hAnsiTheme="majorAscii" w:eastAsiaTheme="majorEastAsia" w:cstheme="majorBidi"/>
          <w:sz w:val="24"/>
          <w:szCs w:val="24"/>
        </w:rPr>
        <w:t>value</w:t>
      </w:r>
      <w:r w:rsidRPr="08B011CE" w:rsidR="3C1CC2D5">
        <w:rPr>
          <w:rFonts w:ascii="Calibri Light" w:hAnsi="Calibri Light" w:eastAsia="" w:cs="" w:asciiTheme="majorAscii" w:hAnsiTheme="majorAscii" w:eastAsiaTheme="majorEastAsia" w:cstheme="majorBidi"/>
          <w:sz w:val="24"/>
          <w:szCs w:val="24"/>
        </w:rPr>
        <w:t>, and incorporates information about stimulus value and delay (Dykes et al.</w:t>
      </w:r>
      <w:r w:rsidRPr="08B011CE" w:rsidR="6B6BC9CA">
        <w:rPr>
          <w:rFonts w:ascii="Calibri Light" w:hAnsi="Calibri Light" w:eastAsia="" w:cs="" w:asciiTheme="majorAscii" w:hAnsiTheme="majorAscii" w:eastAsiaTheme="majorEastAsia" w:cstheme="majorBidi"/>
          <w:sz w:val="24"/>
          <w:szCs w:val="24"/>
        </w:rPr>
        <w:t>,</w:t>
      </w:r>
      <w:r w:rsidRPr="08B011CE" w:rsidR="3C1CC2D5">
        <w:rPr>
          <w:rFonts w:ascii="Calibri Light" w:hAnsi="Calibri Light" w:eastAsia="" w:cs="" w:asciiTheme="majorAscii" w:hAnsiTheme="majorAscii" w:eastAsiaTheme="majorEastAsia" w:cstheme="majorBidi"/>
          <w:sz w:val="24"/>
          <w:szCs w:val="24"/>
        </w:rPr>
        <w:t xml:space="preserve"> 2018</w:t>
      </w:r>
      <w:r w:rsidRPr="08B011CE" w:rsidR="0F263AC8">
        <w:rPr>
          <w:rFonts w:ascii="Calibri Light" w:hAnsi="Calibri Light" w:eastAsia="" w:cs="" w:asciiTheme="majorAscii" w:hAnsiTheme="majorAscii" w:eastAsiaTheme="majorEastAsia" w:cstheme="majorBidi"/>
          <w:sz w:val="24"/>
          <w:szCs w:val="24"/>
        </w:rPr>
        <w:t>)</w:t>
      </w:r>
      <w:r w:rsidRPr="08B011CE" w:rsidR="1FDC55B7">
        <w:rPr>
          <w:rFonts w:ascii="Calibri Light" w:hAnsi="Calibri Light" w:eastAsia="" w:cs="" w:asciiTheme="majorAscii" w:hAnsiTheme="majorAscii" w:eastAsiaTheme="majorEastAsia" w:cstheme="majorBidi"/>
          <w:sz w:val="24"/>
          <w:szCs w:val="24"/>
        </w:rPr>
        <w:t xml:space="preserve"> as so i</w:t>
      </w:r>
      <w:r w:rsidRPr="08B011CE" w:rsidR="1A6E0188">
        <w:rPr>
          <w:rFonts w:ascii="Calibri Light" w:hAnsi="Calibri Light" w:eastAsia="" w:cs="" w:asciiTheme="majorAscii" w:hAnsiTheme="majorAscii" w:eastAsiaTheme="majorEastAsia" w:cstheme="majorBidi"/>
          <w:sz w:val="24"/>
          <w:szCs w:val="24"/>
        </w:rPr>
        <w:t>s similarly at the minimum functionally oriented towards potential states, fulfilling the MDP function of future processing and weight management a</w:t>
      </w:r>
      <w:r w:rsidRPr="08B011CE" w:rsidR="3C4799D9">
        <w:rPr>
          <w:rFonts w:ascii="Calibri Light" w:hAnsi="Calibri Light" w:eastAsia="" w:cs="" w:asciiTheme="majorAscii" w:hAnsiTheme="majorAscii" w:eastAsiaTheme="majorEastAsia" w:cstheme="majorBidi"/>
          <w:sz w:val="24"/>
          <w:szCs w:val="24"/>
        </w:rPr>
        <w:t>long with</w:t>
      </w:r>
      <w:r w:rsidRPr="08B011CE" w:rsidR="1A6E0188">
        <w:rPr>
          <w:rFonts w:ascii="Calibri Light" w:hAnsi="Calibri Light" w:eastAsia="" w:cs="" w:asciiTheme="majorAscii" w:hAnsiTheme="majorAscii" w:eastAsiaTheme="majorEastAsia" w:cstheme="majorBidi"/>
          <w:sz w:val="24"/>
          <w:szCs w:val="24"/>
        </w:rPr>
        <w:t xml:space="preserve"> the PFC.</w:t>
      </w:r>
    </w:p>
    <w:p w:rsidR="34A109F0" w:rsidP="08B011CE" w:rsidRDefault="34A109F0" w14:paraId="00DFDB5C" w14:textId="5AE490A4">
      <w:pPr>
        <w:ind w:firstLine="720"/>
        <w:rPr>
          <w:rFonts w:ascii="Calibri Light" w:hAnsi="Calibri Light" w:eastAsia="" w:cs="" w:asciiTheme="majorAscii" w:hAnsiTheme="majorAscii" w:eastAsiaTheme="majorEastAsia" w:cstheme="majorBidi"/>
          <w:sz w:val="24"/>
          <w:szCs w:val="24"/>
        </w:rPr>
      </w:pPr>
      <w:r w:rsidRPr="08B011CE" w:rsidR="34A109F0">
        <w:rPr>
          <w:rFonts w:ascii="Calibri Light" w:hAnsi="Calibri Light" w:eastAsia="" w:cs="" w:asciiTheme="majorAscii" w:hAnsiTheme="majorAscii" w:eastAsiaTheme="majorEastAsia" w:cstheme="majorBidi"/>
          <w:sz w:val="24"/>
          <w:szCs w:val="24"/>
        </w:rPr>
        <w:t xml:space="preserve">The </w:t>
      </w:r>
      <w:r w:rsidRPr="08B011CE" w:rsidR="34A109F0">
        <w:rPr>
          <w:rFonts w:ascii="Calibri Light" w:hAnsi="Calibri Light" w:eastAsia="" w:cs="" w:asciiTheme="majorAscii" w:hAnsiTheme="majorAscii" w:eastAsiaTheme="majorEastAsia" w:cstheme="majorBidi"/>
          <w:sz w:val="24"/>
          <w:szCs w:val="24"/>
        </w:rPr>
        <w:t>mesopallium</w:t>
      </w:r>
      <w:r w:rsidRPr="08B011CE" w:rsidR="34A109F0">
        <w:rPr>
          <w:rFonts w:ascii="Calibri Light" w:hAnsi="Calibri Light" w:eastAsia="" w:cs="" w:asciiTheme="majorAscii" w:hAnsiTheme="majorAscii" w:eastAsiaTheme="majorEastAsia" w:cstheme="majorBidi"/>
          <w:sz w:val="24"/>
          <w:szCs w:val="24"/>
        </w:rPr>
        <w:t xml:space="preserve"> in birds serves a transitional role in information processing, analogous to the </w:t>
      </w:r>
      <w:r w:rsidRPr="08B011CE" w:rsidR="34A109F0">
        <w:rPr>
          <w:rFonts w:ascii="Calibri Light" w:hAnsi="Calibri Light" w:eastAsia="" w:cs="" w:asciiTheme="majorAscii" w:hAnsiTheme="majorAscii" w:eastAsiaTheme="majorEastAsia" w:cstheme="majorBidi"/>
          <w:sz w:val="24"/>
          <w:szCs w:val="24"/>
        </w:rPr>
        <w:t>intratelencephalic</w:t>
      </w:r>
      <w:r w:rsidRPr="08B011CE" w:rsidR="34A109F0">
        <w:rPr>
          <w:rFonts w:ascii="Calibri Light" w:hAnsi="Calibri Light" w:eastAsia="" w:cs="" w:asciiTheme="majorAscii" w:hAnsiTheme="majorAscii" w:eastAsiaTheme="majorEastAsia" w:cstheme="majorBidi"/>
          <w:sz w:val="24"/>
          <w:szCs w:val="24"/>
        </w:rPr>
        <w:t xml:space="preserve"> (IT) neurons in the mammalian neocortex, particularly because it shares transcription factors with neocortical layers 2, 3, 5, and 6 found in mammals (Briscoe et al.</w:t>
      </w:r>
      <w:r w:rsidRPr="08B011CE" w:rsidR="74AFAD2B">
        <w:rPr>
          <w:rFonts w:ascii="Calibri Light" w:hAnsi="Calibri Light" w:eastAsia="" w:cs="" w:asciiTheme="majorAscii" w:hAnsiTheme="majorAscii" w:eastAsiaTheme="majorEastAsia" w:cstheme="majorBidi"/>
          <w:sz w:val="24"/>
          <w:szCs w:val="24"/>
        </w:rPr>
        <w:t>,</w:t>
      </w:r>
      <w:r w:rsidRPr="08B011CE" w:rsidR="34A109F0">
        <w:rPr>
          <w:rFonts w:ascii="Calibri Light" w:hAnsi="Calibri Light" w:eastAsia="" w:cs="" w:asciiTheme="majorAscii" w:hAnsiTheme="majorAscii" w:eastAsiaTheme="majorEastAsia" w:cstheme="majorBidi"/>
          <w:sz w:val="24"/>
          <w:szCs w:val="24"/>
        </w:rPr>
        <w:t xml:space="preserve"> 2018) and </w:t>
      </w:r>
      <w:r w:rsidRPr="08B011CE" w:rsidR="4A626E14">
        <w:rPr>
          <w:rFonts w:ascii="Calibri Light" w:hAnsi="Calibri Light" w:eastAsia="" w:cs="" w:asciiTheme="majorAscii" w:hAnsiTheme="majorAscii" w:eastAsiaTheme="majorEastAsia" w:cstheme="majorBidi"/>
          <w:sz w:val="24"/>
          <w:szCs w:val="24"/>
        </w:rPr>
        <w:t>both</w:t>
      </w:r>
      <w:r w:rsidRPr="08B011CE" w:rsidR="34A109F0">
        <w:rPr>
          <w:rFonts w:ascii="Calibri Light" w:hAnsi="Calibri Light" w:eastAsia="" w:cs="" w:asciiTheme="majorAscii" w:hAnsiTheme="majorAscii" w:eastAsiaTheme="majorEastAsia" w:cstheme="majorBidi"/>
          <w:sz w:val="24"/>
          <w:szCs w:val="24"/>
        </w:rPr>
        <w:t xml:space="preserve"> </w:t>
      </w:r>
      <w:r w:rsidRPr="08B011CE" w:rsidR="34A109F0">
        <w:rPr>
          <w:rFonts w:ascii="Calibri Light" w:hAnsi="Calibri Light" w:eastAsia="" w:cs="" w:asciiTheme="majorAscii" w:hAnsiTheme="majorAscii" w:eastAsiaTheme="majorEastAsia" w:cstheme="majorBidi"/>
          <w:sz w:val="24"/>
          <w:szCs w:val="24"/>
        </w:rPr>
        <w:t>facilitat</w:t>
      </w:r>
      <w:r w:rsidRPr="08B011CE" w:rsidR="29B4E0AD">
        <w:rPr>
          <w:rFonts w:ascii="Calibri Light" w:hAnsi="Calibri Light" w:eastAsia="" w:cs="" w:asciiTheme="majorAscii" w:hAnsiTheme="majorAscii" w:eastAsiaTheme="majorEastAsia" w:cstheme="majorBidi"/>
          <w:sz w:val="24"/>
          <w:szCs w:val="24"/>
        </w:rPr>
        <w:t>e</w:t>
      </w:r>
      <w:r w:rsidRPr="08B011CE" w:rsidR="34A109F0">
        <w:rPr>
          <w:rFonts w:ascii="Calibri Light" w:hAnsi="Calibri Light" w:eastAsia="" w:cs="" w:asciiTheme="majorAscii" w:hAnsiTheme="majorAscii" w:eastAsiaTheme="majorEastAsia" w:cstheme="majorBidi"/>
          <w:sz w:val="24"/>
          <w:szCs w:val="24"/>
        </w:rPr>
        <w:t xml:space="preserve"> complex interconnection in </w:t>
      </w:r>
      <w:r w:rsidRPr="08B011CE" w:rsidR="6EF7ABAC">
        <w:rPr>
          <w:rFonts w:ascii="Calibri Light" w:hAnsi="Calibri Light" w:eastAsia="" w:cs="" w:asciiTheme="majorAscii" w:hAnsiTheme="majorAscii" w:eastAsiaTheme="majorEastAsia" w:cstheme="majorBidi"/>
          <w:sz w:val="24"/>
          <w:szCs w:val="24"/>
        </w:rPr>
        <w:t xml:space="preserve">the </w:t>
      </w:r>
      <w:r w:rsidRPr="08B011CE" w:rsidR="34A109F0">
        <w:rPr>
          <w:rFonts w:ascii="Calibri Light" w:hAnsi="Calibri Light" w:eastAsia="" w:cs="" w:asciiTheme="majorAscii" w:hAnsiTheme="majorAscii" w:eastAsiaTheme="majorEastAsia" w:cstheme="majorBidi"/>
          <w:sz w:val="24"/>
          <w:szCs w:val="24"/>
        </w:rPr>
        <w:t xml:space="preserve">brain. IT neurons in mammals </w:t>
      </w:r>
      <w:r w:rsidRPr="08B011CE" w:rsidR="34A109F0">
        <w:rPr>
          <w:rFonts w:ascii="Calibri Light" w:hAnsi="Calibri Light" w:eastAsia="" w:cs="" w:asciiTheme="majorAscii" w:hAnsiTheme="majorAscii" w:eastAsiaTheme="majorEastAsia" w:cstheme="majorBidi"/>
          <w:sz w:val="24"/>
          <w:szCs w:val="24"/>
        </w:rPr>
        <w:t>facilitate</w:t>
      </w:r>
      <w:r w:rsidRPr="08B011CE" w:rsidR="34A109F0">
        <w:rPr>
          <w:rFonts w:ascii="Calibri Light" w:hAnsi="Calibri Light" w:eastAsia="" w:cs="" w:asciiTheme="majorAscii" w:hAnsiTheme="majorAscii" w:eastAsiaTheme="majorEastAsia" w:cstheme="majorBidi"/>
          <w:sz w:val="24"/>
          <w:szCs w:val="24"/>
        </w:rPr>
        <w:t xml:space="preserve"> bidirectional communication between the neocortex and thalamus within cortico-</w:t>
      </w:r>
      <w:r w:rsidRPr="08B011CE" w:rsidR="34A109F0">
        <w:rPr>
          <w:rFonts w:ascii="Calibri Light" w:hAnsi="Calibri Light" w:eastAsia="" w:cs="" w:asciiTheme="majorAscii" w:hAnsiTheme="majorAscii" w:eastAsiaTheme="majorEastAsia" w:cstheme="majorBidi"/>
          <w:sz w:val="24"/>
          <w:szCs w:val="24"/>
        </w:rPr>
        <w:t>thalamo</w:t>
      </w:r>
      <w:r w:rsidRPr="08B011CE" w:rsidR="34A109F0">
        <w:rPr>
          <w:rFonts w:ascii="Calibri Light" w:hAnsi="Calibri Light" w:eastAsia="" w:cs="" w:asciiTheme="majorAscii" w:hAnsiTheme="majorAscii" w:eastAsiaTheme="majorEastAsia" w:cstheme="majorBidi"/>
          <w:sz w:val="24"/>
          <w:szCs w:val="24"/>
        </w:rPr>
        <w:t>-cortical (CTC) loops, integrating information across cortical areas and the striatum</w:t>
      </w:r>
      <w:r w:rsidRPr="08B011CE" w:rsidR="734362A8">
        <w:rPr>
          <w:rFonts w:ascii="Calibri Light" w:hAnsi="Calibri Light" w:eastAsia="" w:cs="" w:asciiTheme="majorAscii" w:hAnsiTheme="majorAscii" w:eastAsiaTheme="majorEastAsia" w:cstheme="majorBidi"/>
          <w:sz w:val="24"/>
          <w:szCs w:val="24"/>
        </w:rPr>
        <w:t xml:space="preserve"> (Shepherd and </w:t>
      </w:r>
      <w:r w:rsidRPr="08B011CE" w:rsidR="734362A8">
        <w:rPr>
          <w:rFonts w:ascii="Calibri Light" w:hAnsi="Calibri Light" w:eastAsia="" w:cs="" w:asciiTheme="majorAscii" w:hAnsiTheme="majorAscii" w:eastAsiaTheme="majorEastAsia" w:cstheme="majorBidi"/>
          <w:sz w:val="24"/>
          <w:szCs w:val="24"/>
        </w:rPr>
        <w:t>Yamawaki</w:t>
      </w:r>
      <w:r w:rsidRPr="08B011CE" w:rsidR="6806B341">
        <w:rPr>
          <w:rFonts w:ascii="Calibri Light" w:hAnsi="Calibri Light" w:eastAsia="" w:cs="" w:asciiTheme="majorAscii" w:hAnsiTheme="majorAscii" w:eastAsiaTheme="majorEastAsia" w:cstheme="majorBidi"/>
          <w:sz w:val="24"/>
          <w:szCs w:val="24"/>
        </w:rPr>
        <w:t>,</w:t>
      </w:r>
      <w:r w:rsidRPr="08B011CE" w:rsidR="734362A8">
        <w:rPr>
          <w:rFonts w:ascii="Calibri Light" w:hAnsi="Calibri Light" w:eastAsia="" w:cs="" w:asciiTheme="majorAscii" w:hAnsiTheme="majorAscii" w:eastAsiaTheme="majorEastAsia" w:cstheme="majorBidi"/>
          <w:sz w:val="24"/>
          <w:szCs w:val="24"/>
        </w:rPr>
        <w:t xml:space="preserve"> 2021)</w:t>
      </w:r>
      <w:r w:rsidRPr="08B011CE" w:rsidR="12241F47">
        <w:rPr>
          <w:rFonts w:ascii="Calibri Light" w:hAnsi="Calibri Light" w:eastAsia="" w:cs="" w:asciiTheme="majorAscii" w:hAnsiTheme="majorAscii" w:eastAsiaTheme="majorEastAsia" w:cstheme="majorBidi"/>
          <w:sz w:val="24"/>
          <w:szCs w:val="24"/>
        </w:rPr>
        <w:t xml:space="preserve">, as well as higher-order </w:t>
      </w:r>
      <w:r w:rsidRPr="08B011CE" w:rsidR="47AC3877">
        <w:rPr>
          <w:rFonts w:ascii="Calibri Light" w:hAnsi="Calibri Light" w:eastAsia="" w:cs="" w:asciiTheme="majorAscii" w:hAnsiTheme="majorAscii" w:eastAsiaTheme="majorEastAsia" w:cstheme="majorBidi"/>
          <w:sz w:val="24"/>
          <w:szCs w:val="24"/>
        </w:rPr>
        <w:t xml:space="preserve">thalamic </w:t>
      </w:r>
      <w:r w:rsidRPr="08B011CE" w:rsidR="12241F47">
        <w:rPr>
          <w:rFonts w:ascii="Calibri Light" w:hAnsi="Calibri Light" w:eastAsia="" w:cs="" w:asciiTheme="majorAscii" w:hAnsiTheme="majorAscii" w:eastAsiaTheme="majorEastAsia" w:cstheme="majorBidi"/>
          <w:sz w:val="24"/>
          <w:szCs w:val="24"/>
        </w:rPr>
        <w:t>nuclei and subcortical areas</w:t>
      </w:r>
      <w:r w:rsidRPr="08B011CE" w:rsidR="3EC4AC3B">
        <w:rPr>
          <w:rFonts w:ascii="Calibri Light" w:hAnsi="Calibri Light" w:eastAsia="" w:cs="" w:asciiTheme="majorAscii" w:hAnsiTheme="majorAscii" w:eastAsiaTheme="majorEastAsia" w:cstheme="majorBidi"/>
          <w:sz w:val="24"/>
          <w:szCs w:val="24"/>
        </w:rPr>
        <w:t xml:space="preserve"> through connection with cortical layer 5</w:t>
      </w:r>
      <w:r w:rsidRPr="08B011CE" w:rsidR="34A109F0">
        <w:rPr>
          <w:rFonts w:ascii="Calibri Light" w:hAnsi="Calibri Light" w:eastAsia="" w:cs="" w:asciiTheme="majorAscii" w:hAnsiTheme="majorAscii" w:eastAsiaTheme="majorEastAsia" w:cstheme="majorBidi"/>
          <w:sz w:val="24"/>
          <w:szCs w:val="24"/>
        </w:rPr>
        <w:t xml:space="preserve"> </w:t>
      </w:r>
      <w:r w:rsidRPr="08B011CE" w:rsidR="36804E93">
        <w:rPr>
          <w:rFonts w:ascii="Calibri Light" w:hAnsi="Calibri Light" w:eastAsia="" w:cs="" w:asciiTheme="majorAscii" w:hAnsiTheme="majorAscii" w:eastAsiaTheme="majorEastAsia" w:cstheme="majorBidi"/>
          <w:sz w:val="24"/>
          <w:szCs w:val="24"/>
        </w:rPr>
        <w:t xml:space="preserve">(Mease </w:t>
      </w:r>
      <w:r w:rsidRPr="08B011CE" w:rsidR="62844E43">
        <w:rPr>
          <w:rFonts w:ascii="Calibri Light" w:hAnsi="Calibri Light" w:eastAsia="" w:cs="" w:asciiTheme="majorAscii" w:hAnsiTheme="majorAscii" w:eastAsiaTheme="majorEastAsia" w:cstheme="majorBidi"/>
          <w:sz w:val="24"/>
          <w:szCs w:val="24"/>
        </w:rPr>
        <w:t xml:space="preserve">and </w:t>
      </w:r>
      <w:r w:rsidRPr="08B011CE" w:rsidR="36804E93">
        <w:rPr>
          <w:rFonts w:ascii="Calibri Light" w:hAnsi="Calibri Light" w:eastAsia="" w:cs="" w:asciiTheme="majorAscii" w:hAnsiTheme="majorAscii" w:eastAsiaTheme="majorEastAsia" w:cstheme="majorBidi"/>
          <w:sz w:val="24"/>
          <w:szCs w:val="24"/>
        </w:rPr>
        <w:t>Gonzalez</w:t>
      </w:r>
      <w:r w:rsidRPr="08B011CE" w:rsidR="097E0043">
        <w:rPr>
          <w:rFonts w:ascii="Calibri Light" w:hAnsi="Calibri Light" w:eastAsia="" w:cs="" w:asciiTheme="majorAscii" w:hAnsiTheme="majorAscii" w:eastAsiaTheme="majorEastAsia" w:cstheme="majorBidi"/>
          <w:sz w:val="24"/>
          <w:szCs w:val="24"/>
        </w:rPr>
        <w:t>,</w:t>
      </w:r>
      <w:r w:rsidRPr="08B011CE" w:rsidR="36804E93">
        <w:rPr>
          <w:rFonts w:ascii="Calibri Light" w:hAnsi="Calibri Light" w:eastAsia="" w:cs="" w:asciiTheme="majorAscii" w:hAnsiTheme="majorAscii" w:eastAsiaTheme="majorEastAsia" w:cstheme="majorBidi"/>
          <w:sz w:val="24"/>
          <w:szCs w:val="24"/>
        </w:rPr>
        <w:t xml:space="preserve"> 2021)</w:t>
      </w:r>
      <w:r w:rsidRPr="08B011CE" w:rsidR="34A109F0">
        <w:rPr>
          <w:rFonts w:ascii="Calibri Light" w:hAnsi="Calibri Light" w:eastAsia="" w:cs="" w:asciiTheme="majorAscii" w:hAnsiTheme="majorAscii" w:eastAsiaTheme="majorEastAsia" w:cstheme="majorBidi"/>
          <w:sz w:val="24"/>
          <w:szCs w:val="24"/>
        </w:rPr>
        <w:t>.</w:t>
      </w:r>
      <w:r w:rsidRPr="08B011CE" w:rsidR="2C6B164A">
        <w:rPr>
          <w:rFonts w:ascii="Calibri Light" w:hAnsi="Calibri Light" w:eastAsia="" w:cs="" w:asciiTheme="majorAscii" w:hAnsiTheme="majorAscii" w:eastAsiaTheme="majorEastAsia" w:cstheme="majorBidi"/>
          <w:sz w:val="24"/>
          <w:szCs w:val="24"/>
        </w:rPr>
        <w:t xml:space="preserve"> </w:t>
      </w:r>
      <w:r w:rsidRPr="08B011CE" w:rsidR="526AE5BC">
        <w:rPr>
          <w:rFonts w:ascii="Calibri Light" w:hAnsi="Calibri Light" w:eastAsia="" w:cs="" w:asciiTheme="majorAscii" w:hAnsiTheme="majorAscii" w:eastAsiaTheme="majorEastAsia" w:cstheme="majorBidi"/>
          <w:sz w:val="24"/>
          <w:szCs w:val="24"/>
        </w:rPr>
        <w:t>The fact that they minimally branch</w:t>
      </w:r>
      <w:r w:rsidRPr="08B011CE" w:rsidR="3C6471B7">
        <w:rPr>
          <w:rFonts w:ascii="Calibri Light" w:hAnsi="Calibri Light" w:eastAsia="" w:cs="" w:asciiTheme="majorAscii" w:hAnsiTheme="majorAscii" w:eastAsiaTheme="majorEastAsia" w:cstheme="majorBidi"/>
          <w:sz w:val="24"/>
          <w:szCs w:val="24"/>
        </w:rPr>
        <w:t xml:space="preserve"> </w:t>
      </w:r>
      <w:r w:rsidRPr="08B011CE" w:rsidR="3C6471B7">
        <w:rPr>
          <w:rFonts w:ascii="Calibri Light" w:hAnsi="Calibri Light" w:eastAsia="" w:cs="" w:asciiTheme="majorAscii" w:hAnsiTheme="majorAscii" w:eastAsiaTheme="majorEastAsia" w:cstheme="majorBidi"/>
          <w:sz w:val="24"/>
          <w:szCs w:val="24"/>
        </w:rPr>
        <w:t xml:space="preserve">while connecting to such a vast array of regions signifies </w:t>
      </w:r>
      <w:r w:rsidRPr="08B011CE" w:rsidR="26FEAB10">
        <w:rPr>
          <w:rFonts w:ascii="Calibri Light" w:hAnsi="Calibri Light" w:eastAsia="" w:cs="" w:asciiTheme="majorAscii" w:hAnsiTheme="majorAscii" w:eastAsiaTheme="majorEastAsia" w:cstheme="majorBidi"/>
          <w:sz w:val="24"/>
          <w:szCs w:val="24"/>
        </w:rPr>
        <w:t>their</w:t>
      </w:r>
      <w:r w:rsidRPr="08B011CE" w:rsidR="3C6471B7">
        <w:rPr>
          <w:rFonts w:ascii="Calibri Light" w:hAnsi="Calibri Light" w:eastAsia="" w:cs="" w:asciiTheme="majorAscii" w:hAnsiTheme="majorAscii" w:eastAsiaTheme="majorEastAsia" w:cstheme="majorBidi"/>
          <w:sz w:val="24"/>
          <w:szCs w:val="24"/>
        </w:rPr>
        <w:t xml:space="preserve"> importance for information transmission rather than </w:t>
      </w:r>
      <w:r w:rsidRPr="08B011CE" w:rsidR="79032F8A">
        <w:rPr>
          <w:rFonts w:ascii="Calibri Light" w:hAnsi="Calibri Light" w:eastAsia="" w:cs="" w:asciiTheme="majorAscii" w:hAnsiTheme="majorAscii" w:eastAsiaTheme="majorEastAsia" w:cstheme="majorBidi"/>
          <w:sz w:val="24"/>
          <w:szCs w:val="24"/>
        </w:rPr>
        <w:t>processing</w:t>
      </w:r>
      <w:r w:rsidRPr="08B011CE" w:rsidR="526AE5BC">
        <w:rPr>
          <w:rFonts w:ascii="Calibri Light" w:hAnsi="Calibri Light" w:eastAsia="" w:cs="" w:asciiTheme="majorAscii" w:hAnsiTheme="majorAscii" w:eastAsiaTheme="majorEastAsia" w:cstheme="majorBidi"/>
          <w:sz w:val="24"/>
          <w:szCs w:val="24"/>
        </w:rPr>
        <w:t xml:space="preserve"> </w:t>
      </w:r>
      <w:r w:rsidRPr="08B011CE" w:rsidR="627B4B0F">
        <w:rPr>
          <w:rFonts w:ascii="Calibri Light" w:hAnsi="Calibri Light" w:eastAsia="" w:cs="" w:asciiTheme="majorAscii" w:hAnsiTheme="majorAscii" w:eastAsiaTheme="majorEastAsia" w:cstheme="majorBidi"/>
          <w:sz w:val="24"/>
          <w:szCs w:val="24"/>
        </w:rPr>
        <w:t xml:space="preserve">as design is focused on connecting these distant brain </w:t>
      </w:r>
      <w:r w:rsidRPr="08B011CE" w:rsidR="1568C38C">
        <w:rPr>
          <w:rFonts w:ascii="Calibri Light" w:hAnsi="Calibri Light" w:eastAsia="" w:cs="" w:asciiTheme="majorAscii" w:hAnsiTheme="majorAscii" w:eastAsiaTheme="majorEastAsia" w:cstheme="majorBidi"/>
          <w:sz w:val="24"/>
          <w:szCs w:val="24"/>
        </w:rPr>
        <w:t>regions</w:t>
      </w:r>
      <w:r w:rsidRPr="08B011CE" w:rsidR="1568C38C">
        <w:rPr>
          <w:rFonts w:ascii="Calibri Light" w:hAnsi="Calibri Light" w:eastAsia="" w:cs="" w:asciiTheme="majorAscii" w:hAnsiTheme="majorAscii" w:eastAsiaTheme="majorEastAsia" w:cstheme="majorBidi"/>
          <w:sz w:val="24"/>
          <w:szCs w:val="24"/>
        </w:rPr>
        <w:t xml:space="preserve"> (</w:t>
      </w:r>
      <w:r w:rsidRPr="08B011CE" w:rsidR="6859C5DE">
        <w:rPr>
          <w:rFonts w:ascii="Calibri Light" w:hAnsi="Calibri Light" w:eastAsia="" w:cs="" w:asciiTheme="majorAscii" w:hAnsiTheme="majorAscii" w:eastAsiaTheme="majorEastAsia" w:cstheme="majorBidi"/>
          <w:sz w:val="24"/>
          <w:szCs w:val="24"/>
        </w:rPr>
        <w:t xml:space="preserve">Mease </w:t>
      </w:r>
      <w:r w:rsidRPr="08B011CE" w:rsidR="502CC37D">
        <w:rPr>
          <w:rFonts w:ascii="Calibri Light" w:hAnsi="Calibri Light" w:eastAsia="" w:cs="" w:asciiTheme="majorAscii" w:hAnsiTheme="majorAscii" w:eastAsiaTheme="majorEastAsia" w:cstheme="majorBidi"/>
          <w:sz w:val="24"/>
          <w:szCs w:val="24"/>
        </w:rPr>
        <w:t xml:space="preserve">and </w:t>
      </w:r>
      <w:r w:rsidRPr="08B011CE" w:rsidR="6859C5DE">
        <w:rPr>
          <w:rFonts w:ascii="Calibri Light" w:hAnsi="Calibri Light" w:eastAsia="" w:cs="" w:asciiTheme="majorAscii" w:hAnsiTheme="majorAscii" w:eastAsiaTheme="majorEastAsia" w:cstheme="majorBidi"/>
          <w:sz w:val="24"/>
          <w:szCs w:val="24"/>
        </w:rPr>
        <w:t>Gonzalez</w:t>
      </w:r>
      <w:r w:rsidRPr="08B011CE" w:rsidR="67D760D0">
        <w:rPr>
          <w:rFonts w:ascii="Calibri Light" w:hAnsi="Calibri Light" w:eastAsia="" w:cs="" w:asciiTheme="majorAscii" w:hAnsiTheme="majorAscii" w:eastAsiaTheme="majorEastAsia" w:cstheme="majorBidi"/>
          <w:sz w:val="24"/>
          <w:szCs w:val="24"/>
        </w:rPr>
        <w:t>,</w:t>
      </w:r>
      <w:r w:rsidRPr="08B011CE" w:rsidR="6859C5DE">
        <w:rPr>
          <w:rFonts w:ascii="Calibri Light" w:hAnsi="Calibri Light" w:eastAsia="" w:cs="" w:asciiTheme="majorAscii" w:hAnsiTheme="majorAscii" w:eastAsiaTheme="majorEastAsia" w:cstheme="majorBidi"/>
          <w:sz w:val="24"/>
          <w:szCs w:val="24"/>
        </w:rPr>
        <w:t xml:space="preserve"> 2021)</w:t>
      </w:r>
      <w:r w:rsidRPr="08B011CE" w:rsidR="75235FB7">
        <w:rPr>
          <w:rFonts w:ascii="Calibri Light" w:hAnsi="Calibri Light" w:eastAsia="" w:cs="" w:asciiTheme="majorAscii" w:hAnsiTheme="majorAscii" w:eastAsiaTheme="majorEastAsia" w:cstheme="majorBidi"/>
          <w:sz w:val="24"/>
          <w:szCs w:val="24"/>
        </w:rPr>
        <w:t>.</w:t>
      </w:r>
    </w:p>
    <w:p w:rsidR="34A109F0" w:rsidP="08B011CE" w:rsidRDefault="34A109F0" w14:paraId="7A4FC1B8" w14:textId="2C4F437A">
      <w:pPr>
        <w:ind w:firstLine="720"/>
        <w:rPr>
          <w:rFonts w:ascii="Calibri Light" w:hAnsi="Calibri Light" w:eastAsia="" w:cs="" w:asciiTheme="majorAscii" w:hAnsiTheme="majorAscii" w:eastAsiaTheme="majorEastAsia" w:cstheme="majorBidi"/>
          <w:color w:val="000000" w:themeColor="text1"/>
          <w:sz w:val="24"/>
          <w:szCs w:val="24"/>
        </w:rPr>
      </w:pPr>
      <w:r w:rsidRPr="08B011CE" w:rsidR="34A109F0">
        <w:rPr>
          <w:rFonts w:ascii="Calibri Light" w:hAnsi="Calibri Light" w:eastAsia="" w:cs="" w:asciiTheme="majorAscii" w:hAnsiTheme="majorAscii" w:eastAsiaTheme="majorEastAsia" w:cstheme="majorBidi"/>
          <w:sz w:val="24"/>
          <w:szCs w:val="24"/>
        </w:rPr>
        <w:t xml:space="preserve">However, the </w:t>
      </w:r>
      <w:r w:rsidRPr="08B011CE" w:rsidR="34A109F0">
        <w:rPr>
          <w:rFonts w:ascii="Calibri Light" w:hAnsi="Calibri Light" w:eastAsia="" w:cs="" w:asciiTheme="majorAscii" w:hAnsiTheme="majorAscii" w:eastAsiaTheme="majorEastAsia" w:cstheme="majorBidi"/>
          <w:sz w:val="24"/>
          <w:szCs w:val="24"/>
        </w:rPr>
        <w:t>mesopallium</w:t>
      </w:r>
      <w:r w:rsidRPr="08B011CE" w:rsidR="34A109F0">
        <w:rPr>
          <w:rFonts w:ascii="Calibri Light" w:hAnsi="Calibri Light" w:eastAsia="" w:cs="" w:asciiTheme="majorAscii" w:hAnsiTheme="majorAscii" w:eastAsiaTheme="majorEastAsia" w:cstheme="majorBidi"/>
          <w:sz w:val="24"/>
          <w:szCs w:val="24"/>
        </w:rPr>
        <w:t xml:space="preserve"> does not directly interact with the striatum due to the intervening nidopallium, which also separates it from the olfactory cortex. Instead, the </w:t>
      </w:r>
      <w:r w:rsidRPr="08B011CE" w:rsidR="34A109F0">
        <w:rPr>
          <w:rFonts w:ascii="Calibri Light" w:hAnsi="Calibri Light" w:eastAsia="" w:cs="" w:asciiTheme="majorAscii" w:hAnsiTheme="majorAscii" w:eastAsiaTheme="majorEastAsia" w:cstheme="majorBidi"/>
          <w:sz w:val="24"/>
          <w:szCs w:val="24"/>
        </w:rPr>
        <w:t>mesopallium</w:t>
      </w:r>
      <w:r w:rsidRPr="08B011CE" w:rsidR="34A109F0">
        <w:rPr>
          <w:rFonts w:ascii="Calibri Light" w:hAnsi="Calibri Light" w:eastAsia="" w:cs="" w:asciiTheme="majorAscii" w:hAnsiTheme="majorAscii" w:eastAsiaTheme="majorEastAsia" w:cstheme="majorBidi"/>
          <w:sz w:val="24"/>
          <w:szCs w:val="24"/>
        </w:rPr>
        <w:t xml:space="preserve"> appears to have developed to </w:t>
      </w:r>
      <w:bookmarkStart w:name="_Int_NWisJPX9" w:id="2064408625"/>
      <w:r w:rsidRPr="08B011CE" w:rsidR="2EF1956A">
        <w:rPr>
          <w:rFonts w:ascii="Calibri Light" w:hAnsi="Calibri Light" w:eastAsia="" w:cs="" w:asciiTheme="majorAscii" w:hAnsiTheme="majorAscii" w:eastAsiaTheme="majorEastAsia" w:cstheme="majorBidi"/>
          <w:sz w:val="24"/>
          <w:szCs w:val="24"/>
        </w:rPr>
        <w:t>more assist</w:t>
      </w:r>
      <w:r w:rsidRPr="08B011CE" w:rsidR="11B78D73">
        <w:rPr>
          <w:rFonts w:ascii="Calibri Light" w:hAnsi="Calibri Light" w:eastAsia="" w:cs="" w:asciiTheme="majorAscii" w:hAnsiTheme="majorAscii" w:eastAsiaTheme="majorEastAsia" w:cstheme="majorBidi"/>
          <w:sz w:val="24"/>
          <w:szCs w:val="24"/>
        </w:rPr>
        <w:t xml:space="preserve"> the</w:t>
      </w:r>
      <w:r w:rsidRPr="08B011CE" w:rsidR="34A109F0">
        <w:rPr>
          <w:rFonts w:ascii="Calibri Light" w:hAnsi="Calibri Light" w:eastAsia="" w:cs="" w:asciiTheme="majorAscii" w:hAnsiTheme="majorAscii" w:eastAsiaTheme="majorEastAsia" w:cstheme="majorBidi"/>
          <w:sz w:val="24"/>
          <w:szCs w:val="24"/>
        </w:rPr>
        <w:t xml:space="preserve"> nidopallium</w:t>
      </w:r>
      <w:bookmarkEnd w:id="2064408625"/>
      <w:r w:rsidRPr="08B011CE" w:rsidR="34A109F0">
        <w:rPr>
          <w:rFonts w:ascii="Calibri Light" w:hAnsi="Calibri Light" w:eastAsia="" w:cs="" w:asciiTheme="majorAscii" w:hAnsiTheme="majorAscii" w:eastAsiaTheme="majorEastAsia" w:cstheme="majorBidi"/>
          <w:sz w:val="24"/>
          <w:szCs w:val="24"/>
        </w:rPr>
        <w:t xml:space="preserve"> in processing information. The </w:t>
      </w:r>
      <w:r w:rsidRPr="08B011CE" w:rsidR="34A109F0">
        <w:rPr>
          <w:rFonts w:ascii="Calibri Light" w:hAnsi="Calibri Light" w:eastAsia="" w:cs="" w:asciiTheme="majorAscii" w:hAnsiTheme="majorAscii" w:eastAsiaTheme="majorEastAsia" w:cstheme="majorBidi"/>
          <w:sz w:val="24"/>
          <w:szCs w:val="24"/>
        </w:rPr>
        <w:t>mesopallium</w:t>
      </w:r>
      <w:r w:rsidRPr="08B011CE" w:rsidR="34A109F0">
        <w:rPr>
          <w:rFonts w:ascii="Calibri Light" w:hAnsi="Calibri Light" w:eastAsia="" w:cs="" w:asciiTheme="majorAscii" w:hAnsiTheme="majorAscii" w:eastAsiaTheme="majorEastAsia" w:cstheme="majorBidi"/>
          <w:sz w:val="24"/>
          <w:szCs w:val="24"/>
        </w:rPr>
        <w:t xml:space="preserve"> </w:t>
      </w:r>
      <w:r w:rsidRPr="08B011CE" w:rsidR="34A109F0">
        <w:rPr>
          <w:rFonts w:ascii="Calibri Light" w:hAnsi="Calibri Light" w:eastAsia="" w:cs="" w:asciiTheme="majorAscii" w:hAnsiTheme="majorAscii" w:eastAsiaTheme="majorEastAsia" w:cstheme="majorBidi"/>
          <w:sz w:val="24"/>
          <w:szCs w:val="24"/>
        </w:rPr>
        <w:t>contains</w:t>
      </w:r>
      <w:r w:rsidRPr="08B011CE" w:rsidR="34A109F0">
        <w:rPr>
          <w:rFonts w:ascii="Calibri Light" w:hAnsi="Calibri Light" w:eastAsia="" w:cs="" w:asciiTheme="majorAscii" w:hAnsiTheme="majorAscii" w:eastAsiaTheme="majorEastAsia" w:cstheme="majorBidi"/>
          <w:sz w:val="24"/>
          <w:szCs w:val="24"/>
        </w:rPr>
        <w:t xml:space="preserve"> regions that receive thalamic inputs and run reciprocal connections to the NCL and regions that </w:t>
      </w:r>
      <w:r w:rsidRPr="08B011CE" w:rsidR="34A109F0">
        <w:rPr>
          <w:rFonts w:ascii="Calibri Light" w:hAnsi="Calibri Light" w:eastAsia="" w:cs="" w:asciiTheme="majorAscii" w:hAnsiTheme="majorAscii" w:eastAsiaTheme="majorEastAsia" w:cstheme="majorBidi"/>
          <w:sz w:val="24"/>
          <w:szCs w:val="24"/>
        </w:rPr>
        <w:t>reciprocally</w:t>
      </w:r>
      <w:r w:rsidRPr="08B011CE" w:rsidR="34A109F0">
        <w:rPr>
          <w:rFonts w:ascii="Calibri Light" w:hAnsi="Calibri Light" w:eastAsia="" w:cs="" w:asciiTheme="majorAscii" w:hAnsiTheme="majorAscii" w:eastAsiaTheme="majorEastAsia" w:cstheme="majorBidi"/>
          <w:sz w:val="24"/>
          <w:szCs w:val="24"/>
        </w:rPr>
        <w:t xml:space="preserve"> connect the NCL with other pallial regions (</w:t>
      </w:r>
      <w:r w:rsidRPr="08B011CE" w:rsidR="34A109F0">
        <w:rPr>
          <w:rFonts w:ascii="Calibri Light" w:hAnsi="Calibri Light" w:eastAsia="" w:cs="" w:asciiTheme="majorAscii" w:hAnsiTheme="majorAscii" w:eastAsiaTheme="majorEastAsia" w:cstheme="majorBidi"/>
          <w:sz w:val="24"/>
          <w:szCs w:val="24"/>
        </w:rPr>
        <w:t>Atoji</w:t>
      </w:r>
      <w:r w:rsidRPr="08B011CE" w:rsidR="34A109F0">
        <w:rPr>
          <w:rFonts w:ascii="Calibri Light" w:hAnsi="Calibri Light" w:eastAsia="" w:cs="" w:asciiTheme="majorAscii" w:hAnsiTheme="majorAscii" w:eastAsiaTheme="majorEastAsia" w:cstheme="majorBidi"/>
          <w:sz w:val="24"/>
          <w:szCs w:val="24"/>
        </w:rPr>
        <w:t xml:space="preserve"> and Wild</w:t>
      </w:r>
      <w:r w:rsidRPr="08B011CE" w:rsidR="12485682">
        <w:rPr>
          <w:rFonts w:ascii="Calibri Light" w:hAnsi="Calibri Light" w:eastAsia="" w:cs="" w:asciiTheme="majorAscii" w:hAnsiTheme="majorAscii" w:eastAsiaTheme="majorEastAsia" w:cstheme="majorBidi"/>
          <w:sz w:val="24"/>
          <w:szCs w:val="24"/>
        </w:rPr>
        <w:t>,</w:t>
      </w:r>
      <w:r w:rsidRPr="08B011CE" w:rsidR="34A109F0">
        <w:rPr>
          <w:rFonts w:ascii="Calibri Light" w:hAnsi="Calibri Light" w:eastAsia="" w:cs="" w:asciiTheme="majorAscii" w:hAnsiTheme="majorAscii" w:eastAsiaTheme="majorEastAsia" w:cstheme="majorBidi"/>
          <w:sz w:val="24"/>
          <w:szCs w:val="24"/>
        </w:rPr>
        <w:t xml:space="preserve"> 2011).</w:t>
      </w:r>
      <w:r w:rsidRPr="08B011CE" w:rsidR="34A109F0">
        <w:rPr>
          <w:rFonts w:ascii="Calibri Light" w:hAnsi="Calibri Light" w:eastAsia="" w:cs="" w:asciiTheme="majorAscii" w:hAnsiTheme="majorAscii" w:eastAsiaTheme="majorEastAsia" w:cstheme="majorBidi"/>
          <w:sz w:val="24"/>
          <w:szCs w:val="24"/>
        </w:rPr>
        <w:t xml:space="preserve"> </w:t>
      </w:r>
      <w:r w:rsidRPr="08B011CE" w:rsidR="47A8A664">
        <w:rPr>
          <w:rFonts w:ascii="Calibri Light" w:hAnsi="Calibri Light" w:eastAsia="" w:cs="" w:asciiTheme="majorAscii" w:hAnsiTheme="majorAscii" w:eastAsiaTheme="majorEastAsia" w:cstheme="majorBidi"/>
          <w:sz w:val="24"/>
          <w:szCs w:val="24"/>
        </w:rPr>
        <w:t>T</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 xml:space="preserve">he </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mesopallium</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 xml:space="preserve"> also functions for pathway convergence of the output of two pathways stemming from the visual </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Wulst</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 xml:space="preserve"> region, and the categorial informative tectofugal pathway. This architectural crossing is </w:t>
      </w:r>
      <w:bookmarkStart w:name="_Int_rV5NjksS" w:id="137264869"/>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 xml:space="preserve">the </w:t>
      </w:r>
      <w:r w:rsidRPr="08B011CE" w:rsidR="6D47939D">
        <w:rPr>
          <w:rFonts w:ascii="Calibri Light" w:hAnsi="Calibri Light" w:eastAsia="" w:cs="" w:asciiTheme="majorAscii" w:hAnsiTheme="majorAscii" w:eastAsiaTheme="majorEastAsia" w:cstheme="majorBidi"/>
          <w:i w:val="1"/>
          <w:iCs w:val="1"/>
          <w:color w:val="000000" w:themeColor="text1" w:themeTint="FF" w:themeShade="FF"/>
          <w:sz w:val="24"/>
          <w:szCs w:val="24"/>
        </w:rPr>
        <w:t>C</w:t>
      </w:r>
      <w:r w:rsidRPr="08B011CE" w:rsidR="2C152DD0">
        <w:rPr>
          <w:rFonts w:ascii="Calibri Light" w:hAnsi="Calibri Light" w:eastAsia="" w:cs="" w:asciiTheme="majorAscii" w:hAnsiTheme="majorAscii" w:eastAsiaTheme="majorEastAsia" w:cstheme="majorBidi"/>
          <w:i w:val="1"/>
          <w:iCs w:val="1"/>
          <w:color w:val="000000" w:themeColor="text1" w:themeTint="FF" w:themeShade="FF"/>
          <w:sz w:val="24"/>
          <w:szCs w:val="24"/>
        </w:rPr>
        <w:t>orvu</w:t>
      </w:r>
      <w:r w:rsidRPr="08B011CE" w:rsidR="2C152DD0">
        <w:rPr>
          <w:rFonts w:ascii="Calibri Light" w:hAnsi="Calibri Light" w:eastAsia="" w:cs="" w:asciiTheme="majorAscii" w:hAnsiTheme="majorAscii" w:eastAsiaTheme="majorEastAsia" w:cstheme="majorBidi"/>
          <w:i w:val="1"/>
          <w:iCs w:val="1"/>
          <w:color w:val="000000" w:themeColor="text1" w:themeTint="FF" w:themeShade="FF"/>
          <w:sz w:val="24"/>
          <w:szCs w:val="24"/>
        </w:rPr>
        <w:t>s’s</w:t>
      </w:r>
      <w:bookmarkEnd w:id="137264869"/>
      <w:r w:rsidRPr="08B011CE" w:rsidR="2C152DD0">
        <w:rPr>
          <w:rFonts w:ascii="Calibri Light" w:hAnsi="Calibri Light" w:eastAsia="" w:cs="" w:asciiTheme="majorAscii" w:hAnsiTheme="majorAscii" w:eastAsiaTheme="majorEastAsia" w:cstheme="majorBidi"/>
          <w:i w:val="1"/>
          <w:iCs w:val="1"/>
          <w:color w:val="000000" w:themeColor="text1" w:themeTint="FF" w:themeShade="FF"/>
          <w:sz w:val="24"/>
          <w:szCs w:val="24"/>
        </w:rPr>
        <w:t xml:space="preserve"> </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distribution of information processing implying the MVL as the eminent center of qualia discernment (Niu et a</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l</w:t>
      </w:r>
      <w:r w:rsidRPr="08B011CE" w:rsidR="6B87617B">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20</w:t>
      </w:r>
      <w:r w:rsidRPr="08B011CE" w:rsidR="60A76CB3">
        <w:rPr>
          <w:rFonts w:ascii="Calibri Light" w:hAnsi="Calibri Light" w:eastAsia="" w:cs="" w:asciiTheme="majorAscii" w:hAnsiTheme="majorAscii" w:eastAsiaTheme="majorEastAsia" w:cstheme="majorBidi"/>
          <w:color w:val="000000" w:themeColor="text1" w:themeTint="FF" w:themeShade="FF"/>
          <w:sz w:val="24"/>
          <w:szCs w:val="24"/>
        </w:rPr>
        <w:t>22</w:t>
      </w:r>
      <w:r w:rsidRPr="08B011CE" w:rsidR="2C152DD0">
        <w:rPr>
          <w:rFonts w:ascii="Calibri Light" w:hAnsi="Calibri Light" w:eastAsia="" w:cs="" w:asciiTheme="majorAscii" w:hAnsiTheme="majorAscii" w:eastAsiaTheme="majorEastAsia" w:cstheme="majorBidi"/>
          <w:color w:val="000000" w:themeColor="text1" w:themeTint="FF" w:themeShade="FF"/>
          <w:sz w:val="24"/>
          <w:szCs w:val="24"/>
        </w:rPr>
        <w:t>).</w:t>
      </w:r>
    </w:p>
    <w:p w:rsidR="5064E2E4" w:rsidP="08B011CE" w:rsidRDefault="5064E2E4" w14:paraId="7E8587AE" w14:textId="6305C702">
      <w:pPr>
        <w:pStyle w:val="Normal"/>
        <w:ind w:firstLine="720"/>
        <w:rPr>
          <w:rFonts w:ascii="Calibri Light" w:hAnsi="Calibri Light" w:eastAsia="" w:cs="" w:asciiTheme="majorAscii" w:hAnsiTheme="majorAscii" w:eastAsiaTheme="majorEastAsia" w:cstheme="majorBidi"/>
          <w:sz w:val="24"/>
          <w:szCs w:val="24"/>
        </w:rPr>
      </w:pPr>
      <w:r w:rsidRPr="08B011CE" w:rsidR="5064E2E4">
        <w:rPr>
          <w:rFonts w:ascii="Calibri Light" w:hAnsi="Calibri Light" w:eastAsia="" w:cs="" w:asciiTheme="majorAscii" w:hAnsiTheme="majorAscii" w:eastAsiaTheme="majorEastAsia" w:cstheme="majorBidi"/>
          <w:sz w:val="24"/>
          <w:szCs w:val="24"/>
        </w:rPr>
        <w:t xml:space="preserve">The IT neurons fulfill the </w:t>
      </w:r>
      <w:r w:rsidRPr="08B011CE" w:rsidR="29D4F13B">
        <w:rPr>
          <w:rFonts w:ascii="Calibri Light" w:hAnsi="Calibri Light" w:eastAsia="" w:cs="" w:asciiTheme="majorAscii" w:hAnsiTheme="majorAscii" w:eastAsiaTheme="majorEastAsia" w:cstheme="majorBidi"/>
          <w:sz w:val="24"/>
          <w:szCs w:val="24"/>
        </w:rPr>
        <w:t xml:space="preserve">MDP </w:t>
      </w:r>
      <w:r w:rsidRPr="08B011CE" w:rsidR="5064E2E4">
        <w:rPr>
          <w:rFonts w:ascii="Calibri Light" w:hAnsi="Calibri Light" w:eastAsia="" w:cs="" w:asciiTheme="majorAscii" w:hAnsiTheme="majorAscii" w:eastAsiaTheme="majorEastAsia" w:cstheme="majorBidi"/>
          <w:sz w:val="24"/>
          <w:szCs w:val="24"/>
        </w:rPr>
        <w:t>role of the agent itself,</w:t>
      </w:r>
      <w:r w:rsidRPr="08B011CE" w:rsidR="637A369F">
        <w:rPr>
          <w:rFonts w:ascii="Calibri Light" w:hAnsi="Calibri Light" w:eastAsia="" w:cs="" w:asciiTheme="majorAscii" w:hAnsiTheme="majorAscii" w:eastAsiaTheme="majorEastAsia" w:cstheme="majorBidi"/>
          <w:sz w:val="24"/>
          <w:szCs w:val="24"/>
        </w:rPr>
        <w:t xml:space="preserve"> </w:t>
      </w:r>
      <w:r w:rsidRPr="08B011CE" w:rsidR="481ED445">
        <w:rPr>
          <w:rFonts w:ascii="Calibri Light" w:hAnsi="Calibri Light" w:eastAsia="" w:cs="" w:asciiTheme="majorAscii" w:hAnsiTheme="majorAscii" w:eastAsiaTheme="majorEastAsia" w:cstheme="majorBidi"/>
          <w:sz w:val="24"/>
          <w:szCs w:val="24"/>
        </w:rPr>
        <w:t xml:space="preserve">interacting with </w:t>
      </w:r>
      <w:r w:rsidRPr="08B011CE" w:rsidR="637A369F">
        <w:rPr>
          <w:rFonts w:ascii="Calibri Light" w:hAnsi="Calibri Light" w:eastAsia="" w:cs="" w:asciiTheme="majorAscii" w:hAnsiTheme="majorAscii" w:eastAsiaTheme="majorEastAsia" w:cstheme="majorBidi"/>
          <w:sz w:val="24"/>
          <w:szCs w:val="24"/>
        </w:rPr>
        <w:t xml:space="preserve">the system </w:t>
      </w:r>
      <w:r w:rsidRPr="08B011CE" w:rsidR="00654D5F">
        <w:rPr>
          <w:rFonts w:ascii="Calibri Light" w:hAnsi="Calibri Light" w:eastAsia="" w:cs="" w:asciiTheme="majorAscii" w:hAnsiTheme="majorAscii" w:eastAsiaTheme="majorEastAsia" w:cstheme="majorBidi"/>
          <w:sz w:val="24"/>
          <w:szCs w:val="24"/>
        </w:rPr>
        <w:t>at</w:t>
      </w:r>
      <w:r w:rsidRPr="08B011CE" w:rsidR="637A369F">
        <w:rPr>
          <w:rFonts w:ascii="Calibri Light" w:hAnsi="Calibri Light" w:eastAsia="" w:cs="" w:asciiTheme="majorAscii" w:hAnsiTheme="majorAscii" w:eastAsiaTheme="majorEastAsia" w:cstheme="majorBidi"/>
          <w:sz w:val="24"/>
          <w:szCs w:val="24"/>
        </w:rPr>
        <w:t xml:space="preserve"> any </w:t>
      </w:r>
      <w:bookmarkStart w:name="_Int_zK0sn4g7" w:id="96"/>
      <w:r w:rsidRPr="08B011CE" w:rsidR="637A369F">
        <w:rPr>
          <w:rFonts w:ascii="Calibri Light" w:hAnsi="Calibri Light" w:eastAsia="" w:cs="" w:asciiTheme="majorAscii" w:hAnsiTheme="majorAscii" w:eastAsiaTheme="majorEastAsia" w:cstheme="majorBidi"/>
          <w:sz w:val="24"/>
          <w:szCs w:val="24"/>
        </w:rPr>
        <w:t>particular moment</w:t>
      </w:r>
      <w:bookmarkEnd w:id="96"/>
      <w:r w:rsidRPr="08B011CE" w:rsidR="637A369F">
        <w:rPr>
          <w:rFonts w:ascii="Calibri Light" w:hAnsi="Calibri Light" w:eastAsia="" w:cs="" w:asciiTheme="majorAscii" w:hAnsiTheme="majorAscii" w:eastAsiaTheme="majorEastAsia" w:cstheme="majorBidi"/>
          <w:sz w:val="24"/>
          <w:szCs w:val="24"/>
        </w:rPr>
        <w:t xml:space="preserve">. They </w:t>
      </w:r>
      <w:r w:rsidRPr="08B011CE" w:rsidR="5C30DBC6">
        <w:rPr>
          <w:rFonts w:ascii="Calibri Light" w:hAnsi="Calibri Light" w:eastAsia="" w:cs="" w:asciiTheme="majorAscii" w:hAnsiTheme="majorAscii" w:eastAsiaTheme="majorEastAsia" w:cstheme="majorBidi"/>
          <w:sz w:val="24"/>
          <w:szCs w:val="24"/>
        </w:rPr>
        <w:t>are the physical embodiment of where all the information converges</w:t>
      </w:r>
      <w:r w:rsidRPr="08B011CE" w:rsidR="3B31BE13">
        <w:rPr>
          <w:rFonts w:ascii="Calibri Light" w:hAnsi="Calibri Light" w:eastAsia="" w:cs="" w:asciiTheme="majorAscii" w:hAnsiTheme="majorAscii" w:eastAsiaTheme="majorEastAsia" w:cstheme="majorBidi"/>
          <w:sz w:val="24"/>
          <w:szCs w:val="24"/>
        </w:rPr>
        <w:t xml:space="preserve"> (</w:t>
      </w:r>
      <w:r w:rsidRPr="08B011CE" w:rsidR="3B31BE13">
        <w:rPr>
          <w:rFonts w:ascii="Calibri Light" w:hAnsi="Calibri Light" w:eastAsia="" w:cs="" w:asciiTheme="majorAscii" w:hAnsiTheme="majorAscii" w:eastAsiaTheme="majorEastAsia" w:cstheme="majorBidi"/>
          <w:sz w:val="24"/>
          <w:szCs w:val="24"/>
        </w:rPr>
        <w:t>Tonani</w:t>
      </w:r>
      <w:r w:rsidRPr="08B011CE" w:rsidR="3B31BE13">
        <w:rPr>
          <w:rFonts w:ascii="Calibri Light" w:hAnsi="Calibri Light" w:eastAsia="" w:cs="" w:asciiTheme="majorAscii" w:hAnsiTheme="majorAscii" w:eastAsiaTheme="majorEastAsia" w:cstheme="majorBidi"/>
          <w:sz w:val="24"/>
          <w:szCs w:val="24"/>
        </w:rPr>
        <w:t xml:space="preserve"> et al.</w:t>
      </w:r>
      <w:r w:rsidRPr="08B011CE" w:rsidR="2C1BD431">
        <w:rPr>
          <w:rFonts w:ascii="Calibri Light" w:hAnsi="Calibri Light" w:eastAsia="" w:cs="" w:asciiTheme="majorAscii" w:hAnsiTheme="majorAscii" w:eastAsiaTheme="majorEastAsia" w:cstheme="majorBidi"/>
          <w:sz w:val="24"/>
          <w:szCs w:val="24"/>
        </w:rPr>
        <w:t>,</w:t>
      </w:r>
      <w:r w:rsidRPr="08B011CE" w:rsidR="3B31BE13">
        <w:rPr>
          <w:rFonts w:ascii="Calibri Light" w:hAnsi="Calibri Light" w:eastAsia="" w:cs="" w:asciiTheme="majorAscii" w:hAnsiTheme="majorAscii" w:eastAsiaTheme="majorEastAsia" w:cstheme="majorBidi"/>
          <w:sz w:val="24"/>
          <w:szCs w:val="24"/>
        </w:rPr>
        <w:t xml:space="preserve"> 2016)</w:t>
      </w:r>
      <w:r w:rsidRPr="08B011CE" w:rsidR="5C30DBC6">
        <w:rPr>
          <w:rFonts w:ascii="Calibri Light" w:hAnsi="Calibri Light" w:eastAsia="" w:cs="" w:asciiTheme="majorAscii" w:hAnsiTheme="majorAscii" w:eastAsiaTheme="majorEastAsia" w:cstheme="majorBidi"/>
          <w:sz w:val="24"/>
          <w:szCs w:val="24"/>
        </w:rPr>
        <w:t>, and the point from which a “</w:t>
      </w:r>
      <w:r w:rsidRPr="08B011CE" w:rsidR="3C7D7989">
        <w:rPr>
          <w:rFonts w:ascii="Calibri Light" w:hAnsi="Calibri Light" w:eastAsia="" w:cs="" w:asciiTheme="majorAscii" w:hAnsiTheme="majorAscii" w:eastAsiaTheme="majorEastAsia" w:cstheme="majorBidi"/>
          <w:sz w:val="24"/>
          <w:szCs w:val="24"/>
        </w:rPr>
        <w:t>present</w:t>
      </w:r>
      <w:r w:rsidRPr="08B011CE" w:rsidR="5C30DBC6">
        <w:rPr>
          <w:rFonts w:ascii="Calibri Light" w:hAnsi="Calibri Light" w:eastAsia="" w:cs="" w:asciiTheme="majorAscii" w:hAnsiTheme="majorAscii" w:eastAsiaTheme="majorEastAsia" w:cstheme="majorBidi"/>
          <w:sz w:val="24"/>
          <w:szCs w:val="24"/>
        </w:rPr>
        <w:t xml:space="preserve">” can be </w:t>
      </w:r>
      <w:r w:rsidRPr="08B011CE" w:rsidR="1480268E">
        <w:rPr>
          <w:rFonts w:ascii="Calibri Light" w:hAnsi="Calibri Light" w:eastAsia="" w:cs="" w:asciiTheme="majorAscii" w:hAnsiTheme="majorAscii" w:eastAsiaTheme="majorEastAsia" w:cstheme="majorBidi"/>
          <w:sz w:val="24"/>
          <w:szCs w:val="24"/>
        </w:rPr>
        <w:t>discerned</w:t>
      </w:r>
      <w:r w:rsidRPr="08B011CE" w:rsidR="5C30DBC6">
        <w:rPr>
          <w:rFonts w:ascii="Calibri Light" w:hAnsi="Calibri Light" w:eastAsia="" w:cs="" w:asciiTheme="majorAscii" w:hAnsiTheme="majorAscii" w:eastAsiaTheme="majorEastAsia" w:cstheme="majorBidi"/>
          <w:sz w:val="24"/>
          <w:szCs w:val="24"/>
        </w:rPr>
        <w:t xml:space="preserve">. </w:t>
      </w:r>
      <w:r w:rsidRPr="08B011CE" w:rsidR="653F6EAD">
        <w:rPr>
          <w:rFonts w:ascii="Calibri Light" w:hAnsi="Calibri Light" w:eastAsia="" w:cs="" w:asciiTheme="majorAscii" w:hAnsiTheme="majorAscii" w:eastAsiaTheme="majorEastAsia" w:cstheme="majorBidi"/>
          <w:sz w:val="24"/>
          <w:szCs w:val="24"/>
        </w:rPr>
        <w:t>I</w:t>
      </w:r>
      <w:r w:rsidRPr="08B011CE" w:rsidR="2FB04CC1">
        <w:rPr>
          <w:rFonts w:ascii="Calibri Light" w:hAnsi="Calibri Light" w:eastAsia="" w:cs="" w:asciiTheme="majorAscii" w:hAnsiTheme="majorAscii" w:eastAsiaTheme="majorEastAsia" w:cstheme="majorBidi"/>
          <w:sz w:val="24"/>
          <w:szCs w:val="24"/>
        </w:rPr>
        <w:t>T</w:t>
      </w:r>
      <w:r w:rsidRPr="08B011CE" w:rsidR="653F6EAD">
        <w:rPr>
          <w:rFonts w:ascii="Calibri Light" w:hAnsi="Calibri Light" w:eastAsia="" w:cs="" w:asciiTheme="majorAscii" w:hAnsiTheme="majorAscii" w:eastAsiaTheme="majorEastAsia" w:cstheme="majorBidi"/>
          <w:sz w:val="24"/>
          <w:szCs w:val="24"/>
        </w:rPr>
        <w:t xml:space="preserve"> neurons fire when encoding movement, during processing of information, </w:t>
      </w:r>
      <w:r w:rsidRPr="08B011CE" w:rsidR="7A283390">
        <w:rPr>
          <w:rFonts w:ascii="Calibri Light" w:hAnsi="Calibri Light" w:eastAsia="" w:cs="" w:asciiTheme="majorAscii" w:hAnsiTheme="majorAscii" w:eastAsiaTheme="majorEastAsia" w:cstheme="majorBidi"/>
          <w:sz w:val="24"/>
          <w:szCs w:val="24"/>
        </w:rPr>
        <w:t xml:space="preserve">making decisions, and when interpreting value of stimulus </w:t>
      </w:r>
      <w:r w:rsidRPr="08B011CE" w:rsidR="7A283390">
        <w:rPr>
          <w:rFonts w:ascii="Calibri Light" w:hAnsi="Calibri Light" w:eastAsia="" w:cs="" w:asciiTheme="majorAscii" w:hAnsiTheme="majorAscii" w:eastAsiaTheme="majorEastAsia" w:cstheme="majorBidi"/>
          <w:sz w:val="24"/>
          <w:szCs w:val="24"/>
        </w:rPr>
        <w:t>(</w:t>
      </w:r>
      <w:r w:rsidRPr="08B011CE" w:rsidR="11B8F4F7">
        <w:rPr>
          <w:rFonts w:ascii="Calibri Light" w:hAnsi="Calibri Light" w:eastAsia="" w:cs="" w:asciiTheme="majorAscii" w:hAnsiTheme="majorAscii" w:eastAsiaTheme="majorEastAsia" w:cstheme="majorBidi"/>
          <w:sz w:val="24"/>
          <w:szCs w:val="24"/>
        </w:rPr>
        <w:t>Shinotsuka</w:t>
      </w:r>
      <w:r w:rsidRPr="08B011CE" w:rsidR="11B8F4F7">
        <w:rPr>
          <w:rFonts w:ascii="Calibri Light" w:hAnsi="Calibri Light" w:eastAsia="" w:cs="" w:asciiTheme="majorAscii" w:hAnsiTheme="majorAscii" w:eastAsiaTheme="majorEastAsia" w:cstheme="majorBidi"/>
          <w:sz w:val="24"/>
          <w:szCs w:val="24"/>
        </w:rPr>
        <w:t xml:space="preserve"> et al.</w:t>
      </w:r>
      <w:r w:rsidRPr="08B011CE" w:rsidR="74E0C259">
        <w:rPr>
          <w:rFonts w:ascii="Calibri Light" w:hAnsi="Calibri Light" w:eastAsia="" w:cs="" w:asciiTheme="majorAscii" w:hAnsiTheme="majorAscii" w:eastAsiaTheme="majorEastAsia" w:cstheme="majorBidi"/>
          <w:sz w:val="24"/>
          <w:szCs w:val="24"/>
        </w:rPr>
        <w:t>,</w:t>
      </w:r>
      <w:r w:rsidRPr="08B011CE" w:rsidR="11B8F4F7">
        <w:rPr>
          <w:rFonts w:ascii="Calibri Light" w:hAnsi="Calibri Light" w:eastAsia="" w:cs="" w:asciiTheme="majorAscii" w:hAnsiTheme="majorAscii" w:eastAsiaTheme="majorEastAsia" w:cstheme="majorBidi"/>
          <w:sz w:val="24"/>
          <w:szCs w:val="24"/>
        </w:rPr>
        <w:t xml:space="preserve"> 2023; Won Bae et al.</w:t>
      </w:r>
      <w:r w:rsidRPr="08B011CE" w:rsidR="17F35A38">
        <w:rPr>
          <w:rFonts w:ascii="Calibri Light" w:hAnsi="Calibri Light" w:eastAsia="" w:cs="" w:asciiTheme="majorAscii" w:hAnsiTheme="majorAscii" w:eastAsiaTheme="majorEastAsia" w:cstheme="majorBidi"/>
          <w:sz w:val="24"/>
          <w:szCs w:val="24"/>
        </w:rPr>
        <w:t>,</w:t>
      </w:r>
      <w:r w:rsidRPr="08B011CE" w:rsidR="11B8F4F7">
        <w:rPr>
          <w:rFonts w:ascii="Calibri Light" w:hAnsi="Calibri Light" w:eastAsia="" w:cs="" w:asciiTheme="majorAscii" w:hAnsiTheme="majorAscii" w:eastAsiaTheme="majorEastAsia" w:cstheme="majorBidi"/>
          <w:sz w:val="24"/>
          <w:szCs w:val="24"/>
        </w:rPr>
        <w:t xml:space="preserve"> 2021; Musall et al.</w:t>
      </w:r>
      <w:r w:rsidRPr="08B011CE" w:rsidR="2017E248">
        <w:rPr>
          <w:rFonts w:ascii="Calibri Light" w:hAnsi="Calibri Light" w:eastAsia="" w:cs="" w:asciiTheme="majorAscii" w:hAnsiTheme="majorAscii" w:eastAsiaTheme="majorEastAsia" w:cstheme="majorBidi"/>
          <w:sz w:val="24"/>
          <w:szCs w:val="24"/>
        </w:rPr>
        <w:t>,</w:t>
      </w:r>
      <w:r w:rsidRPr="08B011CE" w:rsidR="11B8F4F7">
        <w:rPr>
          <w:rFonts w:ascii="Calibri Light" w:hAnsi="Calibri Light" w:eastAsia="" w:cs="" w:asciiTheme="majorAscii" w:hAnsiTheme="majorAscii" w:eastAsiaTheme="majorEastAsia" w:cstheme="majorBidi"/>
          <w:sz w:val="24"/>
          <w:szCs w:val="24"/>
        </w:rPr>
        <w:t xml:space="preserve"> 2023; Garcia et al.</w:t>
      </w:r>
      <w:r w:rsidRPr="08B011CE" w:rsidR="4D305581">
        <w:rPr>
          <w:rFonts w:ascii="Calibri Light" w:hAnsi="Calibri Light" w:eastAsia="" w:cs="" w:asciiTheme="majorAscii" w:hAnsiTheme="majorAscii" w:eastAsiaTheme="majorEastAsia" w:cstheme="majorBidi"/>
          <w:sz w:val="24"/>
          <w:szCs w:val="24"/>
        </w:rPr>
        <w:t>,</w:t>
      </w:r>
      <w:r w:rsidRPr="08B011CE" w:rsidR="11B8F4F7">
        <w:rPr>
          <w:rFonts w:ascii="Calibri Light" w:hAnsi="Calibri Light" w:eastAsia="" w:cs="" w:asciiTheme="majorAscii" w:hAnsiTheme="majorAscii" w:eastAsiaTheme="majorEastAsia" w:cstheme="majorBidi"/>
          <w:sz w:val="24"/>
          <w:szCs w:val="24"/>
        </w:rPr>
        <w:t xml:space="preserve"> 202</w:t>
      </w:r>
      <w:r w:rsidRPr="08B011CE" w:rsidR="11B8F4F7">
        <w:rPr>
          <w:rFonts w:ascii="Calibri Light" w:hAnsi="Calibri Light" w:eastAsia="" w:cs="" w:asciiTheme="majorAscii" w:hAnsiTheme="majorAscii" w:eastAsiaTheme="majorEastAsia" w:cstheme="majorBidi"/>
          <w:sz w:val="24"/>
          <w:szCs w:val="24"/>
        </w:rPr>
        <w:t>1)</w:t>
      </w:r>
      <w:r w:rsidRPr="08B011CE" w:rsidR="3E886C95">
        <w:rPr>
          <w:rFonts w:ascii="Calibri Light" w:hAnsi="Calibri Light" w:eastAsia="" w:cs="" w:asciiTheme="majorAscii" w:hAnsiTheme="majorAscii" w:eastAsiaTheme="majorEastAsia" w:cstheme="majorBidi"/>
          <w:sz w:val="24"/>
          <w:szCs w:val="24"/>
        </w:rPr>
        <w:t xml:space="preserve">. Fundamentally, they </w:t>
      </w:r>
      <w:r w:rsidRPr="08B011CE" w:rsidR="7E23EF39">
        <w:rPr>
          <w:rFonts w:ascii="Calibri Light" w:hAnsi="Calibri Light" w:eastAsia="" w:cs="" w:asciiTheme="majorAscii" w:hAnsiTheme="majorAscii" w:eastAsiaTheme="majorEastAsia" w:cstheme="majorBidi"/>
          <w:sz w:val="24"/>
          <w:szCs w:val="24"/>
        </w:rPr>
        <w:t>fire</w:t>
      </w:r>
      <w:r w:rsidRPr="08B011CE" w:rsidR="3E886C95">
        <w:rPr>
          <w:rFonts w:ascii="Calibri Light" w:hAnsi="Calibri Light" w:eastAsia="" w:cs="" w:asciiTheme="majorAscii" w:hAnsiTheme="majorAscii" w:eastAsiaTheme="majorEastAsia" w:cstheme="majorBidi"/>
          <w:sz w:val="24"/>
          <w:szCs w:val="24"/>
        </w:rPr>
        <w:t xml:space="preserve"> when an organism </w:t>
      </w:r>
      <w:r w:rsidRPr="08B011CE" w:rsidR="3E886C95">
        <w:rPr>
          <w:rFonts w:ascii="Calibri Light" w:hAnsi="Calibri Light" w:eastAsia="" w:cs="" w:asciiTheme="majorAscii" w:hAnsiTheme="majorAscii" w:eastAsiaTheme="majorEastAsia" w:cstheme="majorBidi"/>
          <w:sz w:val="24"/>
          <w:szCs w:val="24"/>
        </w:rPr>
        <w:t>does something minimally consciously significant</w:t>
      </w:r>
      <w:r w:rsidRPr="08B011CE" w:rsidR="3E886C95">
        <w:rPr>
          <w:rFonts w:ascii="Calibri Light" w:hAnsi="Calibri Light" w:eastAsia="" w:cs="" w:asciiTheme="majorAscii" w:hAnsiTheme="majorAscii" w:eastAsiaTheme="majorEastAsia" w:cstheme="majorBidi"/>
          <w:sz w:val="24"/>
          <w:szCs w:val="24"/>
        </w:rPr>
        <w:t>.</w:t>
      </w:r>
      <w:r w:rsidRPr="08B011CE" w:rsidR="2F5D8621">
        <w:rPr>
          <w:rFonts w:ascii="Calibri Light" w:hAnsi="Calibri Light" w:eastAsia="" w:cs="" w:asciiTheme="majorAscii" w:hAnsiTheme="majorAscii" w:eastAsiaTheme="majorEastAsia" w:cstheme="majorBidi"/>
          <w:sz w:val="24"/>
          <w:szCs w:val="24"/>
        </w:rPr>
        <w:t xml:space="preserve"> Unlike mammals, where similar cell types are distributed across the neocortical area, avian neuroanatomy has evolved by grouping similar cells into </w:t>
      </w:r>
      <w:r w:rsidRPr="08B011CE" w:rsidR="1F63B228">
        <w:rPr>
          <w:rFonts w:ascii="Calibri Light" w:hAnsi="Calibri Light" w:eastAsia="" w:cs="" w:asciiTheme="majorAscii" w:hAnsiTheme="majorAscii" w:eastAsiaTheme="majorEastAsia" w:cstheme="majorBidi"/>
          <w:sz w:val="24"/>
          <w:szCs w:val="24"/>
        </w:rPr>
        <w:t>nuclei resulting</w:t>
      </w:r>
      <w:r w:rsidRPr="08B011CE" w:rsidR="2F5D8621">
        <w:rPr>
          <w:rFonts w:ascii="Calibri Light" w:hAnsi="Calibri Light" w:eastAsia="" w:cs="" w:asciiTheme="majorAscii" w:hAnsiTheme="majorAscii" w:eastAsiaTheme="majorEastAsia" w:cstheme="majorBidi"/>
          <w:sz w:val="24"/>
          <w:szCs w:val="24"/>
        </w:rPr>
        <w:t xml:space="preserve"> in the separation of the </w:t>
      </w:r>
      <w:r w:rsidRPr="08B011CE" w:rsidR="2F5D8621">
        <w:rPr>
          <w:rFonts w:ascii="Calibri Light" w:hAnsi="Calibri Light" w:eastAsia="" w:cs="" w:asciiTheme="majorAscii" w:hAnsiTheme="majorAscii" w:eastAsiaTheme="majorEastAsia" w:cstheme="majorBidi"/>
          <w:sz w:val="24"/>
          <w:szCs w:val="24"/>
        </w:rPr>
        <w:t>mesopallium</w:t>
      </w:r>
      <w:r w:rsidRPr="08B011CE" w:rsidR="2F5D8621">
        <w:rPr>
          <w:rFonts w:ascii="Calibri Light" w:hAnsi="Calibri Light" w:eastAsia="" w:cs="" w:asciiTheme="majorAscii" w:hAnsiTheme="majorAscii" w:eastAsiaTheme="majorEastAsia" w:cstheme="majorBidi"/>
          <w:sz w:val="24"/>
          <w:szCs w:val="24"/>
        </w:rPr>
        <w:t xml:space="preserve"> into its own major structure of intercommunication</w:t>
      </w:r>
      <w:r w:rsidRPr="08B011CE" w:rsidR="62400838">
        <w:rPr>
          <w:rFonts w:ascii="Calibri Light" w:hAnsi="Calibri Light" w:eastAsia="" w:cs="" w:asciiTheme="majorAscii" w:hAnsiTheme="majorAscii" w:eastAsiaTheme="majorEastAsia" w:cstheme="majorBidi"/>
          <w:sz w:val="24"/>
          <w:szCs w:val="24"/>
        </w:rPr>
        <w:t xml:space="preserve"> </w:t>
      </w:r>
      <w:r w:rsidRPr="08B011CE" w:rsidR="62400838">
        <w:rPr>
          <w:rFonts w:ascii="Calibri Light" w:hAnsi="Calibri Light" w:eastAsia="" w:cs="" w:asciiTheme="majorAscii" w:hAnsiTheme="majorAscii" w:eastAsiaTheme="majorEastAsia" w:cstheme="majorBidi"/>
          <w:sz w:val="24"/>
          <w:szCs w:val="24"/>
        </w:rPr>
        <w:t>(Briscoe et al. 2018)</w:t>
      </w:r>
      <w:r w:rsidRPr="08B011CE" w:rsidR="2F5D8621">
        <w:rPr>
          <w:rFonts w:ascii="Calibri Light" w:hAnsi="Calibri Light" w:eastAsia="" w:cs="" w:asciiTheme="majorAscii" w:hAnsiTheme="majorAscii" w:eastAsiaTheme="majorEastAsia" w:cstheme="majorBidi"/>
          <w:sz w:val="24"/>
          <w:szCs w:val="24"/>
        </w:rPr>
        <w:t>. From a development standpoint, this can be considered a monolithic approach, loading multiple jobs and functions into a single entity leading to a snowball effect where the entity is overloaded with tasks. Under this view, the human method of organization is significantly more sophisticated, spreading out channels of communication and processing to avoid performance bottlenecks and scalability issues that arise from shuffling vast amounts of data across limited channels (</w:t>
      </w:r>
      <w:r w:rsidRPr="08B011CE" w:rsidR="2F5D8621">
        <w:rPr>
          <w:rFonts w:ascii="Calibri Light" w:hAnsi="Calibri Light" w:eastAsia="" w:cs="" w:asciiTheme="majorAscii" w:hAnsiTheme="majorAscii" w:eastAsiaTheme="majorEastAsia" w:cstheme="majorBidi"/>
          <w:sz w:val="24"/>
          <w:szCs w:val="24"/>
        </w:rPr>
        <w:t>Kalske</w:t>
      </w:r>
      <w:r w:rsidRPr="08B011CE" w:rsidR="2F5D8621">
        <w:rPr>
          <w:rFonts w:ascii="Calibri Light" w:hAnsi="Calibri Light" w:eastAsia="" w:cs="" w:asciiTheme="majorAscii" w:hAnsiTheme="majorAscii" w:eastAsiaTheme="majorEastAsia" w:cstheme="majorBidi"/>
          <w:sz w:val="24"/>
          <w:szCs w:val="24"/>
        </w:rPr>
        <w:t xml:space="preserve"> et al</w:t>
      </w:r>
      <w:r w:rsidRPr="08B011CE" w:rsidR="486E6C6E">
        <w:rPr>
          <w:rFonts w:ascii="Calibri Light" w:hAnsi="Calibri Light" w:eastAsia="" w:cs="" w:asciiTheme="majorAscii" w:hAnsiTheme="majorAscii" w:eastAsiaTheme="majorEastAsia" w:cstheme="majorBidi"/>
          <w:sz w:val="24"/>
          <w:szCs w:val="24"/>
        </w:rPr>
        <w:t>.,</w:t>
      </w:r>
      <w:r w:rsidRPr="08B011CE" w:rsidR="2F5D8621">
        <w:rPr>
          <w:rFonts w:ascii="Calibri Light" w:hAnsi="Calibri Light" w:eastAsia="" w:cs="" w:asciiTheme="majorAscii" w:hAnsiTheme="majorAscii" w:eastAsiaTheme="majorEastAsia" w:cstheme="majorBidi"/>
          <w:sz w:val="24"/>
          <w:szCs w:val="24"/>
        </w:rPr>
        <w:t xml:space="preserve"> 2018). </w:t>
      </w:r>
      <w:r w:rsidRPr="08B011CE" w:rsidR="44E46C86">
        <w:rPr>
          <w:rFonts w:ascii="Calibri Light" w:hAnsi="Calibri Light" w:eastAsia="" w:cs="" w:asciiTheme="majorAscii" w:hAnsiTheme="majorAscii" w:eastAsiaTheme="majorEastAsia" w:cstheme="majorBidi"/>
          <w:sz w:val="24"/>
          <w:szCs w:val="24"/>
        </w:rPr>
        <w:t>Nonetheless</w:t>
      </w:r>
      <w:r w:rsidRPr="08B011CE" w:rsidR="2F5D8621">
        <w:rPr>
          <w:rFonts w:ascii="Calibri Light" w:hAnsi="Calibri Light" w:eastAsia="" w:cs="" w:asciiTheme="majorAscii" w:hAnsiTheme="majorAscii" w:eastAsiaTheme="majorEastAsia" w:cstheme="majorBidi"/>
          <w:sz w:val="24"/>
          <w:szCs w:val="24"/>
        </w:rPr>
        <w:t xml:space="preserve">, the </w:t>
      </w:r>
      <w:r w:rsidRPr="08B011CE" w:rsidR="2F5D8621">
        <w:rPr>
          <w:rFonts w:ascii="Calibri Light" w:hAnsi="Calibri Light" w:eastAsia="" w:cs="" w:asciiTheme="majorAscii" w:hAnsiTheme="majorAscii" w:eastAsiaTheme="majorEastAsia" w:cstheme="majorBidi"/>
          <w:sz w:val="24"/>
          <w:szCs w:val="24"/>
        </w:rPr>
        <w:t>mesopallium</w:t>
      </w:r>
      <w:r w:rsidRPr="08B011CE" w:rsidR="2F5D8621">
        <w:rPr>
          <w:rFonts w:ascii="Calibri Light" w:hAnsi="Calibri Light" w:eastAsia="" w:cs="" w:asciiTheme="majorAscii" w:hAnsiTheme="majorAscii" w:eastAsiaTheme="majorEastAsia" w:cstheme="majorBidi"/>
          <w:sz w:val="24"/>
          <w:szCs w:val="24"/>
        </w:rPr>
        <w:t xml:space="preserve"> </w:t>
      </w:r>
      <w:r w:rsidRPr="08B011CE" w:rsidR="2F5D8621">
        <w:rPr>
          <w:rFonts w:ascii="Calibri Light" w:hAnsi="Calibri Light" w:eastAsia="" w:cs="" w:asciiTheme="majorAscii" w:hAnsiTheme="majorAscii" w:eastAsiaTheme="majorEastAsia" w:cstheme="majorBidi"/>
          <w:color w:val="000000" w:themeColor="text1" w:themeTint="FF" w:themeShade="FF"/>
          <w:sz w:val="24"/>
          <w:szCs w:val="24"/>
        </w:rPr>
        <w:t xml:space="preserve">functions for convergence of the output of two pathways stemming from the visual </w:t>
      </w:r>
      <w:r w:rsidRPr="08B011CE" w:rsidR="2F5D8621">
        <w:rPr>
          <w:rFonts w:ascii="Calibri Light" w:hAnsi="Calibri Light" w:eastAsia="" w:cs="" w:asciiTheme="majorAscii" w:hAnsiTheme="majorAscii" w:eastAsiaTheme="majorEastAsia" w:cstheme="majorBidi"/>
          <w:color w:val="000000" w:themeColor="text1" w:themeTint="FF" w:themeShade="FF"/>
          <w:sz w:val="24"/>
          <w:szCs w:val="24"/>
        </w:rPr>
        <w:t>Wulst</w:t>
      </w:r>
      <w:r w:rsidRPr="08B011CE" w:rsidR="2F5D8621">
        <w:rPr>
          <w:rFonts w:ascii="Calibri Light" w:hAnsi="Calibri Light" w:eastAsia="" w:cs="" w:asciiTheme="majorAscii" w:hAnsiTheme="majorAscii" w:eastAsiaTheme="majorEastAsia" w:cstheme="majorBidi"/>
          <w:color w:val="000000" w:themeColor="text1" w:themeTint="FF" w:themeShade="FF"/>
          <w:sz w:val="24"/>
          <w:szCs w:val="24"/>
        </w:rPr>
        <w:t xml:space="preserve"> region, and the categorial informative tectofugal </w:t>
      </w:r>
      <w:r w:rsidRPr="08B011CE" w:rsidR="0542C5BB">
        <w:rPr>
          <w:rFonts w:ascii="Calibri Light" w:hAnsi="Calibri Light" w:eastAsia="" w:cs="" w:asciiTheme="majorAscii" w:hAnsiTheme="majorAscii" w:eastAsiaTheme="majorEastAsia" w:cstheme="majorBidi"/>
          <w:color w:val="000000" w:themeColor="text1" w:themeTint="FF" w:themeShade="FF"/>
          <w:sz w:val="24"/>
          <w:szCs w:val="24"/>
        </w:rPr>
        <w:t>pathway,</w:t>
      </w:r>
      <w:r w:rsidRPr="08B011CE" w:rsidR="2F5D8621">
        <w:rPr>
          <w:rFonts w:ascii="Calibri Light" w:hAnsi="Calibri Light" w:eastAsia="" w:cs="" w:asciiTheme="majorAscii" w:hAnsiTheme="majorAscii" w:eastAsiaTheme="majorEastAsia" w:cstheme="majorBidi"/>
          <w:sz w:val="24"/>
          <w:szCs w:val="24"/>
        </w:rPr>
        <w:t xml:space="preserve"> </w:t>
      </w:r>
      <w:r w:rsidRPr="08B011CE" w:rsidR="2F5D8621">
        <w:rPr>
          <w:rFonts w:ascii="Calibri Light" w:hAnsi="Calibri Light" w:eastAsia="" w:cs="" w:asciiTheme="majorAscii" w:hAnsiTheme="majorAscii" w:eastAsiaTheme="majorEastAsia" w:cstheme="majorBidi"/>
          <w:sz w:val="24"/>
          <w:szCs w:val="24"/>
        </w:rPr>
        <w:t>and so is still anatomically functional in weaving together varied information</w:t>
      </w:r>
      <w:r w:rsidRPr="08B011CE" w:rsidR="07905364">
        <w:rPr>
          <w:rFonts w:ascii="Calibri Light" w:hAnsi="Calibri Light" w:eastAsia="" w:cs="" w:asciiTheme="majorAscii" w:hAnsiTheme="majorAscii" w:eastAsiaTheme="majorEastAsia" w:cstheme="majorBidi"/>
          <w:sz w:val="24"/>
          <w:szCs w:val="24"/>
        </w:rPr>
        <w:t xml:space="preserve"> (Niu et al.</w:t>
      </w:r>
      <w:r w:rsidRPr="08B011CE" w:rsidR="2B5C9B87">
        <w:rPr>
          <w:rFonts w:ascii="Calibri Light" w:hAnsi="Calibri Light" w:eastAsia="" w:cs="" w:asciiTheme="majorAscii" w:hAnsiTheme="majorAscii" w:eastAsiaTheme="majorEastAsia" w:cstheme="majorBidi"/>
          <w:sz w:val="24"/>
          <w:szCs w:val="24"/>
        </w:rPr>
        <w:t>,</w:t>
      </w:r>
      <w:r w:rsidRPr="08B011CE" w:rsidR="07905364">
        <w:rPr>
          <w:rFonts w:ascii="Calibri Light" w:hAnsi="Calibri Light" w:eastAsia="" w:cs="" w:asciiTheme="majorAscii" w:hAnsiTheme="majorAscii" w:eastAsiaTheme="majorEastAsia" w:cstheme="majorBidi"/>
          <w:sz w:val="24"/>
          <w:szCs w:val="24"/>
        </w:rPr>
        <w:t xml:space="preserve"> 2022)</w:t>
      </w:r>
      <w:r w:rsidRPr="08B011CE" w:rsidR="2F5D8621">
        <w:rPr>
          <w:rFonts w:ascii="Calibri Light" w:hAnsi="Calibri Light" w:eastAsia="" w:cs="" w:asciiTheme="majorAscii" w:hAnsiTheme="majorAscii" w:eastAsiaTheme="majorEastAsia" w:cstheme="majorBidi"/>
          <w:sz w:val="24"/>
          <w:szCs w:val="24"/>
        </w:rPr>
        <w:t>.</w:t>
      </w:r>
      <w:r w:rsidRPr="08B011CE" w:rsidR="5A74D153">
        <w:rPr>
          <w:rFonts w:ascii="Calibri Light" w:hAnsi="Calibri Light" w:eastAsia="" w:cs="" w:asciiTheme="majorAscii" w:hAnsiTheme="majorAscii" w:eastAsiaTheme="majorEastAsia" w:cstheme="majorBidi"/>
          <w:sz w:val="24"/>
          <w:szCs w:val="24"/>
        </w:rPr>
        <w:t xml:space="preserve"> </w:t>
      </w:r>
      <w:r w:rsidRPr="08B011CE" w:rsidR="7564F47B">
        <w:rPr>
          <w:rFonts w:ascii="Calibri Light" w:hAnsi="Calibri Light" w:eastAsia="" w:cs="" w:asciiTheme="majorAscii" w:hAnsiTheme="majorAscii" w:eastAsiaTheme="majorEastAsia" w:cstheme="majorBidi"/>
          <w:sz w:val="24"/>
          <w:szCs w:val="24"/>
        </w:rPr>
        <w:t>In pigeons t</w:t>
      </w:r>
      <w:r w:rsidRPr="08B011CE" w:rsidR="39C743EC">
        <w:rPr>
          <w:rFonts w:ascii="Calibri Light" w:hAnsi="Calibri Light" w:eastAsia="" w:cs="" w:asciiTheme="majorAscii" w:hAnsiTheme="majorAscii" w:eastAsiaTheme="majorEastAsia" w:cstheme="majorBidi"/>
          <w:sz w:val="24"/>
          <w:szCs w:val="24"/>
        </w:rPr>
        <w:t xml:space="preserve">he </w:t>
      </w:r>
      <w:r w:rsidRPr="08B011CE" w:rsidR="39C743EC">
        <w:rPr>
          <w:rFonts w:ascii="Calibri Light" w:hAnsi="Calibri Light" w:eastAsia="" w:cs="" w:asciiTheme="majorAscii" w:hAnsiTheme="majorAscii" w:eastAsiaTheme="majorEastAsia" w:cstheme="majorBidi"/>
          <w:sz w:val="24"/>
          <w:szCs w:val="24"/>
        </w:rPr>
        <w:t>mesopallium</w:t>
      </w:r>
      <w:r w:rsidRPr="08B011CE" w:rsidR="39C743EC">
        <w:rPr>
          <w:rFonts w:ascii="Calibri Light" w:hAnsi="Calibri Light" w:eastAsia="" w:cs="" w:asciiTheme="majorAscii" w:hAnsiTheme="majorAscii" w:eastAsiaTheme="majorEastAsia" w:cstheme="majorBidi"/>
          <w:sz w:val="24"/>
          <w:szCs w:val="24"/>
        </w:rPr>
        <w:t xml:space="preserve"> fire</w:t>
      </w:r>
      <w:r w:rsidRPr="08B011CE" w:rsidR="18557C74">
        <w:rPr>
          <w:rFonts w:ascii="Calibri Light" w:hAnsi="Calibri Light" w:eastAsia="" w:cs="" w:asciiTheme="majorAscii" w:hAnsiTheme="majorAscii" w:eastAsiaTheme="majorEastAsia" w:cstheme="majorBidi"/>
          <w:sz w:val="24"/>
          <w:szCs w:val="24"/>
        </w:rPr>
        <w:t>s</w:t>
      </w:r>
      <w:r w:rsidRPr="08B011CE" w:rsidR="39C743EC">
        <w:rPr>
          <w:rFonts w:ascii="Calibri Light" w:hAnsi="Calibri Light" w:eastAsia="" w:cs="" w:asciiTheme="majorAscii" w:hAnsiTheme="majorAscii" w:eastAsiaTheme="majorEastAsia" w:cstheme="majorBidi"/>
          <w:sz w:val="24"/>
          <w:szCs w:val="24"/>
        </w:rPr>
        <w:t xml:space="preserve"> in response to visual </w:t>
      </w:r>
      <w:r w:rsidRPr="08B011CE" w:rsidR="450F0AAC">
        <w:rPr>
          <w:rFonts w:ascii="Calibri Light" w:hAnsi="Calibri Light" w:eastAsia="" w:cs="" w:asciiTheme="majorAscii" w:hAnsiTheme="majorAscii" w:eastAsiaTheme="majorEastAsia" w:cstheme="majorBidi"/>
          <w:sz w:val="24"/>
          <w:szCs w:val="24"/>
        </w:rPr>
        <w:t>discrimination (Anderson et al.</w:t>
      </w:r>
      <w:r w:rsidRPr="08B011CE" w:rsidR="39E00BDF">
        <w:rPr>
          <w:rFonts w:ascii="Calibri Light" w:hAnsi="Calibri Light" w:eastAsia="" w:cs="" w:asciiTheme="majorAscii" w:hAnsiTheme="majorAscii" w:eastAsiaTheme="majorEastAsia" w:cstheme="majorBidi"/>
          <w:sz w:val="24"/>
          <w:szCs w:val="24"/>
        </w:rPr>
        <w:t>,</w:t>
      </w:r>
      <w:r w:rsidRPr="08B011CE" w:rsidR="450F0AAC">
        <w:rPr>
          <w:rFonts w:ascii="Calibri Light" w:hAnsi="Calibri Light" w:eastAsia="" w:cs="" w:asciiTheme="majorAscii" w:hAnsiTheme="majorAscii" w:eastAsiaTheme="majorEastAsia" w:cstheme="majorBidi"/>
          <w:sz w:val="24"/>
          <w:szCs w:val="24"/>
        </w:rPr>
        <w:t xml:space="preserve"> 2020</w:t>
      </w:r>
      <w:r w:rsidRPr="08B011CE" w:rsidR="1890CB92">
        <w:rPr>
          <w:rFonts w:ascii="Calibri Light" w:hAnsi="Calibri Light" w:eastAsia="" w:cs="" w:asciiTheme="majorAscii" w:hAnsiTheme="majorAscii" w:eastAsiaTheme="majorEastAsia" w:cstheme="majorBidi"/>
          <w:sz w:val="24"/>
          <w:szCs w:val="24"/>
        </w:rPr>
        <w:t>),</w:t>
      </w:r>
      <w:r w:rsidRPr="08B011CE" w:rsidR="000B6FE5">
        <w:rPr>
          <w:rFonts w:ascii="Calibri Light" w:hAnsi="Calibri Light" w:eastAsia="" w:cs="" w:asciiTheme="majorAscii" w:hAnsiTheme="majorAscii" w:eastAsiaTheme="majorEastAsia" w:cstheme="majorBidi"/>
          <w:sz w:val="24"/>
          <w:szCs w:val="24"/>
        </w:rPr>
        <w:t xml:space="preserve"> </w:t>
      </w:r>
      <w:r w:rsidRPr="08B011CE" w:rsidR="3A1B5DB3">
        <w:rPr>
          <w:rFonts w:ascii="Calibri Light" w:hAnsi="Calibri Light" w:eastAsia="" w:cs="" w:asciiTheme="majorAscii" w:hAnsiTheme="majorAscii" w:eastAsiaTheme="majorEastAsia" w:cstheme="majorBidi"/>
          <w:sz w:val="24"/>
          <w:szCs w:val="24"/>
        </w:rPr>
        <w:t>and in</w:t>
      </w:r>
      <w:r w:rsidRPr="08B011CE" w:rsidR="6582D89F">
        <w:rPr>
          <w:rFonts w:ascii="Calibri Light" w:hAnsi="Calibri Light" w:eastAsia="" w:cs="" w:asciiTheme="majorAscii" w:hAnsiTheme="majorAscii" w:eastAsiaTheme="majorEastAsia" w:cstheme="majorBidi"/>
          <w:sz w:val="24"/>
          <w:szCs w:val="24"/>
        </w:rPr>
        <w:t xml:space="preserve"> parrots</w:t>
      </w:r>
      <w:r w:rsidRPr="08B011CE" w:rsidR="6582D89F">
        <w:rPr>
          <w:rFonts w:ascii="Calibri Light" w:hAnsi="Calibri Light" w:eastAsia="" w:cs="" w:asciiTheme="majorAscii" w:hAnsiTheme="majorAscii" w:eastAsiaTheme="majorEastAsia" w:cstheme="majorBidi"/>
          <w:sz w:val="24"/>
          <w:szCs w:val="24"/>
        </w:rPr>
        <w:t xml:space="preserve">, </w:t>
      </w:r>
      <w:r w:rsidRPr="08B011CE" w:rsidR="39C743EC">
        <w:rPr>
          <w:rFonts w:ascii="Calibri Light" w:hAnsi="Calibri Light" w:eastAsia="" w:cs="" w:asciiTheme="majorAscii" w:hAnsiTheme="majorAscii" w:eastAsiaTheme="majorEastAsia" w:cstheme="majorBidi"/>
          <w:sz w:val="24"/>
          <w:szCs w:val="24"/>
        </w:rPr>
        <w:t>auditory learning</w:t>
      </w:r>
      <w:r w:rsidRPr="08B011CE" w:rsidR="3CF37291">
        <w:rPr>
          <w:rFonts w:ascii="Calibri Light" w:hAnsi="Calibri Light" w:eastAsia="" w:cs="" w:asciiTheme="majorAscii" w:hAnsiTheme="majorAscii" w:eastAsiaTheme="majorEastAsia" w:cstheme="majorBidi"/>
          <w:sz w:val="24"/>
          <w:szCs w:val="24"/>
        </w:rPr>
        <w:t xml:space="preserve"> </w:t>
      </w:r>
      <w:r w:rsidRPr="08B011CE" w:rsidR="1E7FAAC1">
        <w:rPr>
          <w:rFonts w:ascii="Calibri Light" w:hAnsi="Calibri Light" w:eastAsia="" w:cs="" w:asciiTheme="majorAscii" w:hAnsiTheme="majorAscii" w:eastAsiaTheme="majorEastAsia" w:cstheme="majorBidi"/>
          <w:sz w:val="24"/>
          <w:szCs w:val="24"/>
        </w:rPr>
        <w:t xml:space="preserve">triggers </w:t>
      </w:r>
      <w:r w:rsidRPr="08B011CE" w:rsidR="4CBD73D6">
        <w:rPr>
          <w:rFonts w:ascii="Calibri Light" w:hAnsi="Calibri Light" w:eastAsia="" w:cs="" w:asciiTheme="majorAscii" w:hAnsiTheme="majorAscii" w:eastAsiaTheme="majorEastAsia" w:cstheme="majorBidi"/>
          <w:sz w:val="24"/>
          <w:szCs w:val="24"/>
        </w:rPr>
        <w:t>firing (</w:t>
      </w:r>
      <w:r w:rsidRPr="08B011CE" w:rsidR="3CF37291">
        <w:rPr>
          <w:rFonts w:ascii="Calibri Light" w:hAnsi="Calibri Light" w:eastAsia="" w:cs="" w:asciiTheme="majorAscii" w:hAnsiTheme="majorAscii" w:eastAsiaTheme="majorEastAsia" w:cstheme="majorBidi"/>
          <w:sz w:val="24"/>
          <w:szCs w:val="24"/>
        </w:rPr>
        <w:t>Eda-Fujiwara</w:t>
      </w:r>
      <w:r w:rsidRPr="08B011CE" w:rsidR="3409D9AD">
        <w:rPr>
          <w:rFonts w:ascii="Calibri Light" w:hAnsi="Calibri Light" w:eastAsia="" w:cs="" w:asciiTheme="majorAscii" w:hAnsiTheme="majorAscii" w:eastAsiaTheme="majorEastAsia" w:cstheme="majorBidi"/>
          <w:sz w:val="24"/>
          <w:szCs w:val="24"/>
        </w:rPr>
        <w:t xml:space="preserve"> et al., 2012</w:t>
      </w:r>
      <w:r w:rsidRPr="08B011CE" w:rsidR="3CF37291">
        <w:rPr>
          <w:rFonts w:ascii="Calibri Light" w:hAnsi="Calibri Light" w:eastAsia="" w:cs="" w:asciiTheme="majorAscii" w:hAnsiTheme="majorAscii" w:eastAsiaTheme="majorEastAsia" w:cstheme="majorBidi"/>
          <w:sz w:val="24"/>
          <w:szCs w:val="24"/>
        </w:rPr>
        <w:t>)</w:t>
      </w:r>
      <w:r w:rsidRPr="08B011CE" w:rsidR="7D61757D">
        <w:rPr>
          <w:rFonts w:ascii="Calibri Light" w:hAnsi="Calibri Light" w:eastAsia="" w:cs="" w:asciiTheme="majorAscii" w:hAnsiTheme="majorAscii" w:eastAsiaTheme="majorEastAsia" w:cstheme="majorBidi"/>
          <w:sz w:val="24"/>
          <w:szCs w:val="24"/>
        </w:rPr>
        <w:t>.</w:t>
      </w:r>
      <w:r w:rsidRPr="08B011CE" w:rsidR="2F5D8621">
        <w:rPr>
          <w:rFonts w:ascii="Calibri Light" w:hAnsi="Calibri Light" w:eastAsia="" w:cs="" w:asciiTheme="majorAscii" w:hAnsiTheme="majorAscii" w:eastAsiaTheme="majorEastAsia" w:cstheme="majorBidi"/>
          <w:sz w:val="24"/>
          <w:szCs w:val="24"/>
        </w:rPr>
        <w:t xml:space="preserve"> </w:t>
      </w:r>
      <w:r w:rsidRPr="08B011CE" w:rsidR="1E8BAA6C">
        <w:rPr>
          <w:rFonts w:ascii="Calibri Light" w:hAnsi="Calibri Light" w:eastAsia="" w:cs="" w:asciiTheme="majorAscii" w:hAnsiTheme="majorAscii" w:eastAsiaTheme="majorEastAsia" w:cstheme="majorBidi"/>
          <w:sz w:val="24"/>
          <w:szCs w:val="24"/>
        </w:rPr>
        <w:t>Extrapolating, if</w:t>
      </w:r>
      <w:r w:rsidRPr="08B011CE" w:rsidR="2F5D8621">
        <w:rPr>
          <w:rFonts w:ascii="Calibri Light" w:hAnsi="Calibri Light" w:eastAsia="" w:cs="" w:asciiTheme="majorAscii" w:hAnsiTheme="majorAscii" w:eastAsiaTheme="majorEastAsia" w:cstheme="majorBidi"/>
          <w:sz w:val="24"/>
          <w:szCs w:val="24"/>
        </w:rPr>
        <w:t xml:space="preserve"> </w:t>
      </w:r>
      <w:r w:rsidRPr="08B011CE" w:rsidR="2F5D8621">
        <w:rPr>
          <w:rFonts w:ascii="Calibri Light" w:hAnsi="Calibri Light" w:eastAsia="" w:cs="" w:asciiTheme="majorAscii" w:hAnsiTheme="majorAscii" w:eastAsiaTheme="majorEastAsia" w:cstheme="majorBidi"/>
          <w:i w:val="1"/>
          <w:iCs w:val="1"/>
          <w:sz w:val="24"/>
          <w:szCs w:val="24"/>
        </w:rPr>
        <w:t xml:space="preserve">Corvus </w:t>
      </w:r>
      <w:bookmarkStart w:name="_Int_7AQtrwHj" w:id="114"/>
      <w:r w:rsidRPr="08B011CE" w:rsidR="5C08C974">
        <w:rPr>
          <w:rFonts w:ascii="Calibri Light" w:hAnsi="Calibri Light" w:eastAsia="" w:cs="" w:asciiTheme="majorAscii" w:hAnsiTheme="majorAscii" w:eastAsiaTheme="majorEastAsia" w:cstheme="majorBidi"/>
          <w:sz w:val="24"/>
          <w:szCs w:val="24"/>
        </w:rPr>
        <w:t xml:space="preserve">would </w:t>
      </w:r>
      <w:r w:rsidRPr="08B011CE" w:rsidR="2F5D8621">
        <w:rPr>
          <w:rFonts w:ascii="Calibri Light" w:hAnsi="Calibri Light" w:eastAsia="" w:cs="" w:asciiTheme="majorAscii" w:hAnsiTheme="majorAscii" w:eastAsiaTheme="majorEastAsia" w:cstheme="majorBidi"/>
          <w:sz w:val="24"/>
          <w:szCs w:val="24"/>
        </w:rPr>
        <w:t>have</w:t>
      </w:r>
      <w:bookmarkEnd w:id="114"/>
      <w:r w:rsidRPr="08B011CE" w:rsidR="2F5D8621">
        <w:rPr>
          <w:rFonts w:ascii="Calibri Light" w:hAnsi="Calibri Light" w:eastAsia="" w:cs="" w:asciiTheme="majorAscii" w:hAnsiTheme="majorAscii" w:eastAsiaTheme="majorEastAsia" w:cstheme="majorBidi"/>
          <w:sz w:val="24"/>
          <w:szCs w:val="24"/>
        </w:rPr>
        <w:t xml:space="preserve"> an anatomical setback weakening their MDP agent</w:t>
      </w:r>
      <w:r w:rsidRPr="08B011CE" w:rsidR="68E8C6B8">
        <w:rPr>
          <w:rFonts w:ascii="Calibri Light" w:hAnsi="Calibri Light" w:eastAsia="" w:cs="" w:asciiTheme="majorAscii" w:hAnsiTheme="majorAscii" w:eastAsiaTheme="majorEastAsia" w:cstheme="majorBidi"/>
          <w:sz w:val="24"/>
          <w:szCs w:val="24"/>
        </w:rPr>
        <w:t xml:space="preserve"> </w:t>
      </w:r>
      <w:r w:rsidRPr="08B011CE" w:rsidR="68E8C6B8">
        <w:rPr>
          <w:rFonts w:ascii="Calibri Light" w:hAnsi="Calibri Light" w:eastAsia="" w:cs="" w:asciiTheme="majorAscii" w:hAnsiTheme="majorAscii" w:eastAsiaTheme="majorEastAsia" w:cstheme="majorBidi"/>
          <w:sz w:val="24"/>
          <w:szCs w:val="24"/>
        </w:rPr>
        <w:t>relative</w:t>
      </w:r>
      <w:r w:rsidRPr="08B011CE" w:rsidR="68E8C6B8">
        <w:rPr>
          <w:rFonts w:ascii="Calibri Light" w:hAnsi="Calibri Light" w:eastAsia="" w:cs="" w:asciiTheme="majorAscii" w:hAnsiTheme="majorAscii" w:eastAsiaTheme="majorEastAsia" w:cstheme="majorBidi"/>
          <w:sz w:val="24"/>
          <w:szCs w:val="24"/>
        </w:rPr>
        <w:t xml:space="preserve"> to humans</w:t>
      </w:r>
      <w:r w:rsidRPr="08B011CE" w:rsidR="2F5D8621">
        <w:rPr>
          <w:rFonts w:ascii="Calibri Light" w:hAnsi="Calibri Light" w:eastAsia="" w:cs="" w:asciiTheme="majorAscii" w:hAnsiTheme="majorAscii" w:eastAsiaTheme="majorEastAsia" w:cstheme="majorBidi"/>
          <w:sz w:val="24"/>
          <w:szCs w:val="24"/>
        </w:rPr>
        <w:t xml:space="preserve">, it certainly appears to be their </w:t>
      </w:r>
      <w:r w:rsidRPr="08B011CE" w:rsidR="57A53640">
        <w:rPr>
          <w:rFonts w:ascii="Calibri Light" w:hAnsi="Calibri Light" w:eastAsia="" w:cs="" w:asciiTheme="majorAscii" w:hAnsiTheme="majorAscii" w:eastAsiaTheme="majorEastAsia" w:cstheme="majorBidi"/>
          <w:sz w:val="24"/>
          <w:szCs w:val="24"/>
        </w:rPr>
        <w:t>mesopallium</w:t>
      </w:r>
      <w:r w:rsidRPr="08B011CE" w:rsidR="78107955">
        <w:rPr>
          <w:rFonts w:ascii="Calibri Light" w:hAnsi="Calibri Light" w:eastAsia="" w:cs="" w:asciiTheme="majorAscii" w:hAnsiTheme="majorAscii" w:eastAsiaTheme="majorEastAsia" w:cstheme="majorBidi"/>
          <w:sz w:val="24"/>
          <w:szCs w:val="24"/>
        </w:rPr>
        <w:t>.</w:t>
      </w:r>
      <w:r>
        <w:tab/>
      </w:r>
    </w:p>
    <w:p w:rsidR="2443EA49" w:rsidP="30FBAACA" w:rsidRDefault="2443EA49" w14:paraId="45706393" w14:textId="0251FFA9">
      <w:pPr>
        <w:rPr>
          <w:rFonts w:asciiTheme="majorHAnsi" w:hAnsiTheme="majorHAnsi" w:eastAsiaTheme="majorEastAsia" w:cstheme="majorBidi"/>
          <w:b/>
          <w:bCs/>
          <w:sz w:val="24"/>
          <w:szCs w:val="24"/>
        </w:rPr>
      </w:pPr>
      <w:r w:rsidRPr="1645E999">
        <w:rPr>
          <w:rFonts w:asciiTheme="majorHAnsi" w:hAnsiTheme="majorHAnsi" w:eastAsiaTheme="majorEastAsia" w:cstheme="majorBidi"/>
          <w:b/>
          <w:bCs/>
          <w:sz w:val="24"/>
          <w:szCs w:val="24"/>
        </w:rPr>
        <w:t>Evolutionary Significance</w:t>
      </w:r>
    </w:p>
    <w:p w:rsidR="39BBC2B1" w:rsidP="08B011CE" w:rsidRDefault="67781054" w14:paraId="4DDDEE35" w14:textId="24514FEE">
      <w:pPr>
        <w:ind w:firstLine="720"/>
        <w:rPr>
          <w:rFonts w:ascii="Calibri Light" w:hAnsi="Calibri Light" w:eastAsia="" w:cs="" w:asciiTheme="majorAscii" w:hAnsiTheme="majorAscii" w:eastAsiaTheme="majorEastAsia" w:cstheme="majorBidi"/>
          <w:color w:val="000000" w:themeColor="text1"/>
          <w:sz w:val="24"/>
          <w:szCs w:val="24"/>
        </w:rPr>
      </w:pPr>
      <w:r w:rsidRPr="08B011CE" w:rsidR="67781054">
        <w:rPr>
          <w:rFonts w:ascii="Calibri Light" w:hAnsi="Calibri Light" w:eastAsia="" w:cs="" w:asciiTheme="majorAscii" w:hAnsiTheme="majorAscii" w:eastAsiaTheme="majorEastAsia" w:cstheme="majorBidi"/>
          <w:sz w:val="24"/>
          <w:szCs w:val="24"/>
        </w:rPr>
        <w:t xml:space="preserve">If existing in a 3-D environment means being subjected to reality </w:t>
      </w:r>
      <w:r w:rsidRPr="08B011CE" w:rsidR="67781054">
        <w:rPr>
          <w:rFonts w:ascii="Calibri Light" w:hAnsi="Calibri Light" w:eastAsia="" w:cs="" w:asciiTheme="majorAscii" w:hAnsiTheme="majorAscii" w:eastAsiaTheme="majorEastAsia" w:cstheme="majorBidi"/>
          <w:sz w:val="24"/>
          <w:szCs w:val="24"/>
        </w:rPr>
        <w:t>under</w:t>
      </w:r>
      <w:r w:rsidRPr="08B011CE" w:rsidR="67781054">
        <w:rPr>
          <w:rFonts w:ascii="Calibri Light" w:hAnsi="Calibri Light" w:eastAsia="" w:cs="" w:asciiTheme="majorAscii" w:hAnsiTheme="majorAscii" w:eastAsiaTheme="majorEastAsia" w:cstheme="majorBidi"/>
          <w:sz w:val="24"/>
          <w:szCs w:val="24"/>
        </w:rPr>
        <w:t xml:space="preserve"> the passage of time, then an organism with a higher dimensional understanding of time management would be at great advantage relative to its information blind competitors.</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14F2CA84">
        <w:rPr>
          <w:rFonts w:ascii="Calibri Light" w:hAnsi="Calibri Light" w:eastAsia="" w:cs="" w:asciiTheme="majorAscii" w:hAnsiTheme="majorAscii" w:eastAsiaTheme="majorEastAsia" w:cstheme="majorBidi"/>
          <w:color w:val="000000" w:themeColor="text1" w:themeTint="FF" w:themeShade="FF"/>
          <w:sz w:val="24"/>
          <w:szCs w:val="24"/>
        </w:rPr>
        <w:t>S</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elf-control" as a model of behavior, stems from an agent spending energy reducing its own </w:t>
      </w:r>
      <w:r w:rsidRPr="08B011CE" w:rsidR="725F26B5">
        <w:rPr>
          <w:rFonts w:ascii="Calibri Light" w:hAnsi="Calibri Light" w:eastAsia="" w:cs="" w:asciiTheme="majorAscii" w:hAnsiTheme="majorAscii" w:eastAsiaTheme="majorEastAsia" w:cstheme="majorBidi"/>
          <w:color w:val="000000" w:themeColor="text1" w:themeTint="FF" w:themeShade="FF"/>
          <w:sz w:val="24"/>
          <w:szCs w:val="24"/>
        </w:rPr>
        <w:t>variance</w:t>
      </w:r>
      <w:r w:rsidRPr="08B011CE" w:rsidR="725F26B5">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in accordance with</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a strategy. It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is realizing that the self is also a factor in the environment</w:t>
      </w:r>
      <w:r w:rsidRPr="08B011CE" w:rsidR="2C469157">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it is control of the subjective or objective self (Miller et al.</w:t>
      </w:r>
      <w:r w:rsidRPr="08B011CE" w:rsidR="270B97B7">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2019). </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 xml:space="preserve">The ability </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of</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self-control</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 xml:space="preserve"> is </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seen</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 xml:space="preserve">in </w:t>
      </w:r>
      <w:r w:rsidRPr="08B011CE" w:rsidR="30CF71EE">
        <w:rPr>
          <w:rFonts w:ascii="Calibri Light" w:hAnsi="Calibri Light" w:eastAsia="" w:cs="" w:asciiTheme="majorAscii" w:hAnsiTheme="majorAscii" w:eastAsiaTheme="majorEastAsia" w:cstheme="majorBidi"/>
          <w:i w:val="1"/>
          <w:iCs w:val="1"/>
          <w:color w:val="000000" w:themeColor="text1" w:themeTint="FF" w:themeShade="FF"/>
          <w:sz w:val="24"/>
          <w:szCs w:val="24"/>
        </w:rPr>
        <w:t xml:space="preserve">Corvus </w:t>
      </w:r>
      <w:r w:rsidRPr="08B011CE" w:rsidR="30CF71EE">
        <w:rPr>
          <w:rFonts w:ascii="Calibri Light" w:hAnsi="Calibri Light" w:eastAsia="" w:cs="" w:asciiTheme="majorAscii" w:hAnsiTheme="majorAscii" w:eastAsiaTheme="majorEastAsia" w:cstheme="majorBidi"/>
          <w:color w:val="000000" w:themeColor="text1" w:themeTint="FF" w:themeShade="FF"/>
          <w:sz w:val="24"/>
          <w:szCs w:val="24"/>
        </w:rPr>
        <w:t xml:space="preserve">species </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through delaying food retrieval until necessary, delaying immediate satiation for the accordance of greater strategy for survival</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 xml:space="preserve"> (Miller et al.</w:t>
      </w:r>
      <w:r w:rsidRPr="08B011CE" w:rsidR="1776DD7A">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34ADC7AF">
        <w:rPr>
          <w:rFonts w:ascii="Calibri Light" w:hAnsi="Calibri Light" w:eastAsia="" w:cs="" w:asciiTheme="majorAscii" w:hAnsiTheme="majorAscii" w:eastAsiaTheme="majorEastAsia" w:cstheme="majorBidi"/>
          <w:color w:val="000000" w:themeColor="text1" w:themeTint="FF" w:themeShade="FF"/>
          <w:sz w:val="24"/>
          <w:szCs w:val="24"/>
        </w:rPr>
        <w:t xml:space="preserve"> 2019).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A lack of "self-control" in humans i</w:t>
      </w:r>
      <w:r w:rsidRPr="08B011CE" w:rsidR="5306CAFC">
        <w:rPr>
          <w:rFonts w:ascii="Calibri Light" w:hAnsi="Calibri Light" w:eastAsia="" w:cs="" w:asciiTheme="majorAscii" w:hAnsiTheme="majorAscii" w:eastAsiaTheme="majorEastAsia" w:cstheme="majorBidi"/>
          <w:color w:val="000000" w:themeColor="text1" w:themeTint="FF" w:themeShade="FF"/>
          <w:sz w:val="24"/>
          <w:szCs w:val="24"/>
        </w:rPr>
        <w:t>s</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highly linked </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to</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issues such as behavioral problems, addiction,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and other measures of life success</w:t>
      </w:r>
      <w:r w:rsidRPr="08B011CE" w:rsidR="7C6CABAD">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2704A005">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7C6CABAD">
        <w:rPr>
          <w:rFonts w:ascii="Calibri Light" w:hAnsi="Calibri Light" w:eastAsia="" w:cs="" w:asciiTheme="majorAscii" w:hAnsiTheme="majorAscii" w:eastAsiaTheme="majorEastAsia" w:cstheme="majorBidi"/>
          <w:color w:val="000000" w:themeColor="text1" w:themeTint="FF" w:themeShade="FF"/>
          <w:sz w:val="24"/>
          <w:szCs w:val="24"/>
        </w:rPr>
        <w:t>M</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iller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et al</w:t>
      </w:r>
      <w:r w:rsidRPr="08B011CE" w:rsidR="084DE66B">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2019). In humans and chimpanzees, general intelligence is also linked </w:t>
      </w:r>
      <w:r w:rsidRPr="08B011CE" w:rsidR="46EBBEE2">
        <w:rPr>
          <w:rFonts w:ascii="Calibri Light" w:hAnsi="Calibri Light" w:eastAsia="" w:cs="" w:asciiTheme="majorAscii" w:hAnsiTheme="majorAscii" w:eastAsiaTheme="majorEastAsia" w:cstheme="majorBidi"/>
          <w:color w:val="000000" w:themeColor="text1" w:themeTint="FF" w:themeShade="FF"/>
          <w:sz w:val="24"/>
          <w:szCs w:val="24"/>
        </w:rPr>
        <w:t xml:space="preserve">with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self-control (Beran &amp; Hopkins 2018</w:t>
      </w:r>
      <w:r w:rsidRPr="08B011CE" w:rsidR="1E547ADD">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357C7FEF">
        <w:rPr>
          <w:rFonts w:ascii="Calibri Light" w:hAnsi="Calibri Light" w:eastAsia="" w:cs="" w:asciiTheme="majorAscii" w:hAnsiTheme="majorAscii" w:eastAsiaTheme="majorEastAsia" w:cstheme="majorBidi"/>
          <w:color w:val="000000" w:themeColor="text1" w:themeTint="FF" w:themeShade="FF"/>
          <w:sz w:val="24"/>
          <w:szCs w:val="24"/>
        </w:rPr>
        <w:t>.</w:t>
      </w:r>
    </w:p>
    <w:p w:rsidR="2E4DD64A" w:rsidP="08B011CE" w:rsidRDefault="2E4DD64A" w14:paraId="2D943537" w14:textId="1107DFE1">
      <w:pPr>
        <w:ind w:firstLine="720"/>
        <w:rPr>
          <w:rFonts w:ascii="Calibri Light" w:hAnsi="Calibri Light" w:eastAsia="" w:cs="" w:asciiTheme="majorAscii" w:hAnsiTheme="majorAscii" w:eastAsiaTheme="majorEastAsia" w:cstheme="majorBidi"/>
          <w:color w:val="000000" w:themeColor="text1"/>
          <w:sz w:val="24"/>
          <w:szCs w:val="24"/>
        </w:rPr>
      </w:pP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Self-control is downstream of the scalar of agent </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strength</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The more advanced, the better the modelling towards self, the better strategy revolves around </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optimizing</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the self</w:t>
      </w:r>
      <w:r w:rsidRPr="08B011CE" w:rsidR="4A29B627">
        <w:rPr>
          <w:rFonts w:ascii="Calibri Light" w:hAnsi="Calibri Light" w:eastAsia="" w:cs="" w:asciiTheme="majorAscii" w:hAnsiTheme="majorAscii" w:eastAsiaTheme="majorEastAsia" w:cstheme="majorBidi"/>
          <w:color w:val="000000" w:themeColor="text1" w:themeTint="FF" w:themeShade="FF"/>
          <w:sz w:val="24"/>
          <w:szCs w:val="24"/>
        </w:rPr>
        <w:t>, there-in lies the main difference in our neurology</w:t>
      </w:r>
      <w:r w:rsidRPr="08B011CE" w:rsidR="39BBC2B1">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4E77318F">
        <w:rPr>
          <w:rFonts w:ascii="Calibri Light" w:hAnsi="Calibri Light" w:eastAsia="" w:cs="" w:asciiTheme="majorAscii" w:hAnsiTheme="majorAscii" w:eastAsiaTheme="majorEastAsia" w:cstheme="majorBidi"/>
          <w:color w:val="000000" w:themeColor="text1" w:themeTint="FF" w:themeShade="FF"/>
          <w:sz w:val="24"/>
          <w:szCs w:val="24"/>
        </w:rPr>
        <w:t xml:space="preserve">Unlike most other animals, </w:t>
      </w:r>
      <w:r w:rsidRPr="08B011CE" w:rsidR="4E77318F">
        <w:rPr>
          <w:rFonts w:ascii="Calibri Light" w:hAnsi="Calibri Light" w:eastAsia="" w:cs="" w:asciiTheme="majorAscii" w:hAnsiTheme="majorAscii" w:eastAsiaTheme="majorEastAsia" w:cstheme="majorBidi"/>
          <w:i w:val="1"/>
          <w:iCs w:val="1"/>
          <w:color w:val="000000" w:themeColor="text1" w:themeTint="FF" w:themeShade="FF"/>
          <w:sz w:val="24"/>
          <w:szCs w:val="24"/>
        </w:rPr>
        <w:t xml:space="preserve">Corvus </w:t>
      </w:r>
      <w:r w:rsidRPr="08B011CE" w:rsidR="4E77318F">
        <w:rPr>
          <w:rFonts w:ascii="Calibri Light" w:hAnsi="Calibri Light" w:eastAsia="" w:cs="" w:asciiTheme="majorAscii" w:hAnsiTheme="majorAscii" w:eastAsiaTheme="majorEastAsia" w:cstheme="majorBidi"/>
          <w:color w:val="000000" w:themeColor="text1" w:themeTint="FF" w:themeShade="FF"/>
          <w:sz w:val="24"/>
          <w:szCs w:val="24"/>
        </w:rPr>
        <w:t xml:space="preserve">species have evolved to have </w:t>
      </w:r>
      <w:r w:rsidRPr="08B011CE" w:rsidR="4E77318F">
        <w:rPr>
          <w:rFonts w:ascii="Calibri Light" w:hAnsi="Calibri Light" w:eastAsia="" w:cs="" w:asciiTheme="majorAscii" w:hAnsiTheme="majorAscii" w:eastAsiaTheme="majorEastAsia" w:cstheme="majorBidi"/>
          <w:color w:val="000000" w:themeColor="text1" w:themeTint="FF" w:themeShade="FF"/>
          <w:sz w:val="24"/>
          <w:szCs w:val="24"/>
        </w:rPr>
        <w:t>impressive</w:t>
      </w:r>
      <w:r w:rsidRPr="08B011CE" w:rsidR="4E77318F">
        <w:rPr>
          <w:rFonts w:ascii="Calibri Light" w:hAnsi="Calibri Light" w:eastAsia="" w:cs="" w:asciiTheme="majorAscii" w:hAnsiTheme="majorAscii" w:eastAsiaTheme="majorEastAsia" w:cstheme="majorBidi"/>
          <w:color w:val="000000" w:themeColor="text1" w:themeTint="FF" w:themeShade="FF"/>
          <w:sz w:val="24"/>
          <w:szCs w:val="24"/>
        </w:rPr>
        <w:t xml:space="preserve"> future and past modelling given their status as non-human, but the key difference</w:t>
      </w:r>
      <w:r w:rsidRPr="08B011CE" w:rsidR="1B9E4540">
        <w:rPr>
          <w:rFonts w:ascii="Calibri Light" w:hAnsi="Calibri Light" w:eastAsia="" w:cs="" w:asciiTheme="majorAscii" w:hAnsiTheme="majorAscii" w:eastAsiaTheme="majorEastAsia" w:cstheme="majorBidi"/>
          <w:color w:val="000000" w:themeColor="text1" w:themeTint="FF" w:themeShade="FF"/>
          <w:sz w:val="24"/>
          <w:szCs w:val="24"/>
        </w:rPr>
        <w:t xml:space="preserve"> that sets them back in the MDP is their inferior capability to model the present agent. The separation of the NCL from the striatum</w:t>
      </w:r>
      <w:r w:rsidRPr="08B011CE" w:rsidR="2E4DD64A">
        <w:rPr>
          <w:rFonts w:ascii="Calibri Light" w:hAnsi="Calibri Light" w:eastAsia="" w:cs="" w:asciiTheme="majorAscii" w:hAnsiTheme="majorAscii" w:eastAsiaTheme="majorEastAsia" w:cstheme="majorBidi"/>
          <w:color w:val="000000" w:themeColor="text1" w:themeTint="FF" w:themeShade="FF"/>
          <w:sz w:val="24"/>
          <w:szCs w:val="24"/>
        </w:rPr>
        <w:t xml:space="preserve"> potentially harms the resolution of their weight discernment and general cognitive </w:t>
      </w:r>
      <w:r w:rsidRPr="08B011CE" w:rsidR="6CF2BB7B">
        <w:rPr>
          <w:rFonts w:ascii="Calibri Light" w:hAnsi="Calibri Light" w:eastAsia="" w:cs="" w:asciiTheme="majorAscii" w:hAnsiTheme="majorAscii" w:eastAsiaTheme="majorEastAsia" w:cstheme="majorBidi"/>
          <w:color w:val="000000" w:themeColor="text1" w:themeTint="FF" w:themeShade="FF"/>
          <w:sz w:val="24"/>
          <w:szCs w:val="24"/>
        </w:rPr>
        <w:t>organization</w:t>
      </w:r>
      <w:r w:rsidRPr="08B011CE" w:rsidR="2E4DD64A">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For instance</w:t>
      </w:r>
      <w:r w:rsidRPr="08B011CE" w:rsidR="46AB319D">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 xml:space="preserve"> the fact that birds </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 xml:space="preserve">are </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generally</w:t>
      </w:r>
      <w:r w:rsidRPr="08B011CE" w:rsidR="000B6FE5">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worse</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 xml:space="preserve"> at </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discerning</w:t>
      </w:r>
      <w:r w:rsidRPr="08B011CE" w:rsidR="2B97A0AD">
        <w:rPr>
          <w:rFonts w:ascii="Calibri Light" w:hAnsi="Calibri Light" w:eastAsia="" w:cs="" w:asciiTheme="majorAscii" w:hAnsiTheme="majorAscii" w:eastAsiaTheme="majorEastAsia" w:cstheme="majorBidi"/>
          <w:color w:val="000000" w:themeColor="text1" w:themeTint="FF" w:themeShade="FF"/>
          <w:sz w:val="24"/>
          <w:szCs w:val="24"/>
        </w:rPr>
        <w:t xml:space="preserve"> quality over quantity</w:t>
      </w:r>
      <w:r w:rsidRPr="08B011CE" w:rsidR="1388CE16">
        <w:rPr>
          <w:rFonts w:ascii="Calibri Light" w:hAnsi="Calibri Light" w:eastAsia="" w:cs="" w:asciiTheme="majorAscii" w:hAnsiTheme="majorAscii" w:eastAsiaTheme="majorEastAsia" w:cstheme="majorBidi"/>
          <w:color w:val="000000" w:themeColor="text1" w:themeTint="FF" w:themeShade="FF"/>
          <w:sz w:val="24"/>
          <w:szCs w:val="24"/>
        </w:rPr>
        <w:t xml:space="preserve"> (Miller et al</w:t>
      </w:r>
      <w:r w:rsidRPr="08B011CE" w:rsidR="7BBD51C5">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1388CE16">
        <w:rPr>
          <w:rFonts w:ascii="Calibri Light" w:hAnsi="Calibri Light" w:eastAsia="" w:cs="" w:asciiTheme="majorAscii" w:hAnsiTheme="majorAscii" w:eastAsiaTheme="majorEastAsia" w:cstheme="majorBidi"/>
          <w:color w:val="000000" w:themeColor="text1" w:themeTint="FF" w:themeShade="FF"/>
          <w:sz w:val="24"/>
          <w:szCs w:val="24"/>
        </w:rPr>
        <w:t xml:space="preserve"> 2018)</w:t>
      </w:r>
      <w:r w:rsidRPr="08B011CE" w:rsidR="019FF9A5">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2B198F7C">
        <w:rPr>
          <w:rFonts w:ascii="Calibri Light" w:hAnsi="Calibri Light" w:eastAsia="" w:cs="" w:asciiTheme="majorAscii" w:hAnsiTheme="majorAscii" w:eastAsiaTheme="majorEastAsia" w:cstheme="majorBidi"/>
          <w:color w:val="000000" w:themeColor="text1" w:themeTint="FF" w:themeShade="FF"/>
          <w:sz w:val="24"/>
          <w:szCs w:val="24"/>
        </w:rPr>
        <w:t>Additionally,</w:t>
      </w:r>
      <w:r w:rsidRPr="08B011CE" w:rsidR="2E4DD64A">
        <w:rPr>
          <w:rFonts w:ascii="Calibri Light" w:hAnsi="Calibri Light" w:eastAsia="" w:cs="" w:asciiTheme="majorAscii" w:hAnsiTheme="majorAscii" w:eastAsiaTheme="majorEastAsia" w:cstheme="majorBidi"/>
          <w:color w:val="000000" w:themeColor="text1" w:themeTint="FF" w:themeShade="FF"/>
          <w:sz w:val="24"/>
          <w:szCs w:val="24"/>
        </w:rPr>
        <w:t xml:space="preserve"> their lack of a truly </w:t>
      </w:r>
      <w:r w:rsidRPr="08B011CE" w:rsidR="59CC70A1">
        <w:rPr>
          <w:rFonts w:ascii="Calibri Light" w:hAnsi="Calibri Light" w:eastAsia="" w:cs="" w:asciiTheme="majorAscii" w:hAnsiTheme="majorAscii" w:eastAsiaTheme="majorEastAsia" w:cstheme="majorBidi"/>
          <w:color w:val="000000" w:themeColor="text1" w:themeTint="FF" w:themeShade="FF"/>
          <w:sz w:val="24"/>
          <w:szCs w:val="24"/>
        </w:rPr>
        <w:t>integrated</w:t>
      </w:r>
      <w:r w:rsidRPr="08B011CE" w:rsidR="2E4DD64A">
        <w:rPr>
          <w:rFonts w:ascii="Calibri Light" w:hAnsi="Calibri Light" w:eastAsia="" w:cs="" w:asciiTheme="majorAscii" w:hAnsiTheme="majorAscii" w:eastAsiaTheme="majorEastAsia" w:cstheme="majorBidi"/>
          <w:color w:val="000000" w:themeColor="text1" w:themeTint="FF" w:themeShade="FF"/>
          <w:sz w:val="24"/>
          <w:szCs w:val="24"/>
        </w:rPr>
        <w:t xml:space="preserve"> anatomical substrate for modelling of the present</w:t>
      </w:r>
      <w:r w:rsidRPr="08B011CE" w:rsidR="1930776E">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2E4DD64A">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5ACE7EFC">
        <w:rPr>
          <w:rFonts w:ascii="Calibri Light" w:hAnsi="Calibri Light" w:eastAsia="" w:cs="" w:asciiTheme="majorAscii" w:hAnsiTheme="majorAscii" w:eastAsiaTheme="majorEastAsia" w:cstheme="majorBidi"/>
          <w:color w:val="000000" w:themeColor="text1" w:themeTint="FF" w:themeShade="FF"/>
          <w:sz w:val="24"/>
          <w:szCs w:val="24"/>
        </w:rPr>
        <w:t>like in IT neurons</w:t>
      </w:r>
      <w:r w:rsidRPr="08B011CE" w:rsidR="48C67A4F">
        <w:rPr>
          <w:rFonts w:ascii="Calibri Light" w:hAnsi="Calibri Light" w:eastAsia="" w:cs="" w:asciiTheme="majorAscii" w:hAnsiTheme="majorAscii" w:eastAsiaTheme="majorEastAsia" w:cstheme="majorBidi"/>
          <w:color w:val="000000" w:themeColor="text1" w:themeTint="FF" w:themeShade="FF"/>
          <w:sz w:val="24"/>
          <w:szCs w:val="24"/>
        </w:rPr>
        <w:t>,</w:t>
      </w:r>
      <w:r w:rsidRPr="08B011CE" w:rsidR="5ACE7EFC">
        <w:rPr>
          <w:rFonts w:ascii="Calibri Light" w:hAnsi="Calibri Light" w:eastAsia="" w:cs="" w:asciiTheme="majorAscii" w:hAnsiTheme="majorAscii" w:eastAsiaTheme="majorEastAsia" w:cstheme="majorBidi"/>
          <w:color w:val="000000" w:themeColor="text1" w:themeTint="FF" w:themeShade="FF"/>
          <w:sz w:val="24"/>
          <w:szCs w:val="24"/>
        </w:rPr>
        <w:t xml:space="preserve"> </w:t>
      </w:r>
      <w:r w:rsidRPr="08B011CE" w:rsidR="3FFC336E">
        <w:rPr>
          <w:rFonts w:ascii="Calibri Light" w:hAnsi="Calibri Light" w:eastAsia="" w:cs="" w:asciiTheme="majorAscii" w:hAnsiTheme="majorAscii" w:eastAsiaTheme="majorEastAsia" w:cstheme="majorBidi"/>
          <w:color w:val="000000" w:themeColor="text1" w:themeTint="FF" w:themeShade="FF"/>
          <w:sz w:val="24"/>
          <w:szCs w:val="24"/>
        </w:rPr>
        <w:t xml:space="preserve">may </w:t>
      </w:r>
      <w:r w:rsidRPr="08B011CE" w:rsidR="29459B8C">
        <w:rPr>
          <w:rFonts w:ascii="Calibri Light" w:hAnsi="Calibri Light" w:eastAsia="" w:cs="" w:asciiTheme="majorAscii" w:hAnsiTheme="majorAscii" w:eastAsiaTheme="majorEastAsia" w:cstheme="majorBidi"/>
          <w:color w:val="000000" w:themeColor="text1" w:themeTint="FF" w:themeShade="FF"/>
          <w:sz w:val="24"/>
          <w:szCs w:val="24"/>
        </w:rPr>
        <w:t xml:space="preserve">limit </w:t>
      </w:r>
      <w:r w:rsidRPr="08B011CE" w:rsidR="2084D684">
        <w:rPr>
          <w:rFonts w:ascii="Calibri Light" w:hAnsi="Calibri Light" w:eastAsia="" w:cs="" w:asciiTheme="majorAscii" w:hAnsiTheme="majorAscii" w:eastAsiaTheme="majorEastAsia" w:cstheme="majorBidi"/>
          <w:color w:val="000000" w:themeColor="text1" w:themeTint="FF" w:themeShade="FF"/>
          <w:sz w:val="24"/>
          <w:szCs w:val="24"/>
        </w:rPr>
        <w:t>their</w:t>
      </w:r>
      <w:r w:rsidRPr="08B011CE" w:rsidR="2084D684">
        <w:rPr>
          <w:rFonts w:ascii="Calibri Light" w:hAnsi="Calibri Light" w:eastAsia="" w:cs="" w:asciiTheme="majorAscii" w:hAnsiTheme="majorAscii" w:eastAsiaTheme="majorEastAsia" w:cstheme="majorBidi"/>
          <w:color w:val="000000" w:themeColor="text1" w:themeTint="FF" w:themeShade="FF"/>
          <w:sz w:val="24"/>
          <w:szCs w:val="24"/>
        </w:rPr>
        <w:t xml:space="preserve"> abilities in developing a sense of self or particularly active consciousness.</w:t>
      </w:r>
    </w:p>
    <w:p w:rsidR="5BE67BD8" w:rsidP="08B011CE" w:rsidRDefault="5BE67BD8" w14:paraId="5FA5F1A0" w14:textId="19C92C1F">
      <w:pPr>
        <w:ind w:firstLine="720"/>
        <w:rPr>
          <w:rFonts w:ascii="Calibri Light" w:hAnsi="Calibri Light" w:eastAsia="" w:cs="" w:asciiTheme="majorAscii" w:hAnsiTheme="majorAscii" w:eastAsiaTheme="majorEastAsia" w:cstheme="majorBidi"/>
          <w:sz w:val="24"/>
          <w:szCs w:val="24"/>
        </w:rPr>
      </w:pPr>
      <w:r w:rsidRPr="08B011CE" w:rsidR="5BE67BD8">
        <w:rPr>
          <w:rFonts w:ascii="Calibri Light" w:hAnsi="Calibri Light" w:eastAsia="" w:cs="" w:asciiTheme="majorAscii" w:hAnsiTheme="majorAscii" w:eastAsiaTheme="majorEastAsia" w:cstheme="majorBidi"/>
          <w:sz w:val="24"/>
          <w:szCs w:val="24"/>
        </w:rPr>
        <w:t xml:space="preserve">The application of machine learning principles to understand these cognitive processes extricates the relationship between neuroanatomy, behavior, and the evolutionary adaptation of problem solving in both humans and crows. </w:t>
      </w:r>
      <w:r w:rsidRPr="08B011CE" w:rsidR="2443EA49">
        <w:rPr>
          <w:rFonts w:ascii="Calibri Light" w:hAnsi="Calibri Light" w:eastAsia="" w:cs="" w:asciiTheme="majorAscii" w:hAnsiTheme="majorAscii" w:eastAsiaTheme="majorEastAsia" w:cstheme="majorBidi"/>
          <w:sz w:val="24"/>
          <w:szCs w:val="24"/>
        </w:rPr>
        <w:t xml:space="preserve">The neuroanatomy of </w:t>
      </w:r>
      <w:r w:rsidRPr="08B011CE" w:rsidR="2443EA49">
        <w:rPr>
          <w:rFonts w:ascii="Calibri Light" w:hAnsi="Calibri Light" w:eastAsia="" w:cs="" w:asciiTheme="majorAscii" w:hAnsiTheme="majorAscii" w:eastAsiaTheme="majorEastAsia" w:cstheme="majorBidi"/>
          <w:i w:val="1"/>
          <w:iCs w:val="1"/>
          <w:sz w:val="24"/>
          <w:szCs w:val="24"/>
        </w:rPr>
        <w:t xml:space="preserve">Corvus </w:t>
      </w:r>
      <w:r w:rsidRPr="08B011CE" w:rsidR="5C3B5350">
        <w:rPr>
          <w:rFonts w:ascii="Calibri Light" w:hAnsi="Calibri Light" w:eastAsia="" w:cs="" w:asciiTheme="majorAscii" w:hAnsiTheme="majorAscii" w:eastAsiaTheme="majorEastAsia" w:cstheme="majorBidi"/>
          <w:sz w:val="24"/>
          <w:szCs w:val="24"/>
        </w:rPr>
        <w:t xml:space="preserve">species </w:t>
      </w:r>
      <w:r w:rsidRPr="08B011CE" w:rsidR="2443EA49">
        <w:rPr>
          <w:rFonts w:ascii="Calibri Light" w:hAnsi="Calibri Light" w:eastAsia="" w:cs="" w:asciiTheme="majorAscii" w:hAnsiTheme="majorAscii" w:eastAsiaTheme="majorEastAsia" w:cstheme="majorBidi"/>
          <w:sz w:val="24"/>
          <w:szCs w:val="24"/>
        </w:rPr>
        <w:t>allows them to interact with the world from the position o</w:t>
      </w:r>
      <w:r w:rsidRPr="08B011CE" w:rsidR="6E960CE2">
        <w:rPr>
          <w:rFonts w:ascii="Calibri Light" w:hAnsi="Calibri Light" w:eastAsia="" w:cs="" w:asciiTheme="majorAscii" w:hAnsiTheme="majorAscii" w:eastAsiaTheme="majorEastAsia" w:cstheme="majorBidi"/>
          <w:sz w:val="24"/>
          <w:szCs w:val="24"/>
        </w:rPr>
        <w:t xml:space="preserve">f an </w:t>
      </w:r>
      <w:r w:rsidRPr="08B011CE" w:rsidR="6E960CE2">
        <w:rPr>
          <w:rFonts w:ascii="Calibri Light" w:hAnsi="Calibri Light" w:eastAsia="" w:cs="" w:asciiTheme="majorAscii" w:hAnsiTheme="majorAscii" w:eastAsiaTheme="majorEastAsia" w:cstheme="majorBidi"/>
          <w:sz w:val="24"/>
          <w:szCs w:val="24"/>
        </w:rPr>
        <w:t>MDP</w:t>
      </w:r>
      <w:r w:rsidRPr="08B011CE" w:rsidR="5405B9F0">
        <w:rPr>
          <w:rFonts w:ascii="Calibri Light" w:hAnsi="Calibri Light" w:eastAsia="" w:cs="" w:asciiTheme="majorAscii" w:hAnsiTheme="majorAscii" w:eastAsiaTheme="majorEastAsia" w:cstheme="majorBidi"/>
          <w:sz w:val="24"/>
          <w:szCs w:val="24"/>
        </w:rPr>
        <w:t xml:space="preserve"> </w:t>
      </w:r>
      <w:r w:rsidRPr="08B011CE" w:rsidR="6E960CE2">
        <w:rPr>
          <w:rFonts w:ascii="Calibri Light" w:hAnsi="Calibri Light" w:eastAsia="" w:cs="" w:asciiTheme="majorAscii" w:hAnsiTheme="majorAscii" w:eastAsiaTheme="majorEastAsia" w:cstheme="majorBidi"/>
          <w:sz w:val="24"/>
          <w:szCs w:val="24"/>
        </w:rPr>
        <w:t>complete entity</w:t>
      </w:r>
      <w:r w:rsidRPr="08B011CE" w:rsidR="2443EA49">
        <w:rPr>
          <w:rFonts w:ascii="Calibri Light" w:hAnsi="Calibri Light" w:eastAsia="" w:cs="" w:asciiTheme="majorAscii" w:hAnsiTheme="majorAscii" w:eastAsiaTheme="majorEastAsia" w:cstheme="majorBidi"/>
          <w:sz w:val="24"/>
          <w:szCs w:val="24"/>
        </w:rPr>
        <w:t xml:space="preserve">. </w:t>
      </w:r>
      <w:r w:rsidRPr="08B011CE" w:rsidR="2443EA49">
        <w:rPr>
          <w:rFonts w:ascii="Calibri Light" w:hAnsi="Calibri Light" w:eastAsia="" w:cs="" w:asciiTheme="majorAscii" w:hAnsiTheme="majorAscii" w:eastAsiaTheme="majorEastAsia" w:cstheme="majorBidi"/>
          <w:sz w:val="24"/>
          <w:szCs w:val="24"/>
        </w:rPr>
        <w:t>Allowing them to interact with the environment at a meta level</w:t>
      </w:r>
      <w:r w:rsidRPr="08B011CE" w:rsidR="04D3150B">
        <w:rPr>
          <w:rFonts w:ascii="Calibri Light" w:hAnsi="Calibri Light" w:eastAsia="" w:cs="" w:asciiTheme="majorAscii" w:hAnsiTheme="majorAscii" w:eastAsiaTheme="majorEastAsia" w:cstheme="majorBidi"/>
          <w:sz w:val="24"/>
          <w:szCs w:val="24"/>
        </w:rPr>
        <w:t xml:space="preserve"> - </w:t>
      </w:r>
      <w:r w:rsidRPr="08B011CE" w:rsidR="2443EA49">
        <w:rPr>
          <w:rFonts w:ascii="Calibri Light" w:hAnsi="Calibri Light" w:eastAsia="" w:cs="" w:asciiTheme="majorAscii" w:hAnsiTheme="majorAscii" w:eastAsiaTheme="majorEastAsia" w:cstheme="majorBidi"/>
          <w:sz w:val="24"/>
          <w:szCs w:val="24"/>
        </w:rPr>
        <w:t>exempt from the immediate gain and loss</w:t>
      </w:r>
      <w:r w:rsidRPr="08B011CE" w:rsidR="19B4A990">
        <w:rPr>
          <w:rFonts w:ascii="Calibri Light" w:hAnsi="Calibri Light" w:eastAsia="" w:cs="" w:asciiTheme="majorAscii" w:hAnsiTheme="majorAscii" w:eastAsiaTheme="majorEastAsia" w:cstheme="majorBidi"/>
          <w:sz w:val="24"/>
          <w:szCs w:val="24"/>
        </w:rPr>
        <w:t>, w</w:t>
      </w:r>
      <w:r w:rsidRPr="08B011CE" w:rsidR="481DA655">
        <w:rPr>
          <w:rFonts w:ascii="Calibri Light" w:hAnsi="Calibri Light" w:eastAsia="" w:cs="" w:asciiTheme="majorAscii" w:hAnsiTheme="majorAscii" w:eastAsiaTheme="majorEastAsia" w:cstheme="majorBidi"/>
          <w:sz w:val="24"/>
          <w:szCs w:val="24"/>
        </w:rPr>
        <w:t xml:space="preserve">here the goal </w:t>
      </w:r>
      <w:r w:rsidRPr="08B011CE" w:rsidR="481DA655">
        <w:rPr>
          <w:rFonts w:ascii="Calibri Light" w:hAnsi="Calibri Light" w:eastAsia="" w:cs="" w:asciiTheme="majorAscii" w:hAnsiTheme="majorAscii" w:eastAsiaTheme="majorEastAsia" w:cstheme="majorBidi"/>
          <w:sz w:val="24"/>
          <w:szCs w:val="24"/>
        </w:rPr>
        <w:t>isn’t</w:t>
      </w:r>
      <w:r w:rsidRPr="08B011CE" w:rsidR="481DA655">
        <w:rPr>
          <w:rFonts w:ascii="Calibri Light" w:hAnsi="Calibri Light" w:eastAsia="" w:cs="" w:asciiTheme="majorAscii" w:hAnsiTheme="majorAscii" w:eastAsiaTheme="majorEastAsia" w:cstheme="majorBidi"/>
          <w:sz w:val="24"/>
          <w:szCs w:val="24"/>
        </w:rPr>
        <w:t xml:space="preserve"> an immediate response or urge, but rather the ability to make the absolute best decision available given a context</w:t>
      </w:r>
      <w:r w:rsidRPr="08B011CE" w:rsidR="481DA655">
        <w:rPr>
          <w:rFonts w:ascii="Calibri Light" w:hAnsi="Calibri Light" w:eastAsia="" w:cs="" w:asciiTheme="majorAscii" w:hAnsiTheme="majorAscii" w:eastAsiaTheme="majorEastAsia" w:cstheme="majorBidi"/>
          <w:sz w:val="24"/>
          <w:szCs w:val="24"/>
        </w:rPr>
        <w:t xml:space="preserve">. In the same way that it is foundational to reaching the “optimal” for </w:t>
      </w:r>
      <w:r w:rsidRPr="08B011CE" w:rsidR="19D18E71">
        <w:rPr>
          <w:rFonts w:ascii="Calibri Light" w:hAnsi="Calibri Light" w:eastAsia="" w:cs="" w:asciiTheme="majorAscii" w:hAnsiTheme="majorAscii" w:eastAsiaTheme="majorEastAsia" w:cstheme="majorBidi"/>
          <w:sz w:val="24"/>
          <w:szCs w:val="24"/>
        </w:rPr>
        <w:t>an algorithm</w:t>
      </w:r>
      <w:r w:rsidRPr="08B011CE" w:rsidR="481DA655">
        <w:rPr>
          <w:rFonts w:ascii="Calibri Light" w:hAnsi="Calibri Light" w:eastAsia="" w:cs="" w:asciiTheme="majorAscii" w:hAnsiTheme="majorAscii" w:eastAsiaTheme="majorEastAsia" w:cstheme="majorBidi"/>
          <w:sz w:val="24"/>
          <w:szCs w:val="24"/>
        </w:rPr>
        <w:t xml:space="preserve">, </w:t>
      </w:r>
      <w:r w:rsidRPr="08B011CE" w:rsidR="481DA655">
        <w:rPr>
          <w:rFonts w:ascii="Calibri Light" w:hAnsi="Calibri Light" w:eastAsia="" w:cs="" w:asciiTheme="majorAscii" w:hAnsiTheme="majorAscii" w:eastAsiaTheme="majorEastAsia" w:cstheme="majorBidi"/>
          <w:sz w:val="24"/>
          <w:szCs w:val="24"/>
        </w:rPr>
        <w:t>it is the fundamental strategy of cognitive evolution and the “reason” for the development of a consciously controlled</w:t>
      </w:r>
      <w:r w:rsidRPr="08B011CE" w:rsidR="624679EB">
        <w:rPr>
          <w:rFonts w:ascii="Calibri Light" w:hAnsi="Calibri Light" w:eastAsia="" w:cs="" w:asciiTheme="majorAscii" w:hAnsiTheme="majorAscii" w:eastAsiaTheme="majorEastAsia" w:cstheme="majorBidi"/>
          <w:sz w:val="24"/>
          <w:szCs w:val="24"/>
        </w:rPr>
        <w:t>,</w:t>
      </w:r>
      <w:r w:rsidRPr="08B011CE" w:rsidR="481DA655">
        <w:rPr>
          <w:rFonts w:ascii="Calibri Light" w:hAnsi="Calibri Light" w:eastAsia="" w:cs="" w:asciiTheme="majorAscii" w:hAnsiTheme="majorAscii" w:eastAsiaTheme="majorEastAsia" w:cstheme="majorBidi"/>
          <w:sz w:val="24"/>
          <w:szCs w:val="24"/>
        </w:rPr>
        <w:t xml:space="preserve"> independently organized</w:t>
      </w:r>
      <w:r w:rsidRPr="08B011CE" w:rsidR="65C07BC5">
        <w:rPr>
          <w:rFonts w:ascii="Calibri Light" w:hAnsi="Calibri Light" w:eastAsia="" w:cs="" w:asciiTheme="majorAscii" w:hAnsiTheme="majorAscii" w:eastAsiaTheme="majorEastAsia" w:cstheme="majorBidi"/>
          <w:sz w:val="24"/>
          <w:szCs w:val="24"/>
        </w:rPr>
        <w:t>,</w:t>
      </w:r>
      <w:r w:rsidRPr="08B011CE" w:rsidR="481DA655">
        <w:rPr>
          <w:rFonts w:ascii="Calibri Light" w:hAnsi="Calibri Light" w:eastAsia="" w:cs="" w:asciiTheme="majorAscii" w:hAnsiTheme="majorAscii" w:eastAsiaTheme="majorEastAsia" w:cstheme="majorBidi"/>
          <w:sz w:val="24"/>
          <w:szCs w:val="24"/>
        </w:rPr>
        <w:t xml:space="preserve"> neurologically capable organism.</w:t>
      </w:r>
      <w:r w:rsidRPr="08B011CE" w:rsidR="481DA655">
        <w:rPr>
          <w:rFonts w:ascii="Calibri Light" w:hAnsi="Calibri Light" w:eastAsia="" w:cs="" w:asciiTheme="majorAscii" w:hAnsiTheme="majorAscii" w:eastAsiaTheme="majorEastAsia" w:cstheme="majorBidi"/>
          <w:sz w:val="24"/>
          <w:szCs w:val="24"/>
        </w:rPr>
        <w:t xml:space="preserve"> The trade</w:t>
      </w:r>
      <w:r w:rsidRPr="08B011CE" w:rsidR="49289C8B">
        <w:rPr>
          <w:rFonts w:ascii="Calibri Light" w:hAnsi="Calibri Light" w:eastAsia="" w:cs="" w:asciiTheme="majorAscii" w:hAnsiTheme="majorAscii" w:eastAsiaTheme="majorEastAsia" w:cstheme="majorBidi"/>
          <w:sz w:val="24"/>
          <w:szCs w:val="24"/>
        </w:rPr>
        <w:t>-off</w:t>
      </w:r>
      <w:r w:rsidRPr="08B011CE" w:rsidR="481DA655">
        <w:rPr>
          <w:rFonts w:ascii="Calibri Light" w:hAnsi="Calibri Light" w:eastAsia="" w:cs="" w:asciiTheme="majorAscii" w:hAnsiTheme="majorAscii" w:eastAsiaTheme="majorEastAsia" w:cstheme="majorBidi"/>
          <w:sz w:val="24"/>
          <w:szCs w:val="24"/>
        </w:rPr>
        <w:t xml:space="preserve"> in resources</w:t>
      </w:r>
      <w:r w:rsidRPr="08B011CE" w:rsidR="000E26C5">
        <w:rPr>
          <w:rFonts w:ascii="Calibri Light" w:hAnsi="Calibri Light" w:eastAsia="" w:cs="" w:asciiTheme="majorAscii" w:hAnsiTheme="majorAscii" w:eastAsiaTheme="majorEastAsia" w:cstheme="majorBidi"/>
          <w:sz w:val="24"/>
          <w:szCs w:val="24"/>
        </w:rPr>
        <w:t>,</w:t>
      </w:r>
      <w:r w:rsidRPr="08B011CE" w:rsidR="481DA655">
        <w:rPr>
          <w:rFonts w:ascii="Calibri Light" w:hAnsi="Calibri Light" w:eastAsia="" w:cs="" w:asciiTheme="majorAscii" w:hAnsiTheme="majorAscii" w:eastAsiaTheme="majorEastAsia" w:cstheme="majorBidi"/>
          <w:sz w:val="24"/>
          <w:szCs w:val="24"/>
        </w:rPr>
        <w:t xml:space="preserve"> energy</w:t>
      </w:r>
      <w:r w:rsidRPr="08B011CE" w:rsidR="607526DC">
        <w:rPr>
          <w:rFonts w:ascii="Calibri Light" w:hAnsi="Calibri Light" w:eastAsia="" w:cs="" w:asciiTheme="majorAscii" w:hAnsiTheme="majorAscii" w:eastAsiaTheme="majorEastAsia" w:cstheme="majorBidi"/>
          <w:sz w:val="24"/>
          <w:szCs w:val="24"/>
        </w:rPr>
        <w:t xml:space="preserve">,</w:t>
      </w:r>
      <w:r w:rsidRPr="08B011CE" w:rsidR="481DA655">
        <w:rPr>
          <w:rFonts w:ascii="Calibri Light" w:hAnsi="Calibri Light" w:eastAsia="" w:cs="" w:asciiTheme="majorAscii" w:hAnsiTheme="majorAscii" w:eastAsiaTheme="majorEastAsia" w:cstheme="majorBidi"/>
          <w:sz w:val="24"/>
          <w:szCs w:val="24"/>
        </w:rPr>
        <w:t xml:space="preserve"> and time it takes to reach this point is offset by the amazing </w:t>
      </w:r>
      <w:r w:rsidRPr="08B011CE" w:rsidR="481DA655">
        <w:rPr>
          <w:rFonts w:ascii="Calibri Light" w:hAnsi="Calibri Light" w:eastAsia="" w:cs="" w:asciiTheme="majorAscii" w:hAnsiTheme="majorAscii" w:eastAsiaTheme="majorEastAsia" w:cstheme="majorBidi"/>
          <w:sz w:val="24"/>
          <w:szCs w:val="24"/>
        </w:rPr>
        <w:t xml:space="preserve">capacity</w:t>
      </w:r>
      <w:r w:rsidRPr="08B011CE" w:rsidR="481DA655">
        <w:rPr>
          <w:rFonts w:ascii="Calibri Light" w:hAnsi="Calibri Light" w:eastAsia="" w:cs="" w:asciiTheme="majorAscii" w:hAnsiTheme="majorAscii" w:eastAsiaTheme="majorEastAsia" w:cstheme="majorBidi"/>
          <w:sz w:val="24"/>
          <w:szCs w:val="24"/>
        </w:rPr>
        <w:t xml:space="preserve"> to learn </w:t>
      </w:r>
      <w:bookmarkStart w:name="_Int_wwYzm3Uh" w:id="586828699"/>
      <w:r w:rsidRPr="08B011CE" w:rsidR="481DA655">
        <w:rPr>
          <w:rFonts w:ascii="Calibri Light" w:hAnsi="Calibri Light" w:eastAsia="" w:cs="" w:asciiTheme="majorAscii" w:hAnsiTheme="majorAscii" w:eastAsiaTheme="majorEastAsia" w:cstheme="majorBidi"/>
          <w:sz w:val="24"/>
          <w:szCs w:val="24"/>
        </w:rPr>
        <w:t xml:space="preserve">in</w:t>
      </w:r>
      <w:bookmarkEnd w:id="586828699"/>
      <w:r w:rsidRPr="08B011CE" w:rsidR="481DA655">
        <w:rPr>
          <w:rFonts w:ascii="Calibri Light" w:hAnsi="Calibri Light" w:eastAsia="" w:cs="" w:asciiTheme="majorAscii" w:hAnsiTheme="majorAscii" w:eastAsiaTheme="majorEastAsia" w:cstheme="majorBidi"/>
          <w:sz w:val="24"/>
          <w:szCs w:val="24"/>
        </w:rPr>
        <w:t xml:space="preserve"> the moment. This cognitive ability is crucial for predicting future outcomes based on past experiences while adapting to the current situation. </w:t>
      </w:r>
      <w:r w:rsidRPr="08B011CE" w:rsidR="61E9AA7C">
        <w:rPr>
          <w:rFonts w:ascii="Calibri Light" w:hAnsi="Calibri Light" w:eastAsia="" w:cs="" w:asciiTheme="majorAscii" w:hAnsiTheme="majorAscii" w:eastAsiaTheme="majorEastAsia" w:cstheme="majorBidi"/>
          <w:sz w:val="24"/>
          <w:szCs w:val="24"/>
        </w:rPr>
        <w:t xml:space="preserve">With a static agent, dyssynchronous environments spell doom, the animal is condemned to be confined to the loop created by the interaction of the environment and its singular strategy </w:t>
      </w:r>
      <w:r w:rsidRPr="08B011CE" w:rsidR="61E9AA7C">
        <w:rPr>
          <w:rFonts w:ascii="Calibri Light" w:hAnsi="Calibri Light" w:eastAsia="" w:cs="" w:asciiTheme="majorAscii" w:hAnsiTheme="majorAscii" w:eastAsiaTheme="majorEastAsia" w:cstheme="majorBidi"/>
          <w:sz w:val="24"/>
          <w:szCs w:val="24"/>
        </w:rPr>
        <w:t>(Barto et al.</w:t>
      </w:r>
      <w:r w:rsidRPr="08B011CE" w:rsidR="60804E1B">
        <w:rPr>
          <w:rFonts w:ascii="Calibri Light" w:hAnsi="Calibri Light" w:eastAsia="" w:cs="" w:asciiTheme="majorAscii" w:hAnsiTheme="majorAscii" w:eastAsiaTheme="majorEastAsia" w:cstheme="majorBidi"/>
          <w:sz w:val="24"/>
          <w:szCs w:val="24"/>
        </w:rPr>
        <w:t>,</w:t>
      </w:r>
      <w:r w:rsidRPr="08B011CE" w:rsidR="61E9AA7C">
        <w:rPr>
          <w:rFonts w:ascii="Calibri Light" w:hAnsi="Calibri Light" w:eastAsia="" w:cs="" w:asciiTheme="majorAscii" w:hAnsiTheme="majorAscii" w:eastAsiaTheme="majorEastAsia" w:cstheme="majorBidi"/>
          <w:sz w:val="24"/>
          <w:szCs w:val="24"/>
        </w:rPr>
        <w:t xml:space="preserve"> 1989). </w:t>
      </w:r>
      <w:r w:rsidRPr="08B011CE" w:rsidR="481DA655">
        <w:rPr>
          <w:rFonts w:ascii="Calibri Light" w:hAnsi="Calibri Light" w:eastAsia="" w:cs="" w:asciiTheme="majorAscii" w:hAnsiTheme="majorAscii" w:eastAsiaTheme="majorEastAsia" w:cstheme="majorBidi"/>
          <w:sz w:val="24"/>
          <w:szCs w:val="24"/>
        </w:rPr>
        <w:t xml:space="preserve">The ability to learn and adapt within a single lifespan, bypassing the slower process of genetic evolution, is a significant evolutionary advantage for both species. </w:t>
      </w:r>
      <w:r w:rsidRPr="08B011CE" w:rsidR="1A8B610A">
        <w:rPr>
          <w:rFonts w:ascii="Calibri Light" w:hAnsi="Calibri Light" w:eastAsia="" w:cs="" w:asciiTheme="majorAscii" w:hAnsiTheme="majorAscii" w:eastAsiaTheme="majorEastAsia" w:cstheme="majorBidi"/>
          <w:sz w:val="24"/>
          <w:szCs w:val="24"/>
        </w:rPr>
        <w:t>E</w:t>
      </w:r>
      <w:r w:rsidRPr="08B011CE" w:rsidR="481DA655">
        <w:rPr>
          <w:rFonts w:ascii="Calibri Light" w:hAnsi="Calibri Light" w:eastAsia="" w:cs="" w:asciiTheme="majorAscii" w:hAnsiTheme="majorAscii" w:eastAsiaTheme="majorEastAsia" w:cstheme="majorBidi"/>
          <w:sz w:val="24"/>
          <w:szCs w:val="24"/>
        </w:rPr>
        <w:t>volution now take</w:t>
      </w:r>
      <w:r w:rsidRPr="08B011CE" w:rsidR="79DDD3A2">
        <w:rPr>
          <w:rFonts w:ascii="Calibri Light" w:hAnsi="Calibri Light" w:eastAsia="" w:cs="" w:asciiTheme="majorAscii" w:hAnsiTheme="majorAscii" w:eastAsiaTheme="majorEastAsia" w:cstheme="majorBidi"/>
          <w:sz w:val="24"/>
          <w:szCs w:val="24"/>
        </w:rPr>
        <w:t>s</w:t>
      </w:r>
      <w:r w:rsidRPr="08B011CE" w:rsidR="481DA655">
        <w:rPr>
          <w:rFonts w:ascii="Calibri Light" w:hAnsi="Calibri Light" w:eastAsia="" w:cs="" w:asciiTheme="majorAscii" w:hAnsiTheme="majorAscii" w:eastAsiaTheme="majorEastAsia" w:cstheme="majorBidi"/>
          <w:sz w:val="24"/>
          <w:szCs w:val="24"/>
        </w:rPr>
        <w:t xml:space="preserve"> place within the setting of an individual organism's constantly evolving interface with </w:t>
      </w:r>
      <w:r w:rsidRPr="08B011CE" w:rsidR="6DF184FE">
        <w:rPr>
          <w:rFonts w:ascii="Calibri Light" w:hAnsi="Calibri Light" w:eastAsia="" w:cs="" w:asciiTheme="majorAscii" w:hAnsiTheme="majorAscii" w:eastAsiaTheme="majorEastAsia" w:cstheme="majorBidi"/>
          <w:sz w:val="24"/>
          <w:szCs w:val="24"/>
        </w:rPr>
        <w:t>reality</w:t>
      </w:r>
      <w:r w:rsidRPr="08B011CE" w:rsidR="44F1FC0F">
        <w:rPr>
          <w:rFonts w:ascii="Calibri Light" w:hAnsi="Calibri Light" w:eastAsia="" w:cs="" w:asciiTheme="majorAscii" w:hAnsiTheme="majorAscii" w:eastAsiaTheme="majorEastAsia" w:cstheme="majorBidi"/>
          <w:sz w:val="24"/>
          <w:szCs w:val="24"/>
        </w:rPr>
        <w:t>.</w:t>
      </w:r>
    </w:p>
    <w:p w:rsidR="1ECE9229" w:rsidP="08B011CE" w:rsidRDefault="1ECE9229" w14:paraId="5936607B" w14:textId="55115392">
      <w:pPr>
        <w:pStyle w:val="Normal"/>
        <w:suppressLineNumbers w:val="0"/>
        <w:bidi w:val="0"/>
        <w:spacing w:before="0" w:beforeAutospacing="off" w:after="160" w:afterAutospacing="off" w:line="259" w:lineRule="auto"/>
        <w:ind w:left="0" w:right="0"/>
        <w:jc w:val="left"/>
      </w:pPr>
      <w:r w:rsidRPr="08B011CE" w:rsidR="1ECE9229">
        <w:rPr>
          <w:rFonts w:ascii="Calibri Light" w:hAnsi="Calibri Light" w:eastAsia="" w:cs="" w:asciiTheme="majorAscii" w:hAnsiTheme="majorAscii" w:eastAsiaTheme="majorEastAsia" w:cstheme="majorBidi"/>
          <w:b w:val="1"/>
          <w:bCs w:val="1"/>
          <w:sz w:val="24"/>
          <w:szCs w:val="24"/>
        </w:rPr>
        <w:t>Conclusion</w:t>
      </w:r>
    </w:p>
    <w:p w:rsidR="1ED77F0F" w:rsidP="08B011CE" w:rsidRDefault="1ED77F0F" w14:paraId="74DA74FF" w14:textId="384C54A0">
      <w:pPr>
        <w:ind w:firstLine="720"/>
        <w:rPr>
          <w:rFonts w:ascii="Calibri Light" w:hAnsi="Calibri Light" w:eastAsia="" w:cs="" w:asciiTheme="majorAscii" w:hAnsiTheme="majorAscii" w:eastAsiaTheme="majorEastAsia" w:cstheme="majorBidi"/>
          <w:sz w:val="24"/>
          <w:szCs w:val="24"/>
        </w:rPr>
      </w:pPr>
      <w:r w:rsidRPr="08B011CE" w:rsidR="000E26C5">
        <w:rPr>
          <w:rFonts w:ascii="Calibri Light" w:hAnsi="Calibri Light" w:eastAsia="" w:cs="" w:asciiTheme="majorAscii" w:hAnsiTheme="majorAscii" w:eastAsiaTheme="majorEastAsia" w:cstheme="majorBidi"/>
          <w:sz w:val="24"/>
          <w:szCs w:val="24"/>
        </w:rPr>
        <w:t>T</w:t>
      </w:r>
      <w:r w:rsidRPr="08B011CE" w:rsidR="1ED77F0F">
        <w:rPr>
          <w:rFonts w:ascii="Calibri Light" w:hAnsi="Calibri Light" w:eastAsia="" w:cs="" w:asciiTheme="majorAscii" w:hAnsiTheme="majorAscii" w:eastAsiaTheme="majorEastAsia" w:cstheme="majorBidi"/>
          <w:sz w:val="24"/>
          <w:szCs w:val="24"/>
        </w:rPr>
        <w:t xml:space="preserve">he comparative analysis of human and </w:t>
      </w:r>
      <w:r w:rsidRPr="08B011CE" w:rsidR="000E26C5">
        <w:rPr>
          <w:rFonts w:ascii="Calibri Light" w:hAnsi="Calibri Light" w:eastAsia="" w:cs="" w:asciiTheme="majorAscii" w:hAnsiTheme="majorAscii" w:eastAsiaTheme="majorEastAsia" w:cstheme="majorBidi"/>
          <w:i w:val="1"/>
          <w:iCs w:val="1"/>
          <w:sz w:val="24"/>
          <w:szCs w:val="24"/>
        </w:rPr>
        <w:t>Corvus</w:t>
      </w:r>
      <w:r w:rsidRPr="08B011CE" w:rsidR="000E26C5">
        <w:rPr>
          <w:rFonts w:ascii="Calibri Light" w:hAnsi="Calibri Light" w:eastAsia="" w:cs="" w:asciiTheme="majorAscii" w:hAnsiTheme="majorAscii" w:eastAsiaTheme="majorEastAsia" w:cstheme="majorBidi"/>
          <w:i w:val="1"/>
          <w:iCs w:val="1"/>
          <w:sz w:val="24"/>
          <w:szCs w:val="24"/>
        </w:rPr>
        <w:t xml:space="preserve"> </w:t>
      </w:r>
      <w:r w:rsidRPr="08B011CE" w:rsidR="1ED77F0F">
        <w:rPr>
          <w:rFonts w:ascii="Calibri Light" w:hAnsi="Calibri Light" w:eastAsia="" w:cs="" w:asciiTheme="majorAscii" w:hAnsiTheme="majorAscii" w:eastAsiaTheme="majorEastAsia" w:cstheme="majorBidi"/>
          <w:sz w:val="24"/>
          <w:szCs w:val="24"/>
        </w:rPr>
        <w:t>neuroanatomy reveals similarities in their cognitive processing abilities, particularly in parallel processing of past, present, future</w:t>
      </w:r>
      <w:r w:rsidRPr="08B011CE" w:rsidR="307465F6">
        <w:rPr>
          <w:rFonts w:ascii="Calibri Light" w:hAnsi="Calibri Light" w:eastAsia="" w:cs="" w:asciiTheme="majorAscii" w:hAnsiTheme="majorAscii" w:eastAsiaTheme="majorEastAsia" w:cstheme="majorBidi"/>
          <w:sz w:val="24"/>
          <w:szCs w:val="24"/>
        </w:rPr>
        <w:t>,</w:t>
      </w:r>
      <w:r w:rsidRPr="08B011CE" w:rsidR="1ED77F0F">
        <w:rPr>
          <w:rFonts w:ascii="Calibri Light" w:hAnsi="Calibri Light" w:eastAsia="" w:cs="" w:asciiTheme="majorAscii" w:hAnsiTheme="majorAscii" w:eastAsiaTheme="majorEastAsia" w:cstheme="majorBidi"/>
          <w:sz w:val="24"/>
          <w:szCs w:val="24"/>
        </w:rPr>
        <w:t xml:space="preserve"> and the ability to incorporate these dynamically. </w:t>
      </w:r>
    </w:p>
    <w:p w:rsidR="2443EA49" w:rsidP="08B011CE" w:rsidRDefault="1EE1452D" w14:paraId="64F66552" w14:textId="4A3C9C98">
      <w:pPr>
        <w:ind w:firstLine="720"/>
        <w:rPr>
          <w:rFonts w:ascii="Calibri Light" w:hAnsi="Calibri Light" w:eastAsia="" w:cs="" w:asciiTheme="majorAscii" w:hAnsiTheme="majorAscii" w:eastAsiaTheme="majorEastAsia" w:cstheme="majorBidi"/>
          <w:sz w:val="24"/>
          <w:szCs w:val="24"/>
        </w:rPr>
      </w:pPr>
      <w:r w:rsidRPr="08B011CE" w:rsidR="1EE1452D">
        <w:rPr>
          <w:rFonts w:ascii="Calibri Light" w:hAnsi="Calibri Light" w:eastAsia="" w:cs="" w:asciiTheme="majorAscii" w:hAnsiTheme="majorAscii" w:eastAsiaTheme="majorEastAsia" w:cstheme="majorBidi"/>
          <w:sz w:val="24"/>
          <w:szCs w:val="24"/>
        </w:rPr>
        <w:t xml:space="preserve">The parallel processing afforded through the </w:t>
      </w:r>
      <w:r w:rsidRPr="08B011CE" w:rsidR="1EE1452D">
        <w:rPr>
          <w:rFonts w:ascii="Calibri Light" w:hAnsi="Calibri Light" w:eastAsia="" w:cs="" w:asciiTheme="majorAscii" w:hAnsiTheme="majorAscii" w:eastAsiaTheme="majorEastAsia" w:cstheme="majorBidi"/>
          <w:sz w:val="24"/>
          <w:szCs w:val="24"/>
        </w:rPr>
        <w:t>hippocampus'</w:t>
      </w:r>
      <w:r w:rsidRPr="08B011CE" w:rsidR="1EE1452D">
        <w:rPr>
          <w:rFonts w:ascii="Calibri Light" w:hAnsi="Calibri Light" w:eastAsia="" w:cs="" w:asciiTheme="majorAscii" w:hAnsiTheme="majorAscii" w:eastAsiaTheme="majorEastAsia" w:cstheme="majorBidi"/>
          <w:sz w:val="24"/>
          <w:szCs w:val="24"/>
        </w:rPr>
        <w:t xml:space="preserve"> memory</w:t>
      </w:r>
      <w:r w:rsidRPr="08B011CE" w:rsidR="1EE1452D">
        <w:rPr>
          <w:rFonts w:ascii="Calibri Light" w:hAnsi="Calibri Light" w:eastAsia="" w:cs="" w:asciiTheme="majorAscii" w:hAnsiTheme="majorAscii" w:eastAsiaTheme="majorEastAsia" w:cstheme="majorBidi"/>
          <w:sz w:val="24"/>
          <w:szCs w:val="24"/>
        </w:rPr>
        <w:t xml:space="preserve">, NCL's future simulation, and the </w:t>
      </w:r>
      <w:r w:rsidRPr="08B011CE" w:rsidR="1EE1452D">
        <w:rPr>
          <w:rFonts w:ascii="Calibri Light" w:hAnsi="Calibri Light" w:eastAsia="" w:cs="" w:asciiTheme="majorAscii" w:hAnsiTheme="majorAscii" w:eastAsiaTheme="majorEastAsia" w:cstheme="majorBidi"/>
          <w:sz w:val="24"/>
          <w:szCs w:val="24"/>
        </w:rPr>
        <w:t>mesopallium’s</w:t>
      </w:r>
      <w:r w:rsidRPr="08B011CE" w:rsidR="1EE1452D">
        <w:rPr>
          <w:rFonts w:ascii="Calibri Light" w:hAnsi="Calibri Light" w:eastAsia="" w:cs="" w:asciiTheme="majorAscii" w:hAnsiTheme="majorAscii" w:eastAsiaTheme="majorEastAsia" w:cstheme="majorBidi"/>
          <w:sz w:val="24"/>
          <w:szCs w:val="24"/>
        </w:rPr>
        <w:t xml:space="preserve"> facilitation of present processing collectively give</w:t>
      </w:r>
      <w:r w:rsidRPr="08B011CE" w:rsidR="4C10941B">
        <w:rPr>
          <w:rFonts w:ascii="Calibri Light" w:hAnsi="Calibri Light" w:eastAsia="" w:cs="" w:asciiTheme="majorAscii" w:hAnsiTheme="majorAscii" w:eastAsiaTheme="majorEastAsia" w:cstheme="majorBidi"/>
          <w:sz w:val="24"/>
          <w:szCs w:val="24"/>
        </w:rPr>
        <w:t xml:space="preserve">s the </w:t>
      </w:r>
      <w:r w:rsidRPr="08B011CE" w:rsidR="4C10941B">
        <w:rPr>
          <w:rFonts w:ascii="Calibri Light" w:hAnsi="Calibri Light" w:eastAsia="" w:cs="" w:asciiTheme="majorAscii" w:hAnsiTheme="majorAscii" w:eastAsiaTheme="majorEastAsia" w:cstheme="majorBidi"/>
          <w:i w:val="1"/>
          <w:iCs w:val="1"/>
          <w:sz w:val="24"/>
          <w:szCs w:val="24"/>
        </w:rPr>
        <w:t xml:space="preserve">Corvus </w:t>
      </w:r>
      <w:r w:rsidRPr="08B011CE" w:rsidR="4C10941B">
        <w:rPr>
          <w:rFonts w:ascii="Calibri Light" w:hAnsi="Calibri Light" w:eastAsia="" w:cs="" w:asciiTheme="majorAscii" w:hAnsiTheme="majorAscii" w:eastAsiaTheme="majorEastAsia" w:cstheme="majorBidi"/>
          <w:sz w:val="24"/>
          <w:szCs w:val="24"/>
        </w:rPr>
        <w:t xml:space="preserve">genus </w:t>
      </w:r>
      <w:r w:rsidRPr="08B011CE" w:rsidR="1EE1452D">
        <w:rPr>
          <w:rFonts w:ascii="Calibri Light" w:hAnsi="Calibri Light" w:eastAsia="" w:cs="" w:asciiTheme="majorAscii" w:hAnsiTheme="majorAscii" w:eastAsiaTheme="majorEastAsia" w:cstheme="majorBidi"/>
          <w:sz w:val="24"/>
          <w:szCs w:val="24"/>
        </w:rPr>
        <w:t>a holistic anatomical toolset to manipulate and interpret multiple temporal realities at once</w:t>
      </w:r>
      <w:r w:rsidRPr="08B011CE" w:rsidR="03CD9CED">
        <w:rPr>
          <w:rFonts w:ascii="Calibri Light" w:hAnsi="Calibri Light" w:eastAsia="" w:cs="" w:asciiTheme="majorAscii" w:hAnsiTheme="majorAscii" w:eastAsiaTheme="majorEastAsia" w:cstheme="majorBidi"/>
          <w:sz w:val="24"/>
          <w:szCs w:val="24"/>
        </w:rPr>
        <w:t>.</w:t>
      </w:r>
      <w:r w:rsidRPr="08B011CE" w:rsidR="1EE1452D">
        <w:rPr>
          <w:rFonts w:ascii="Calibri Light" w:hAnsi="Calibri Light" w:eastAsia="" w:cs="" w:asciiTheme="majorAscii" w:hAnsiTheme="majorAscii" w:eastAsiaTheme="majorEastAsia" w:cstheme="majorBidi"/>
          <w:sz w:val="24"/>
          <w:szCs w:val="24"/>
        </w:rPr>
        <w:t xml:space="preserve"> This parallel processing allows for advanced interaction with their environments, </w:t>
      </w:r>
      <w:r w:rsidRPr="08B011CE" w:rsidR="1EE1452D">
        <w:rPr>
          <w:rFonts w:ascii="Calibri Light" w:hAnsi="Calibri Light" w:eastAsia="" w:cs="" w:asciiTheme="majorAscii" w:hAnsiTheme="majorAscii" w:eastAsiaTheme="majorEastAsia" w:cstheme="majorBidi"/>
          <w:sz w:val="24"/>
          <w:szCs w:val="24"/>
        </w:rPr>
        <w:t>evident</w:t>
      </w:r>
      <w:r w:rsidRPr="08B011CE" w:rsidR="1EE1452D">
        <w:rPr>
          <w:rFonts w:ascii="Calibri Light" w:hAnsi="Calibri Light" w:eastAsia="" w:cs="" w:asciiTheme="majorAscii" w:hAnsiTheme="majorAscii" w:eastAsiaTheme="majorEastAsia" w:cstheme="majorBidi"/>
          <w:sz w:val="24"/>
          <w:szCs w:val="24"/>
        </w:rPr>
        <w:t xml:space="preserve"> in</w:t>
      </w:r>
      <w:r w:rsidRPr="08B011CE" w:rsidR="1EE1452D">
        <w:rPr>
          <w:rFonts w:ascii="Calibri Light" w:hAnsi="Calibri Light" w:eastAsia="" w:cs="" w:asciiTheme="majorAscii" w:hAnsiTheme="majorAscii" w:eastAsiaTheme="majorEastAsia" w:cstheme="majorBidi"/>
          <w:sz w:val="24"/>
          <w:szCs w:val="24"/>
        </w:rPr>
        <w:t xml:space="preserve"> </w:t>
      </w:r>
      <w:r w:rsidRPr="08B011CE" w:rsidR="7898C6C9">
        <w:rPr>
          <w:rFonts w:ascii="Calibri Light" w:hAnsi="Calibri Light" w:eastAsia="" w:cs="" w:asciiTheme="majorAscii" w:hAnsiTheme="majorAscii" w:eastAsiaTheme="majorEastAsia" w:cstheme="majorBidi"/>
          <w:sz w:val="24"/>
          <w:szCs w:val="24"/>
        </w:rPr>
        <w:t>their</w:t>
      </w:r>
      <w:r w:rsidRPr="08B011CE" w:rsidR="1EE1452D">
        <w:rPr>
          <w:rFonts w:ascii="Calibri Light" w:hAnsi="Calibri Light" w:eastAsia="" w:cs="" w:asciiTheme="majorAscii" w:hAnsiTheme="majorAscii" w:eastAsiaTheme="majorEastAsia" w:cstheme="majorBidi"/>
          <w:sz w:val="24"/>
          <w:szCs w:val="24"/>
        </w:rPr>
        <w:t xml:space="preserve"> ability to adapt and manipulate situations to their advantage. This behavioral and anatomical complexity mirrors human </w:t>
      </w:r>
      <w:r w:rsidRPr="08B011CE" w:rsidR="3A708AD0">
        <w:rPr>
          <w:rFonts w:ascii="Calibri Light" w:hAnsi="Calibri Light" w:eastAsia="" w:cs="" w:asciiTheme="majorAscii" w:hAnsiTheme="majorAscii" w:eastAsiaTheme="majorEastAsia" w:cstheme="majorBidi"/>
          <w:sz w:val="24"/>
          <w:szCs w:val="24"/>
        </w:rPr>
        <w:t>problem-solving</w:t>
      </w:r>
      <w:r w:rsidRPr="08B011CE" w:rsidR="1EE1452D">
        <w:rPr>
          <w:rFonts w:ascii="Calibri Light" w:hAnsi="Calibri Light" w:eastAsia="" w:cs="" w:asciiTheme="majorAscii" w:hAnsiTheme="majorAscii" w:eastAsiaTheme="majorEastAsia" w:cstheme="majorBidi"/>
          <w:sz w:val="24"/>
          <w:szCs w:val="24"/>
        </w:rPr>
        <w:t xml:space="preserve"> skills and brain architecture, where we interact with our environment, making calculated decisions based on our observations and experiences, able to summon forth actions against the environment and update the consequences in real time while our brain stores and shifts the ideas as needed.</w:t>
      </w:r>
    </w:p>
    <w:p w:rsidR="6D4253A4" w:rsidP="08B011CE" w:rsidRDefault="6D4253A4" w14:paraId="54ACFB86" w14:textId="6F06F89F">
      <w:pPr>
        <w:pStyle w:val="Normal"/>
        <w:suppressLineNumbers w:val="0"/>
        <w:bidi w:val="0"/>
        <w:spacing w:before="0" w:beforeAutospacing="off" w:after="160" w:afterAutospacing="off" w:line="259" w:lineRule="auto"/>
        <w:ind w:left="0" w:right="0" w:firstLine="720"/>
        <w:jc w:val="left"/>
        <w:rPr>
          <w:rFonts w:ascii="Calibri Light" w:hAnsi="Calibri Light" w:eastAsia="" w:cs="" w:asciiTheme="majorAscii" w:hAnsiTheme="majorAscii" w:eastAsiaTheme="majorEastAsia" w:cstheme="majorBidi"/>
          <w:b w:val="1"/>
          <w:bCs w:val="1"/>
          <w:sz w:val="24"/>
          <w:szCs w:val="24"/>
        </w:rPr>
      </w:pPr>
      <w:r w:rsidRPr="08B011CE" w:rsidR="6D4253A4">
        <w:rPr>
          <w:rFonts w:ascii="Calibri Light" w:hAnsi="Calibri Light" w:eastAsia="" w:cs="" w:asciiTheme="majorAscii" w:hAnsiTheme="majorAscii" w:eastAsiaTheme="majorEastAsia" w:cstheme="majorBidi"/>
          <w:sz w:val="24"/>
          <w:szCs w:val="24"/>
        </w:rPr>
        <w:t>They</w:t>
      </w:r>
      <w:r w:rsidRPr="08B011CE" w:rsidR="1ED77F0F">
        <w:rPr>
          <w:rFonts w:ascii="Calibri Light" w:hAnsi="Calibri Light" w:eastAsia="" w:cs="" w:asciiTheme="majorAscii" w:hAnsiTheme="majorAscii" w:eastAsiaTheme="majorEastAsia" w:cstheme="majorBidi"/>
          <w:sz w:val="24"/>
          <w:szCs w:val="24"/>
        </w:rPr>
        <w:t xml:space="preserve"> </w:t>
      </w:r>
      <w:r w:rsidRPr="08B011CE" w:rsidR="1ED77F0F">
        <w:rPr>
          <w:rFonts w:ascii="Calibri Light" w:hAnsi="Calibri Light" w:eastAsia="" w:cs="" w:asciiTheme="majorAscii" w:hAnsiTheme="majorAscii" w:eastAsiaTheme="majorEastAsia" w:cstheme="majorBidi"/>
          <w:sz w:val="24"/>
          <w:szCs w:val="24"/>
        </w:rPr>
        <w:t>exhibit</w:t>
      </w:r>
      <w:r w:rsidRPr="08B011CE" w:rsidR="1ED77F0F">
        <w:rPr>
          <w:rFonts w:ascii="Calibri Light" w:hAnsi="Calibri Light" w:eastAsia="" w:cs="" w:asciiTheme="majorAscii" w:hAnsiTheme="majorAscii" w:eastAsiaTheme="majorEastAsia" w:cstheme="majorBidi"/>
          <w:sz w:val="24"/>
          <w:szCs w:val="24"/>
        </w:rPr>
        <w:t xml:space="preserve"> novel problem-solving ability due to their architecture having sufficiently powerful temporal organization to sustain an interpretation of the world as a sustained Markov decision process. </w:t>
      </w:r>
      <w:r w:rsidRPr="08B011CE" w:rsidR="3E1297BE">
        <w:rPr>
          <w:rFonts w:ascii="Calibri Light" w:hAnsi="Calibri Light" w:eastAsia="" w:cs="" w:asciiTheme="majorAscii" w:hAnsiTheme="majorAscii" w:eastAsiaTheme="majorEastAsia" w:cstheme="majorBidi"/>
          <w:i w:val="1"/>
          <w:iCs w:val="1"/>
          <w:sz w:val="24"/>
          <w:szCs w:val="24"/>
        </w:rPr>
        <w:t>Corvus</w:t>
      </w:r>
      <w:r w:rsidRPr="08B011CE" w:rsidR="1ED77F0F">
        <w:rPr>
          <w:rFonts w:ascii="Calibri Light" w:hAnsi="Calibri Light" w:eastAsia="" w:cs="" w:asciiTheme="majorAscii" w:hAnsiTheme="majorAscii" w:eastAsiaTheme="majorEastAsia" w:cstheme="majorBidi"/>
          <w:i w:val="1"/>
          <w:iCs w:val="1"/>
          <w:sz w:val="24"/>
          <w:szCs w:val="24"/>
        </w:rPr>
        <w:t xml:space="preserve"> </w:t>
      </w:r>
      <w:r w:rsidRPr="08B011CE" w:rsidR="1ED77F0F">
        <w:rPr>
          <w:rFonts w:ascii="Calibri Light" w:hAnsi="Calibri Light" w:eastAsia="" w:cs="" w:asciiTheme="majorAscii" w:hAnsiTheme="majorAscii" w:eastAsiaTheme="majorEastAsia" w:cstheme="majorBidi"/>
          <w:sz w:val="24"/>
          <w:szCs w:val="24"/>
        </w:rPr>
        <w:t>and Humans are both anatomically sufficient to afford all these necessities in unison- namely the sustained reciprocal processing of agent and environment, modelling and consequences, organized in temporal context</w:t>
      </w:r>
      <w:r w:rsidRPr="08B011CE" w:rsidR="1ED77F0F">
        <w:rPr>
          <w:rFonts w:ascii="Calibri Light" w:hAnsi="Calibri Light" w:eastAsia="" w:cs="" w:asciiTheme="majorAscii" w:hAnsiTheme="majorAscii" w:eastAsiaTheme="majorEastAsia" w:cstheme="majorBidi"/>
          <w:sz w:val="24"/>
          <w:szCs w:val="24"/>
        </w:rPr>
        <w:t>.</w:t>
      </w:r>
      <w:r w:rsidRPr="08B011CE" w:rsidR="1ED77F0F">
        <w:rPr>
          <w:rFonts w:ascii="Calibri Light" w:hAnsi="Calibri Light" w:eastAsia="" w:cs="" w:asciiTheme="majorAscii" w:hAnsiTheme="majorAscii" w:eastAsiaTheme="majorEastAsia" w:cstheme="majorBidi"/>
          <w:sz w:val="24"/>
          <w:szCs w:val="24"/>
        </w:rPr>
        <w:t xml:space="preserve"> The comparison reveals a design pattern to intelligence</w:t>
      </w:r>
      <w:r w:rsidRPr="08B011CE" w:rsidR="1D4196A7">
        <w:rPr>
          <w:rFonts w:ascii="Calibri Light" w:hAnsi="Calibri Light" w:eastAsia="" w:cs="" w:asciiTheme="majorAscii" w:hAnsiTheme="majorAscii" w:eastAsiaTheme="majorEastAsia" w:cstheme="majorBidi"/>
          <w:sz w:val="24"/>
          <w:szCs w:val="24"/>
        </w:rPr>
        <w:t xml:space="preserve"> - the architecture of intelligent macro-organisms functionally mimics the logic in machine learning</w:t>
      </w:r>
      <w:r w:rsidRPr="08B011CE" w:rsidR="1ED77F0F">
        <w:rPr>
          <w:rFonts w:ascii="Calibri Light" w:hAnsi="Calibri Light" w:eastAsia="" w:cs="" w:asciiTheme="majorAscii" w:hAnsiTheme="majorAscii" w:eastAsiaTheme="majorEastAsia" w:cstheme="majorBidi"/>
          <w:sz w:val="24"/>
          <w:szCs w:val="24"/>
        </w:rPr>
        <w:t xml:space="preserve">. </w:t>
      </w:r>
      <w:r w:rsidRPr="08B011CE" w:rsidR="3DEF240E">
        <w:rPr>
          <w:rFonts w:ascii="Calibri Light" w:hAnsi="Calibri Light" w:eastAsia="" w:cs="" w:asciiTheme="majorAscii" w:hAnsiTheme="majorAscii" w:eastAsiaTheme="majorEastAsia" w:cstheme="majorBidi"/>
          <w:sz w:val="24"/>
          <w:szCs w:val="24"/>
        </w:rPr>
        <w:t>Temporal clarity of the present moment allows an organism personal agency</w:t>
      </w:r>
      <w:r w:rsidRPr="08B011CE" w:rsidR="3DEF240E">
        <w:rPr>
          <w:rFonts w:ascii="Calibri Light" w:hAnsi="Calibri Light" w:eastAsia="" w:cs="" w:asciiTheme="majorAscii" w:hAnsiTheme="majorAscii" w:eastAsiaTheme="majorEastAsia" w:cstheme="majorBidi"/>
          <w:sz w:val="24"/>
          <w:szCs w:val="24"/>
        </w:rPr>
        <w:t xml:space="preserve">. </w:t>
      </w:r>
      <w:r w:rsidRPr="08B011CE" w:rsidR="63E60120">
        <w:rPr>
          <w:rFonts w:ascii="Calibri Light" w:hAnsi="Calibri Light" w:eastAsia="" w:cs="" w:asciiTheme="majorAscii" w:hAnsiTheme="majorAscii" w:eastAsiaTheme="majorEastAsia" w:cstheme="majorBidi"/>
          <w:sz w:val="24"/>
          <w:szCs w:val="24"/>
        </w:rPr>
        <w:t xml:space="preserve"> </w:t>
      </w:r>
      <w:r w:rsidRPr="08B011CE" w:rsidR="63E60120">
        <w:rPr>
          <w:rFonts w:ascii="Calibri Light" w:hAnsi="Calibri Light" w:eastAsia="" w:cs="" w:asciiTheme="majorAscii" w:hAnsiTheme="majorAscii" w:eastAsiaTheme="majorEastAsia" w:cstheme="majorBidi"/>
          <w:sz w:val="24"/>
          <w:szCs w:val="24"/>
        </w:rPr>
        <w:t>The</w:t>
      </w:r>
      <w:r w:rsidRPr="08B011CE" w:rsidR="1ED77F0F">
        <w:rPr>
          <w:rFonts w:ascii="Calibri Light" w:hAnsi="Calibri Light" w:eastAsia="" w:cs="" w:asciiTheme="majorAscii" w:hAnsiTheme="majorAscii" w:eastAsiaTheme="majorEastAsia" w:cstheme="majorBidi"/>
          <w:sz w:val="24"/>
          <w:szCs w:val="24"/>
        </w:rPr>
        <w:t xml:space="preserve"> information we discern as relevant, which </w:t>
      </w:r>
      <w:r w:rsidRPr="08B011CE" w:rsidR="1ED77F0F">
        <w:rPr>
          <w:rFonts w:ascii="Calibri Light" w:hAnsi="Calibri Light" w:eastAsia="" w:cs="" w:asciiTheme="majorAscii" w:hAnsiTheme="majorAscii" w:eastAsiaTheme="majorEastAsia" w:cstheme="majorBidi"/>
          <w:sz w:val="24"/>
          <w:szCs w:val="24"/>
        </w:rPr>
        <w:t>constitutes</w:t>
      </w:r>
      <w:r w:rsidRPr="08B011CE" w:rsidR="1ED77F0F">
        <w:rPr>
          <w:rFonts w:ascii="Calibri Light" w:hAnsi="Calibri Light" w:eastAsia="" w:cs="" w:asciiTheme="majorAscii" w:hAnsiTheme="majorAscii" w:eastAsiaTheme="majorEastAsia" w:cstheme="majorBidi"/>
          <w:sz w:val="24"/>
          <w:szCs w:val="24"/>
        </w:rPr>
        <w:t xml:space="preserve"> our model of reality, is limited by the context of the Markov decision process- the world, in which we have come to evolve.</w:t>
      </w:r>
    </w:p>
    <w:p w:rsidR="45F3A3D1" w:rsidP="08B011CE" w:rsidRDefault="45F3A3D1" w14:paraId="73BDB3B7" w14:textId="741D19FE">
      <w:pPr>
        <w:pStyle w:val="Normal"/>
        <w:suppressLineNumbers w:val="0"/>
        <w:bidi w:val="0"/>
        <w:spacing w:before="0" w:beforeAutospacing="off" w:after="160" w:afterAutospacing="off" w:line="259" w:lineRule="auto"/>
        <w:ind w:left="0" w:right="0" w:firstLine="0"/>
        <w:jc w:val="left"/>
        <w:rPr>
          <w:rFonts w:ascii="Calibri Light" w:hAnsi="Calibri Light" w:eastAsia="" w:cs="" w:asciiTheme="majorAscii" w:hAnsiTheme="majorAscii" w:eastAsiaTheme="majorEastAsia" w:cstheme="majorBidi"/>
          <w:b w:val="1"/>
          <w:bCs w:val="1"/>
          <w:sz w:val="24"/>
          <w:szCs w:val="24"/>
        </w:rPr>
      </w:pPr>
      <w:r w:rsidRPr="08B011CE" w:rsidR="45F3A3D1">
        <w:rPr>
          <w:rFonts w:ascii="Calibri Light" w:hAnsi="Calibri Light" w:eastAsia="" w:cs="" w:asciiTheme="majorAscii" w:hAnsiTheme="majorAscii" w:eastAsiaTheme="majorEastAsia" w:cstheme="majorBidi"/>
          <w:b w:val="1"/>
          <w:bCs w:val="1"/>
          <w:sz w:val="24"/>
          <w:szCs w:val="24"/>
        </w:rPr>
        <w:t xml:space="preserve">References </w:t>
      </w:r>
    </w:p>
    <w:p w:rsidR="45F3A3D1" w:rsidP="08B011CE" w:rsidRDefault="45F3A3D1" w14:paraId="7BE0E479" w14:textId="66863543">
      <w:pPr>
        <w:bidi w:val="0"/>
        <w:jc w:val="left"/>
      </w:pPr>
      <w:r w:rsidRPr="08B011CE" w:rsidR="45F3A3D1">
        <w:rPr>
          <w:rFonts w:ascii="Calibri Light" w:hAnsi="Calibri Light" w:eastAsia="Calibri Light" w:cs="Calibri Light"/>
          <w:noProof w:val="0"/>
          <w:sz w:val="24"/>
          <w:szCs w:val="24"/>
          <w:lang w:val="en-US"/>
        </w:rPr>
        <w:t>Akinbulire T, Schwartz H, Falcon R, Abielmona R (2017) A Reinforcement Learning Approach to Tackle Illegal, Unreported and Unregulated Fishing.</w:t>
      </w:r>
    </w:p>
    <w:p w:rsidR="45F3A3D1" w:rsidP="08B011CE" w:rsidRDefault="45F3A3D1" w14:paraId="3A8F4DAB" w14:textId="23CD620A">
      <w:pPr>
        <w:bidi w:val="0"/>
        <w:jc w:val="left"/>
      </w:pPr>
      <w:r w:rsidRPr="08B011CE" w:rsidR="45F3A3D1">
        <w:rPr>
          <w:rFonts w:ascii="Calibri Light" w:hAnsi="Calibri Light" w:eastAsia="Calibri Light" w:cs="Calibri Light"/>
          <w:noProof w:val="0"/>
          <w:sz w:val="24"/>
          <w:szCs w:val="24"/>
          <w:lang w:val="en-US"/>
        </w:rPr>
        <w:t>Anderson C, Parra RS, Chapman H, Steinemer A, Porter B, Colombo M (2020) Pigeon nidopallium caudolaterale, entopallium, and mesopallium ventrolaterale neural responses during categorisation of Monet and Picasso paintings. Sci Rep 10:15971.</w:t>
      </w:r>
    </w:p>
    <w:p w:rsidR="45F3A3D1" w:rsidP="08B011CE" w:rsidRDefault="45F3A3D1" w14:paraId="75B67655" w14:textId="172D07A6">
      <w:pPr>
        <w:bidi w:val="0"/>
        <w:jc w:val="left"/>
      </w:pPr>
      <w:r w:rsidRPr="08B011CE" w:rsidR="45F3A3D1">
        <w:rPr>
          <w:rFonts w:ascii="Calibri Light" w:hAnsi="Calibri Light" w:eastAsia="Calibri Light" w:cs="Calibri Light"/>
          <w:noProof w:val="0"/>
          <w:sz w:val="24"/>
          <w:szCs w:val="24"/>
          <w:lang w:val="en-US"/>
        </w:rPr>
        <w:t xml:space="preserve">Anon (2023) Markov Decision Process - an overview | ScienceDirect Topics. Available at: </w:t>
      </w:r>
      <w:hyperlink r:id="Rfb93d3dd482b4599">
        <w:r w:rsidRPr="08B011CE" w:rsidR="45F3A3D1">
          <w:rPr>
            <w:rStyle w:val="Hyperlink"/>
            <w:rFonts w:ascii="Calibri Light" w:hAnsi="Calibri Light" w:eastAsia="Calibri Light" w:cs="Calibri Light"/>
            <w:noProof w:val="0"/>
            <w:sz w:val="24"/>
            <w:szCs w:val="24"/>
            <w:lang w:val="en-US"/>
          </w:rPr>
          <w:t>https://www-sciencedirect-com.libproxy.temple.edu/topics/computer-science/markov-decision-process</w:t>
        </w:r>
      </w:hyperlink>
      <w:r w:rsidRPr="08B011CE" w:rsidR="45F3A3D1">
        <w:rPr>
          <w:rFonts w:ascii="Calibri Light" w:hAnsi="Calibri Light" w:eastAsia="Calibri Light" w:cs="Calibri Light"/>
          <w:noProof w:val="0"/>
          <w:sz w:val="24"/>
          <w:szCs w:val="24"/>
          <w:lang w:val="en-US"/>
        </w:rPr>
        <w:t xml:space="preserve"> .</w:t>
      </w:r>
    </w:p>
    <w:p w:rsidR="45F3A3D1" w:rsidP="08B011CE" w:rsidRDefault="45F3A3D1" w14:paraId="1347F5D9" w14:textId="0B3C3905">
      <w:pPr>
        <w:bidi w:val="0"/>
        <w:jc w:val="left"/>
      </w:pPr>
      <w:r w:rsidRPr="08B011CE" w:rsidR="45F3A3D1">
        <w:rPr>
          <w:rFonts w:ascii="Calibri Light" w:hAnsi="Calibri Light" w:eastAsia="Calibri Light" w:cs="Calibri Light"/>
          <w:noProof w:val="0"/>
          <w:sz w:val="24"/>
          <w:szCs w:val="24"/>
          <w:lang w:val="en-US"/>
        </w:rPr>
        <w:t>Atoji Y, Wild JM (2012) Afferent and efferent projections of the mesopallium in the pigeon (Columba livia). Journal of Comparative Neurology 520:717–741.</w:t>
      </w:r>
    </w:p>
    <w:p w:rsidR="45F3A3D1" w:rsidP="08B011CE" w:rsidRDefault="45F3A3D1" w14:paraId="195ED418" w14:textId="09A305D3">
      <w:pPr>
        <w:bidi w:val="0"/>
        <w:jc w:val="left"/>
      </w:pPr>
      <w:r w:rsidRPr="08B011CE" w:rsidR="45F3A3D1">
        <w:rPr>
          <w:rFonts w:ascii="Calibri Light" w:hAnsi="Calibri Light" w:eastAsia="Calibri Light" w:cs="Calibri Light"/>
          <w:noProof w:val="0"/>
          <w:sz w:val="24"/>
          <w:szCs w:val="24"/>
          <w:lang w:val="en-US"/>
        </w:rPr>
        <w:t>Bae JW, Jeong H, Yoon YJ, Bae CM, Lee H, Paik S-B, Jung MW (2021) Parallel processing of working memory and temporal information by distinct types of cortical projection neurons. Nat Commun 12:4352.</w:t>
      </w:r>
    </w:p>
    <w:p w:rsidR="45F3A3D1" w:rsidP="08B011CE" w:rsidRDefault="45F3A3D1" w14:paraId="2C6DBCE7" w14:textId="5B3702B2">
      <w:pPr>
        <w:bidi w:val="0"/>
        <w:jc w:val="left"/>
      </w:pPr>
      <w:r w:rsidRPr="08B011CE" w:rsidR="45F3A3D1">
        <w:rPr>
          <w:rFonts w:ascii="Calibri Light" w:hAnsi="Calibri Light" w:eastAsia="Calibri Light" w:cs="Calibri Light"/>
          <w:noProof w:val="0"/>
          <w:sz w:val="24"/>
          <w:szCs w:val="24"/>
          <w:lang w:val="en-US"/>
        </w:rPr>
        <w:t>Barto AG, Sutton RS, Watkins CJCH (1989) Sequential decision problems and neural networks. In: Proceedings of the 2nd International Conference on Neural Information Processing Systems, pp 686–693 NIPS’89. Cambridge, MA, USA: MIT Press.</w:t>
      </w:r>
    </w:p>
    <w:p w:rsidR="45F3A3D1" w:rsidP="08B011CE" w:rsidRDefault="45F3A3D1" w14:paraId="7AFB1706" w14:textId="2E66C226">
      <w:pPr>
        <w:bidi w:val="0"/>
        <w:jc w:val="left"/>
      </w:pPr>
      <w:r w:rsidRPr="08B011CE" w:rsidR="45F3A3D1">
        <w:rPr>
          <w:rFonts w:ascii="Calibri Light" w:hAnsi="Calibri Light" w:eastAsia="Calibri Light" w:cs="Calibri Light"/>
          <w:noProof w:val="0"/>
          <w:sz w:val="24"/>
          <w:szCs w:val="24"/>
          <w:lang w:val="en-US"/>
        </w:rPr>
        <w:t>Beran MJ, Hopkins WD (2018) Self-Control in Chimpanzees Relates to General Intelligence. Curr Biol 28:574-579.e3.</w:t>
      </w:r>
    </w:p>
    <w:p w:rsidR="45F3A3D1" w:rsidP="08B011CE" w:rsidRDefault="45F3A3D1" w14:paraId="4EC6D58C" w14:textId="3949244E">
      <w:pPr>
        <w:bidi w:val="0"/>
        <w:jc w:val="left"/>
      </w:pPr>
      <w:r w:rsidRPr="08B011CE" w:rsidR="45F3A3D1">
        <w:rPr>
          <w:rFonts w:ascii="Calibri Light" w:hAnsi="Calibri Light" w:eastAsia="Calibri Light" w:cs="Calibri Light"/>
          <w:noProof w:val="0"/>
          <w:sz w:val="24"/>
          <w:szCs w:val="24"/>
          <w:lang w:val="en-US"/>
        </w:rPr>
        <w:t>Briscoe SD, Albertin CB, Rowell JJ, Ragsdale CW (2018) Neocortical Association Cell Types in the Forebrain of Birds and Alligators. Current Biology 28:686-696.e6.</w:t>
      </w:r>
    </w:p>
    <w:p w:rsidR="45F3A3D1" w:rsidP="08B011CE" w:rsidRDefault="45F3A3D1" w14:paraId="11187CB8" w14:textId="13CAE92A">
      <w:pPr>
        <w:bidi w:val="0"/>
        <w:jc w:val="left"/>
      </w:pPr>
      <w:r w:rsidRPr="08B011CE" w:rsidR="45F3A3D1">
        <w:rPr>
          <w:rFonts w:ascii="Calibri Light" w:hAnsi="Calibri Light" w:eastAsia="Calibri Light" w:cs="Calibri Light"/>
          <w:noProof w:val="0"/>
          <w:sz w:val="24"/>
          <w:szCs w:val="24"/>
          <w:lang w:val="en-US"/>
        </w:rPr>
        <w:t>Ciaramelli E, Anelli F, Frassinetti F (2020) An asymmetry in past and future mental time travel following vmPFC damage. Soc Cogn Affect Neurosci 16:315–325.</w:t>
      </w:r>
    </w:p>
    <w:p w:rsidR="45F3A3D1" w:rsidP="08B011CE" w:rsidRDefault="45F3A3D1" w14:paraId="70186275" w14:textId="77A5F7C8">
      <w:pPr>
        <w:bidi w:val="0"/>
        <w:jc w:val="left"/>
      </w:pPr>
      <w:r w:rsidRPr="08B011CE" w:rsidR="45F3A3D1">
        <w:rPr>
          <w:rFonts w:ascii="Calibri Light" w:hAnsi="Calibri Light" w:eastAsia="Calibri Light" w:cs="Calibri Light"/>
          <w:noProof w:val="0"/>
          <w:sz w:val="24"/>
          <w:szCs w:val="24"/>
          <w:lang w:val="en-US"/>
        </w:rPr>
        <w:t>Clayton N, Bussey T, Dickinson A (2003) Can Animals Recall the Past and Plan for the Future? Nature reviews Neuroscience 4:685–691.</w:t>
      </w:r>
    </w:p>
    <w:p w:rsidR="45F3A3D1" w:rsidP="08B011CE" w:rsidRDefault="45F3A3D1" w14:paraId="6AE35C09" w14:textId="740C4C7F">
      <w:pPr>
        <w:bidi w:val="0"/>
        <w:jc w:val="left"/>
      </w:pPr>
      <w:r w:rsidRPr="08B011CE" w:rsidR="45F3A3D1">
        <w:rPr>
          <w:rFonts w:ascii="Calibri Light" w:hAnsi="Calibri Light" w:eastAsia="Calibri Light" w:cs="Calibri Light"/>
          <w:noProof w:val="0"/>
          <w:sz w:val="24"/>
          <w:szCs w:val="24"/>
          <w:lang w:val="en-US"/>
        </w:rPr>
        <w:t>Diekamp B, Kalt T, Ruhm A, Koch M, Güntürkün O (2000) Impairment in a discrimination reversal task after D1 receptor blockade in the pigeon “prefrontal cortex.” Behav Neurosci 114:1145–1155.</w:t>
      </w:r>
    </w:p>
    <w:p w:rsidR="45F3A3D1" w:rsidP="08B011CE" w:rsidRDefault="45F3A3D1" w14:paraId="059F3BB0" w14:textId="56F7BD27">
      <w:pPr>
        <w:bidi w:val="0"/>
        <w:jc w:val="left"/>
      </w:pPr>
      <w:r w:rsidRPr="08B011CE" w:rsidR="45F3A3D1">
        <w:rPr>
          <w:rFonts w:ascii="Calibri Light" w:hAnsi="Calibri Light" w:eastAsia="Calibri Light" w:cs="Calibri Light"/>
          <w:noProof w:val="0"/>
          <w:sz w:val="24"/>
          <w:szCs w:val="24"/>
          <w:lang w:val="en-US"/>
        </w:rPr>
        <w:t xml:space="preserve">Ditz HM, Kupferman JK, Nieder A (2018) Neurons in the Hippocampus of Crows Lack Responses to Non-spatial Abstract Categories. Frontiers in Systems Neuroscience 12 Available at: </w:t>
      </w:r>
      <w:hyperlink r:id="Rc9f00c31e0134376">
        <w:r w:rsidRPr="08B011CE" w:rsidR="45F3A3D1">
          <w:rPr>
            <w:rStyle w:val="Hyperlink"/>
            <w:rFonts w:ascii="Calibri Light" w:hAnsi="Calibri Light" w:eastAsia="Calibri Light" w:cs="Calibri Light"/>
            <w:noProof w:val="0"/>
            <w:sz w:val="24"/>
            <w:szCs w:val="24"/>
            <w:lang w:val="en-US"/>
          </w:rPr>
          <w:t>https://www.frontiersin.org/articles/10.3389/fnsys.2018.00033</w:t>
        </w:r>
      </w:hyperlink>
      <w:r w:rsidRPr="08B011CE" w:rsidR="45F3A3D1">
        <w:rPr>
          <w:rFonts w:ascii="Calibri Light" w:hAnsi="Calibri Light" w:eastAsia="Calibri Light" w:cs="Calibri Light"/>
          <w:noProof w:val="0"/>
          <w:sz w:val="24"/>
          <w:szCs w:val="24"/>
          <w:lang w:val="en-US"/>
        </w:rPr>
        <w:t>.</w:t>
      </w:r>
    </w:p>
    <w:p w:rsidR="45F3A3D1" w:rsidP="08B011CE" w:rsidRDefault="45F3A3D1" w14:paraId="2CCAE8F8" w14:textId="01420723">
      <w:pPr>
        <w:bidi w:val="0"/>
        <w:jc w:val="left"/>
      </w:pPr>
      <w:r w:rsidRPr="08B011CE" w:rsidR="45F3A3D1">
        <w:rPr>
          <w:rFonts w:ascii="Calibri Light" w:hAnsi="Calibri Light" w:eastAsia="Calibri Light" w:cs="Calibri Light"/>
          <w:noProof w:val="0"/>
          <w:sz w:val="24"/>
          <w:szCs w:val="24"/>
          <w:lang w:val="en-US"/>
        </w:rPr>
        <w:t>Dykes M, Klarer A, Porter B, Rose J, Colombo M (2018) Neurons in the Pigeon Nidopallium Caudolaterale Display Value-Related Activity. Sci Rep 8:5377.</w:t>
      </w:r>
    </w:p>
    <w:p w:rsidR="45F3A3D1" w:rsidP="08B011CE" w:rsidRDefault="45F3A3D1" w14:paraId="20D29552" w14:textId="4D52DC96">
      <w:pPr>
        <w:bidi w:val="0"/>
        <w:jc w:val="left"/>
      </w:pPr>
      <w:r w:rsidRPr="08B011CE" w:rsidR="45F3A3D1">
        <w:rPr>
          <w:rFonts w:ascii="Calibri Light" w:hAnsi="Calibri Light" w:eastAsia="Calibri Light" w:cs="Calibri Light"/>
          <w:noProof w:val="0"/>
          <w:sz w:val="24"/>
          <w:szCs w:val="24"/>
          <w:lang w:val="en-US"/>
        </w:rPr>
        <w:t>Eda-Fujiwara H, Imagawa T, Matsushita M, Matsuda Y, Takeuchi H-A, Satoh R, Watanabe A, Zandbergen MA, Manabe K, Kawashima T, Bolhuis JJ (2012) Localized Brain Activation Related to the Strength of Auditory Learning in a Parrot. PLOS ONE 7:e38803.</w:t>
      </w:r>
    </w:p>
    <w:p w:rsidR="45F3A3D1" w:rsidP="08B011CE" w:rsidRDefault="45F3A3D1" w14:paraId="3261286F" w14:textId="1C900ABD">
      <w:pPr>
        <w:bidi w:val="0"/>
        <w:jc w:val="left"/>
      </w:pPr>
      <w:r w:rsidRPr="08B011CE" w:rsidR="45F3A3D1">
        <w:rPr>
          <w:rFonts w:ascii="Calibri Light" w:hAnsi="Calibri Light" w:eastAsia="Calibri Light" w:cs="Calibri Light"/>
          <w:noProof w:val="0"/>
          <w:sz w:val="24"/>
          <w:szCs w:val="24"/>
          <w:lang w:val="en-US"/>
        </w:rPr>
        <w:t>Fogwe</w:t>
      </w:r>
      <w:r w:rsidRPr="08B011CE" w:rsidR="45F3A3D1">
        <w:rPr>
          <w:rFonts w:ascii="Calibri Light" w:hAnsi="Calibri Light" w:eastAsia="Calibri Light" w:cs="Calibri Light"/>
          <w:noProof w:val="0"/>
          <w:sz w:val="24"/>
          <w:szCs w:val="24"/>
          <w:lang w:val="en-US"/>
        </w:rPr>
        <w:t xml:space="preserve"> LA, Reddy V, Mesfin FB (2023) Neuroanatomy, Hippocampus. In: </w:t>
      </w:r>
      <w:r w:rsidRPr="08B011CE" w:rsidR="45F3A3D1">
        <w:rPr>
          <w:rFonts w:ascii="Calibri Light" w:hAnsi="Calibri Light" w:eastAsia="Calibri Light" w:cs="Calibri Light"/>
          <w:noProof w:val="0"/>
          <w:sz w:val="24"/>
          <w:szCs w:val="24"/>
          <w:lang w:val="en-US"/>
        </w:rPr>
        <w:t>StatPearls</w:t>
      </w:r>
      <w:r w:rsidRPr="08B011CE" w:rsidR="45F3A3D1">
        <w:rPr>
          <w:rFonts w:ascii="Calibri Light" w:hAnsi="Calibri Light" w:eastAsia="Calibri Light" w:cs="Calibri Light"/>
          <w:noProof w:val="0"/>
          <w:sz w:val="24"/>
          <w:szCs w:val="24"/>
          <w:lang w:val="en-US"/>
        </w:rPr>
        <w:t xml:space="preserve">. Treasure Island (FL): </w:t>
      </w:r>
      <w:r w:rsidRPr="08B011CE" w:rsidR="45F3A3D1">
        <w:rPr>
          <w:rFonts w:ascii="Calibri Light" w:hAnsi="Calibri Light" w:eastAsia="Calibri Light" w:cs="Calibri Light"/>
          <w:noProof w:val="0"/>
          <w:sz w:val="24"/>
          <w:szCs w:val="24"/>
          <w:lang w:val="en-US"/>
        </w:rPr>
        <w:t>StatPearls</w:t>
      </w:r>
      <w:r w:rsidRPr="08B011CE" w:rsidR="45F3A3D1">
        <w:rPr>
          <w:rFonts w:ascii="Calibri Light" w:hAnsi="Calibri Light" w:eastAsia="Calibri Light" w:cs="Calibri Light"/>
          <w:noProof w:val="0"/>
          <w:sz w:val="24"/>
          <w:szCs w:val="24"/>
          <w:lang w:val="en-US"/>
        </w:rPr>
        <w:t xml:space="preserve"> Publishing. Available at: </w:t>
      </w:r>
      <w:hyperlink r:id="R7a36f1352c8a47ae">
        <w:r w:rsidRPr="08B011CE" w:rsidR="45F3A3D1">
          <w:rPr>
            <w:rStyle w:val="Hyperlink"/>
            <w:rFonts w:ascii="Calibri Light" w:hAnsi="Calibri Light" w:eastAsia="Calibri Light" w:cs="Calibri Light"/>
            <w:noProof w:val="0"/>
            <w:sz w:val="24"/>
            <w:szCs w:val="24"/>
            <w:lang w:val="en-US"/>
          </w:rPr>
          <w:t>http://www.ncbi.nlm.nih.gov/books/NBK482171/</w:t>
        </w:r>
      </w:hyperlink>
      <w:r w:rsidRPr="08B011CE" w:rsidR="45F3A3D1">
        <w:rPr>
          <w:rFonts w:ascii="Calibri Light" w:hAnsi="Calibri Light" w:eastAsia="Calibri Light" w:cs="Calibri Light"/>
          <w:noProof w:val="0"/>
          <w:sz w:val="24"/>
          <w:szCs w:val="24"/>
          <w:lang w:val="en-US"/>
        </w:rPr>
        <w:t>.</w:t>
      </w:r>
    </w:p>
    <w:p w:rsidR="45F3A3D1" w:rsidP="08B011CE" w:rsidRDefault="45F3A3D1" w14:paraId="113163E8" w14:textId="59F1CC6E">
      <w:pPr>
        <w:bidi w:val="0"/>
        <w:jc w:val="left"/>
      </w:pPr>
      <w:r w:rsidRPr="08B011CE" w:rsidR="45F3A3D1">
        <w:rPr>
          <w:rFonts w:ascii="Calibri Light" w:hAnsi="Calibri Light" w:eastAsia="Calibri Light" w:cs="Calibri Light"/>
          <w:noProof w:val="0"/>
          <w:sz w:val="24"/>
          <w:szCs w:val="24"/>
          <w:lang w:val="en-US"/>
        </w:rPr>
        <w:t>Garcia AF, Crummy EA, Webb IG, Nooney MN, Ferguson SM (2021) Distinct populations of cortical pyramidal neurons mediate drug reward and aversion. Nat Commun 12:182.</w:t>
      </w:r>
    </w:p>
    <w:p w:rsidR="45F3A3D1" w:rsidP="08B011CE" w:rsidRDefault="45F3A3D1" w14:paraId="4EAD7458" w14:textId="4BEAB99D">
      <w:pPr>
        <w:bidi w:val="0"/>
        <w:jc w:val="left"/>
      </w:pPr>
      <w:r w:rsidRPr="08B011CE" w:rsidR="45F3A3D1">
        <w:rPr>
          <w:rFonts w:ascii="Calibri Light" w:hAnsi="Calibri Light" w:eastAsia="Calibri Light" w:cs="Calibri Light"/>
          <w:noProof w:val="0"/>
          <w:sz w:val="24"/>
          <w:szCs w:val="24"/>
          <w:lang w:val="en-US"/>
        </w:rPr>
        <w:t>Güntürkün O, Bugnyar T (2016) Cognition without Cortex. Trends in Cognitive Sciences 20:291–303.</w:t>
      </w:r>
    </w:p>
    <w:p w:rsidR="45F3A3D1" w:rsidP="08B011CE" w:rsidRDefault="45F3A3D1" w14:paraId="0731194B" w14:textId="6F09CE02">
      <w:pPr>
        <w:bidi w:val="0"/>
        <w:jc w:val="left"/>
      </w:pPr>
      <w:r w:rsidRPr="08B011CE" w:rsidR="45F3A3D1">
        <w:rPr>
          <w:rFonts w:ascii="Calibri Light" w:hAnsi="Calibri Light" w:eastAsia="Calibri Light" w:cs="Calibri Light"/>
          <w:noProof w:val="0"/>
          <w:sz w:val="24"/>
          <w:szCs w:val="24"/>
          <w:lang w:val="en-US"/>
        </w:rPr>
        <w:t xml:space="preserve">Herweg NA, Kahana MJ (2018) Spatial Representations in the Human Brain. Frontiers in Human Neuroscience 12 Available at: </w:t>
      </w:r>
      <w:hyperlink r:id="Rb394a0b46b0b4084">
        <w:r w:rsidRPr="08B011CE" w:rsidR="45F3A3D1">
          <w:rPr>
            <w:rStyle w:val="Hyperlink"/>
            <w:rFonts w:ascii="Calibri Light" w:hAnsi="Calibri Light" w:eastAsia="Calibri Light" w:cs="Calibri Light"/>
            <w:noProof w:val="0"/>
            <w:sz w:val="24"/>
            <w:szCs w:val="24"/>
            <w:lang w:val="en-US"/>
          </w:rPr>
          <w:t>https://www.frontiersin.org/articles/10.3389/fnhum.2018.00297</w:t>
        </w:r>
      </w:hyperlink>
      <w:r w:rsidRPr="08B011CE" w:rsidR="45F3A3D1">
        <w:rPr>
          <w:rFonts w:ascii="Calibri Light" w:hAnsi="Calibri Light" w:eastAsia="Calibri Light" w:cs="Calibri Light"/>
          <w:noProof w:val="0"/>
          <w:sz w:val="24"/>
          <w:szCs w:val="24"/>
          <w:lang w:val="en-US"/>
        </w:rPr>
        <w:t xml:space="preserve"> .</w:t>
      </w:r>
    </w:p>
    <w:p w:rsidR="45F3A3D1" w:rsidP="08B011CE" w:rsidRDefault="45F3A3D1" w14:paraId="504B7818" w14:textId="5BA1C8DB">
      <w:pPr>
        <w:bidi w:val="0"/>
        <w:jc w:val="left"/>
      </w:pPr>
      <w:r w:rsidRPr="08B011CE" w:rsidR="45F3A3D1">
        <w:rPr>
          <w:rFonts w:ascii="Calibri Light" w:hAnsi="Calibri Light" w:eastAsia="Calibri Light" w:cs="Calibri Light"/>
          <w:noProof w:val="0"/>
          <w:sz w:val="24"/>
          <w:szCs w:val="24"/>
          <w:lang w:val="en-US"/>
        </w:rPr>
        <w:t>Jacobs J, Korolev IO, Caplan JB, Ekstrom AD, Litt B, Baltuch G, Fried I, Schulze-Bonhage A, Madsen JR, Kahana MJ (2010) Right-lateralized Brain Oscillations in Human Spatial Navigation. J Cogn Neurosci 22:824–836.</w:t>
      </w:r>
    </w:p>
    <w:p w:rsidR="45F3A3D1" w:rsidP="08B011CE" w:rsidRDefault="45F3A3D1" w14:paraId="06EF6452" w14:textId="53322C16">
      <w:pPr>
        <w:bidi w:val="0"/>
        <w:jc w:val="left"/>
      </w:pPr>
      <w:r w:rsidRPr="08B011CE" w:rsidR="45F3A3D1">
        <w:rPr>
          <w:rFonts w:ascii="Calibri Light" w:hAnsi="Calibri Light" w:eastAsia="Calibri Light" w:cs="Calibri Light"/>
          <w:noProof w:val="0"/>
          <w:sz w:val="24"/>
          <w:szCs w:val="24"/>
          <w:lang w:val="en-US"/>
        </w:rPr>
        <w:t>Kalske M, Mäkitalo N, Mikkonen T (2018) Challenges When Moving from Monolith to Microservice Architecture. In: Current Trends in Web Engineering (Garrigós I, Wimmer M, eds), pp 32–47 Lecture Notes in Computer Science. Cham: Springer International Publishing.</w:t>
      </w:r>
    </w:p>
    <w:p w:rsidR="45F3A3D1" w:rsidP="08B011CE" w:rsidRDefault="45F3A3D1" w14:paraId="599E91BE" w14:textId="339FF3F6">
      <w:pPr>
        <w:bidi w:val="0"/>
        <w:jc w:val="left"/>
      </w:pPr>
      <w:r w:rsidRPr="08B011CE" w:rsidR="45F3A3D1">
        <w:rPr>
          <w:rFonts w:ascii="Calibri Light" w:hAnsi="Calibri Light" w:eastAsia="Calibri Light" w:cs="Calibri Light"/>
          <w:noProof w:val="0"/>
          <w:sz w:val="24"/>
          <w:szCs w:val="24"/>
          <w:lang w:val="en-US"/>
        </w:rPr>
        <w:t>Kersten Y, Friedrich-Müller B, Nieder A (2022) A brain atlas of the carrion crow (Corvus corone). J Comp Neurol 530:3011–3038.</w:t>
      </w:r>
    </w:p>
    <w:p w:rsidR="45F3A3D1" w:rsidP="08B011CE" w:rsidRDefault="45F3A3D1" w14:paraId="5DFB60C2" w14:textId="5021652B">
      <w:pPr>
        <w:bidi w:val="0"/>
        <w:jc w:val="left"/>
      </w:pPr>
      <w:r w:rsidRPr="08B011CE" w:rsidR="45F3A3D1">
        <w:rPr>
          <w:rFonts w:ascii="Calibri Light" w:hAnsi="Calibri Light" w:eastAsia="Calibri Light" w:cs="Calibri Light"/>
          <w:noProof w:val="0"/>
          <w:sz w:val="24"/>
          <w:szCs w:val="24"/>
          <w:lang w:val="en-US"/>
        </w:rPr>
        <w:t>Krebs JR (1990) Food-Storing Birds: Adaptive Specialization in Brain and Behaviour? Philosophical Transactions: Biological Sciences 329:153–160.</w:t>
      </w:r>
    </w:p>
    <w:p w:rsidR="45F3A3D1" w:rsidP="08B011CE" w:rsidRDefault="45F3A3D1" w14:paraId="59279262" w14:textId="712736CE">
      <w:pPr>
        <w:bidi w:val="0"/>
        <w:jc w:val="left"/>
      </w:pPr>
      <w:r w:rsidRPr="08B011CE" w:rsidR="45F3A3D1">
        <w:rPr>
          <w:rFonts w:ascii="Calibri Light" w:hAnsi="Calibri Light" w:eastAsia="Calibri Light" w:cs="Calibri Light"/>
          <w:noProof w:val="0"/>
          <w:sz w:val="24"/>
          <w:szCs w:val="24"/>
          <w:lang w:val="en-US"/>
        </w:rPr>
        <w:t>Mahmmoud RR, Sase S, Aher YD, Sase A, Gröger M, Mokhtar M, Höger H, Lubec G (2015) Spatial and Working Memory Is Linked to Spine Density and Mushroom Spines. PLOS ONE 10:e0139739.</w:t>
      </w:r>
    </w:p>
    <w:p w:rsidR="45F3A3D1" w:rsidP="08B011CE" w:rsidRDefault="45F3A3D1" w14:paraId="3668D6B4" w14:textId="3354E5D5">
      <w:pPr>
        <w:bidi w:val="0"/>
        <w:jc w:val="left"/>
      </w:pPr>
      <w:r w:rsidRPr="08B011CE" w:rsidR="45F3A3D1">
        <w:rPr>
          <w:rFonts w:ascii="Calibri Light" w:hAnsi="Calibri Light" w:eastAsia="Calibri Light" w:cs="Calibri Light"/>
          <w:noProof w:val="0"/>
          <w:sz w:val="24"/>
          <w:szCs w:val="24"/>
          <w:lang w:val="en-US"/>
        </w:rPr>
        <w:t xml:space="preserve">Maroney O (2009) Information Processing and Thermodynamic Entropy. In: The Stanford Encyclopedia of Philosophy, Fall 2009. (Zalta EN, ed). Metaphysics Research Lab, Stanford University. Available at: </w:t>
      </w:r>
      <w:hyperlink r:id="R05eae6ba82124f0f">
        <w:r w:rsidRPr="08B011CE" w:rsidR="45F3A3D1">
          <w:rPr>
            <w:rStyle w:val="Hyperlink"/>
            <w:rFonts w:ascii="Calibri Light" w:hAnsi="Calibri Light" w:eastAsia="Calibri Light" w:cs="Calibri Light"/>
            <w:noProof w:val="0"/>
            <w:sz w:val="24"/>
            <w:szCs w:val="24"/>
            <w:lang w:val="en-US"/>
          </w:rPr>
          <w:t>https://plato.stanford.edu/archives/fall2009/entries/information-entropy/</w:t>
        </w:r>
      </w:hyperlink>
      <w:r w:rsidRPr="08B011CE" w:rsidR="45F3A3D1">
        <w:rPr>
          <w:rFonts w:ascii="Calibri Light" w:hAnsi="Calibri Light" w:eastAsia="Calibri Light" w:cs="Calibri Light"/>
          <w:noProof w:val="0"/>
          <w:sz w:val="24"/>
          <w:szCs w:val="24"/>
          <w:lang w:val="en-US"/>
        </w:rPr>
        <w:t xml:space="preserve"> .</w:t>
      </w:r>
    </w:p>
    <w:p w:rsidR="45F3A3D1" w:rsidP="08B011CE" w:rsidRDefault="45F3A3D1" w14:paraId="2A37C07A" w14:textId="5BCC7FB9">
      <w:pPr>
        <w:bidi w:val="0"/>
        <w:jc w:val="left"/>
      </w:pPr>
      <w:r w:rsidRPr="08B011CE" w:rsidR="45F3A3D1">
        <w:rPr>
          <w:rFonts w:ascii="Calibri Light" w:hAnsi="Calibri Light" w:eastAsia="Calibri Light" w:cs="Calibri Light"/>
          <w:noProof w:val="0"/>
          <w:sz w:val="24"/>
          <w:szCs w:val="24"/>
          <w:lang w:val="en-US"/>
        </w:rPr>
        <w:t xml:space="preserve">Mease RA, Gonzalez AJ (2021) Corticothalamic Pathways </w:t>
      </w:r>
      <w:r w:rsidRPr="08B011CE" w:rsidR="45F3A3D1">
        <w:rPr>
          <w:rFonts w:ascii="Calibri Light" w:hAnsi="Calibri Light" w:eastAsia="Calibri Light" w:cs="Calibri Light"/>
          <w:noProof w:val="0"/>
          <w:sz w:val="24"/>
          <w:szCs w:val="24"/>
          <w:lang w:val="en-US"/>
        </w:rPr>
        <w:t>From</w:t>
      </w:r>
      <w:r w:rsidRPr="08B011CE" w:rsidR="45F3A3D1">
        <w:rPr>
          <w:rFonts w:ascii="Calibri Light" w:hAnsi="Calibri Light" w:eastAsia="Calibri Light" w:cs="Calibri Light"/>
          <w:noProof w:val="0"/>
          <w:sz w:val="24"/>
          <w:szCs w:val="24"/>
          <w:lang w:val="en-US"/>
        </w:rPr>
        <w:t xml:space="preserve"> Layer 5: Emerging Roles in Computation and Pathology. Frontiers in Neural Circuits 15 Available at: </w:t>
      </w:r>
      <w:hyperlink r:id="Rc84ffc29f9334b14">
        <w:r w:rsidRPr="08B011CE" w:rsidR="45F3A3D1">
          <w:rPr>
            <w:rStyle w:val="Hyperlink"/>
            <w:rFonts w:ascii="Calibri Light" w:hAnsi="Calibri Light" w:eastAsia="Calibri Light" w:cs="Calibri Light"/>
            <w:noProof w:val="0"/>
            <w:sz w:val="24"/>
            <w:szCs w:val="24"/>
            <w:lang w:val="en-US"/>
          </w:rPr>
          <w:t>https://www.frontiersin.org/articles/10.3389/fncir.2021.730211</w:t>
        </w:r>
      </w:hyperlink>
      <w:r w:rsidRPr="08B011CE" w:rsidR="45F3A3D1">
        <w:rPr>
          <w:rFonts w:ascii="Calibri Light" w:hAnsi="Calibri Light" w:eastAsia="Calibri Light" w:cs="Calibri Light"/>
          <w:noProof w:val="0"/>
          <w:sz w:val="24"/>
          <w:szCs w:val="24"/>
          <w:lang w:val="en-US"/>
        </w:rPr>
        <w:t xml:space="preserve"> .</w:t>
      </w:r>
    </w:p>
    <w:p w:rsidR="45F3A3D1" w:rsidP="08B011CE" w:rsidRDefault="45F3A3D1" w14:paraId="20B6AB6B" w14:textId="056B830F">
      <w:pPr>
        <w:bidi w:val="0"/>
        <w:jc w:val="left"/>
      </w:pPr>
      <w:r w:rsidRPr="08B011CE" w:rsidR="45F3A3D1">
        <w:rPr>
          <w:rFonts w:ascii="Calibri Light" w:hAnsi="Calibri Light" w:eastAsia="Calibri Light" w:cs="Calibri Light"/>
          <w:noProof w:val="0"/>
          <w:sz w:val="24"/>
          <w:szCs w:val="24"/>
          <w:lang w:val="en-US"/>
        </w:rPr>
        <w:t>Miller R, Boeckle M, Jelbert SA, Frohnwieser A, Wascher CAF, Clayton NS (2019) Self‐control in crows, parrots and nonhuman primates. Wiley Interdiscip Rev Cogn Sci 10:e1504.</w:t>
      </w:r>
    </w:p>
    <w:p w:rsidR="45F3A3D1" w:rsidP="08B011CE" w:rsidRDefault="45F3A3D1" w14:paraId="2CA888A6" w14:textId="403CB04B">
      <w:pPr>
        <w:bidi w:val="0"/>
        <w:jc w:val="left"/>
      </w:pPr>
      <w:r w:rsidRPr="08B011CE" w:rsidR="45F3A3D1">
        <w:rPr>
          <w:rFonts w:ascii="Calibri Light" w:hAnsi="Calibri Light" w:eastAsia="Calibri Light" w:cs="Calibri Light"/>
          <w:noProof w:val="0"/>
          <w:sz w:val="24"/>
          <w:szCs w:val="24"/>
          <w:lang w:val="en-US"/>
        </w:rPr>
        <w:t>Moll FW, Nieder A (2015) Cross-Modal Associative Mnemonic Signals in Crow Endbrain Neurons. Current Biology 25:2196–2201.</w:t>
      </w:r>
    </w:p>
    <w:p w:rsidR="45F3A3D1" w:rsidP="08B011CE" w:rsidRDefault="45F3A3D1" w14:paraId="3176FFBF" w14:textId="6FE6BE04">
      <w:pPr>
        <w:bidi w:val="0"/>
        <w:jc w:val="left"/>
      </w:pPr>
      <w:r w:rsidRPr="08B011CE" w:rsidR="45F3A3D1">
        <w:rPr>
          <w:rFonts w:ascii="Calibri Light" w:hAnsi="Calibri Light" w:eastAsia="Calibri Light" w:cs="Calibri Light"/>
          <w:noProof w:val="0"/>
          <w:sz w:val="24"/>
          <w:szCs w:val="24"/>
          <w:lang w:val="en-US"/>
        </w:rPr>
        <w:t>Musall S, Sun XR, Mohan H, An X, Gluf S, Li S-J, Drewes R, Cravo E, Lenzi I, Yin C, Kampa BM, Churchland AK (2023) Pyramidal cell types drive functionally distinct cortical activity patterns during decision-making. Nat Neurosci 26:495–505.</w:t>
      </w:r>
    </w:p>
    <w:p w:rsidR="45F3A3D1" w:rsidP="08B011CE" w:rsidRDefault="45F3A3D1" w14:paraId="5BE54367" w14:textId="71D91522">
      <w:pPr>
        <w:bidi w:val="0"/>
        <w:jc w:val="left"/>
      </w:pPr>
      <w:r w:rsidRPr="08B011CE" w:rsidR="45F3A3D1">
        <w:rPr>
          <w:rFonts w:ascii="Calibri Light" w:hAnsi="Calibri Light" w:eastAsia="Calibri Light" w:cs="Calibri Light"/>
          <w:noProof w:val="0"/>
          <w:sz w:val="24"/>
          <w:szCs w:val="24"/>
          <w:lang w:val="en-US"/>
        </w:rPr>
        <w:t>Niu X, Jiang Z, Peng Y, Huang S, Wang Z, Shi L (2022) Visual cognition of birds and its underlying neural mechanism: A review. Avian Research 13:100023.</w:t>
      </w:r>
    </w:p>
    <w:p w:rsidR="45F3A3D1" w:rsidP="08B011CE" w:rsidRDefault="45F3A3D1" w14:paraId="272240E4" w14:textId="7339C82F">
      <w:pPr>
        <w:bidi w:val="0"/>
        <w:jc w:val="left"/>
      </w:pPr>
      <w:r w:rsidRPr="08B011CE" w:rsidR="45F3A3D1">
        <w:rPr>
          <w:rFonts w:ascii="Calibri Light" w:hAnsi="Calibri Light" w:eastAsia="Calibri Light" w:cs="Calibri Light"/>
          <w:noProof w:val="0"/>
          <w:sz w:val="24"/>
          <w:szCs w:val="24"/>
          <w:lang w:val="en-US"/>
        </w:rPr>
        <w:t>Rainer G, Asaad WF, Miller EK (1998) Selective representation of relevant information by neurons in the primate prefrontal cortex. Nature 393:577–579.</w:t>
      </w:r>
    </w:p>
    <w:p w:rsidR="45F3A3D1" w:rsidP="08B011CE" w:rsidRDefault="45F3A3D1" w14:paraId="62BF8177" w14:textId="4F87954B">
      <w:pPr>
        <w:bidi w:val="0"/>
        <w:jc w:val="left"/>
      </w:pPr>
      <w:r w:rsidRPr="08B011CE" w:rsidR="45F3A3D1">
        <w:rPr>
          <w:rFonts w:ascii="Calibri Light" w:hAnsi="Calibri Light" w:eastAsia="Calibri Light" w:cs="Calibri Light"/>
          <w:noProof w:val="0"/>
          <w:sz w:val="24"/>
          <w:szCs w:val="24"/>
          <w:lang w:val="en-US"/>
        </w:rPr>
        <w:t>Shepherd GMG, Yamawaki N (2021) Untangling the cortico-thalamo-cortical loop: cellular pieces of a knotty circuit puzzle. Nat Rev Neurosci 22:389–406.</w:t>
      </w:r>
    </w:p>
    <w:p w:rsidR="45F3A3D1" w:rsidP="08B011CE" w:rsidRDefault="45F3A3D1" w14:paraId="7F3FAF4A" w14:textId="59E71D1E">
      <w:pPr>
        <w:bidi w:val="0"/>
        <w:jc w:val="left"/>
      </w:pPr>
      <w:r w:rsidRPr="08B011CE" w:rsidR="45F3A3D1">
        <w:rPr>
          <w:rFonts w:ascii="Calibri Light" w:hAnsi="Calibri Light" w:eastAsia="Calibri Light" w:cs="Calibri Light"/>
          <w:noProof w:val="0"/>
          <w:sz w:val="24"/>
          <w:szCs w:val="24"/>
          <w:lang w:val="en-US"/>
        </w:rPr>
        <w:t>Sherry DF, Grella SL, Guigueno MF, White DJ, Marrone DF (2017) Are There Place Cells in the Avian Hippocampus? Brain Behavior and Evolution 90:73–80.</w:t>
      </w:r>
    </w:p>
    <w:p w:rsidR="45F3A3D1" w:rsidP="08B011CE" w:rsidRDefault="45F3A3D1" w14:paraId="7F8BED00" w14:textId="19DE8018">
      <w:pPr>
        <w:bidi w:val="0"/>
        <w:jc w:val="left"/>
      </w:pPr>
      <w:r w:rsidRPr="08B011CE" w:rsidR="45F3A3D1">
        <w:rPr>
          <w:rFonts w:ascii="Calibri Light" w:hAnsi="Calibri Light" w:eastAsia="Calibri Light" w:cs="Calibri Light"/>
          <w:noProof w:val="0"/>
          <w:sz w:val="24"/>
          <w:szCs w:val="24"/>
          <w:lang w:val="en-US"/>
        </w:rPr>
        <w:t>Shinotsuka T, Tanaka YR, Terada S-I, Hatano N, Matsuzaki M (2023) Layer 5 Intratelencephalic Neurons in the Motor Cortex Stably Encode Skilled Movement. J Neurosci 43:7130–7148.</w:t>
      </w:r>
    </w:p>
    <w:p w:rsidR="45F3A3D1" w:rsidP="08B011CE" w:rsidRDefault="45F3A3D1" w14:paraId="7B1EE7F7" w14:textId="19D95A5A">
      <w:pPr>
        <w:bidi w:val="0"/>
        <w:jc w:val="left"/>
      </w:pPr>
      <w:r w:rsidRPr="08B011CE" w:rsidR="45F3A3D1">
        <w:rPr>
          <w:rFonts w:ascii="Calibri Light" w:hAnsi="Calibri Light" w:eastAsia="Calibri Light" w:cs="Calibri Light"/>
          <w:noProof w:val="0"/>
          <w:sz w:val="24"/>
          <w:szCs w:val="24"/>
          <w:lang w:val="en-US"/>
        </w:rPr>
        <w:t>Srivastava U c., Singh D, Kumar P, Singh S (2016) Neuronal diversity and their spine density in the hippocampal complex of the House Crow ( Corvus splendens), a food-storing bird. Canadian Journal of Zoology 94:541–553.</w:t>
      </w:r>
    </w:p>
    <w:p w:rsidR="45F3A3D1" w:rsidP="08B011CE" w:rsidRDefault="45F3A3D1" w14:paraId="6B336D5D" w14:textId="284E1F3E">
      <w:pPr>
        <w:bidi w:val="0"/>
        <w:jc w:val="left"/>
      </w:pPr>
      <w:r w:rsidRPr="08B011CE" w:rsidR="45F3A3D1">
        <w:rPr>
          <w:rFonts w:ascii="Calibri Light" w:hAnsi="Calibri Light" w:eastAsia="Calibri Light" w:cs="Calibri Light"/>
          <w:noProof w:val="0"/>
          <w:sz w:val="24"/>
          <w:szCs w:val="24"/>
          <w:lang w:val="en-US"/>
        </w:rPr>
        <w:t>Székely AD (1999) The avian hippocampal formation: subdivisions and connectivity. Behav Brain Res 98:219–225.</w:t>
      </w:r>
    </w:p>
    <w:p w:rsidR="45F3A3D1" w:rsidP="08B011CE" w:rsidRDefault="45F3A3D1" w14:paraId="52948161" w14:textId="00621A5C">
      <w:pPr>
        <w:bidi w:val="0"/>
        <w:jc w:val="left"/>
      </w:pPr>
      <w:r w:rsidRPr="08B011CE" w:rsidR="45F3A3D1">
        <w:rPr>
          <w:rFonts w:ascii="Calibri Light" w:hAnsi="Calibri Light" w:eastAsia="Calibri Light" w:cs="Calibri Light"/>
          <w:noProof w:val="0"/>
          <w:sz w:val="24"/>
          <w:szCs w:val="24"/>
          <w:lang w:val="en-US"/>
        </w:rPr>
        <w:t>Tang H, Riley MR, Singh B, Qi X-L, Blake DT, Constantinidis C (2022) Prefrontal cortical plasticity during learning of cognitive tasks. Nat Commun 13:90.</w:t>
      </w:r>
    </w:p>
    <w:p w:rsidR="45F3A3D1" w:rsidP="08B011CE" w:rsidRDefault="45F3A3D1" w14:paraId="7CC02D2A" w14:textId="510D62FD">
      <w:pPr>
        <w:bidi w:val="0"/>
        <w:jc w:val="left"/>
      </w:pPr>
      <w:r w:rsidRPr="08B011CE" w:rsidR="45F3A3D1">
        <w:rPr>
          <w:rFonts w:ascii="Calibri Light" w:hAnsi="Calibri Light" w:eastAsia="Calibri Light" w:cs="Calibri Light"/>
          <w:noProof w:val="0"/>
          <w:sz w:val="24"/>
          <w:szCs w:val="24"/>
          <w:lang w:val="en-US"/>
        </w:rPr>
        <w:t>Tononi G, Boly M, Massimini M, Koch C (2016) Integrated information theory: from consciousness to its physical substrate. Nat Rev Neurosci 17:450–461.</w:t>
      </w:r>
    </w:p>
    <w:p w:rsidR="45F3A3D1" w:rsidP="08B011CE" w:rsidRDefault="45F3A3D1" w14:paraId="7F98B9F0" w14:textId="3E90C25B">
      <w:pPr>
        <w:bidi w:val="0"/>
        <w:jc w:val="left"/>
      </w:pPr>
      <w:r w:rsidRPr="08B011CE" w:rsidR="45F3A3D1">
        <w:rPr>
          <w:rFonts w:ascii="Calibri Light" w:hAnsi="Calibri Light" w:eastAsia="Calibri Light" w:cs="Calibri Light"/>
          <w:noProof w:val="0"/>
          <w:sz w:val="24"/>
          <w:szCs w:val="24"/>
          <w:lang w:val="en-US"/>
        </w:rPr>
        <w:t>von Eugen K, Tabrik S, Güntürkün O, Ströckens F (2020) A comparative analysis of the dopaminergic innervation of the executive caudal nidopallium in pigeon, chicken, zebra finch, and carrion crow. J Comp Neurol 528:2929–2955.</w:t>
      </w:r>
    </w:p>
    <w:p w:rsidR="45F3A3D1" w:rsidP="08B011CE" w:rsidRDefault="45F3A3D1" w14:paraId="3D6025EC" w14:textId="08D9F1FE">
      <w:pPr>
        <w:bidi w:val="0"/>
        <w:jc w:val="left"/>
      </w:pPr>
      <w:r w:rsidRPr="08B011CE" w:rsidR="45F3A3D1">
        <w:rPr>
          <w:rFonts w:ascii="Calibri Light" w:hAnsi="Calibri Light" w:eastAsia="Calibri Light" w:cs="Calibri Light"/>
          <w:noProof w:val="0"/>
          <w:sz w:val="24"/>
          <w:szCs w:val="24"/>
          <w:lang w:val="en-US"/>
        </w:rPr>
        <w:t>Yuste R, Bonhoeffer T (2001) Morphological Changes in Dendritic Spines Associated with Long-Term Synaptic Plasticity. Annual Review of Neuroscience 24:1071–1089.</w:t>
      </w:r>
    </w:p>
    <w:p w:rsidR="08B011CE" w:rsidP="08B011CE" w:rsidRDefault="08B011CE" w14:paraId="2DEEAFFF" w14:textId="025176CE">
      <w:pPr>
        <w:pStyle w:val="Normal"/>
        <w:suppressLineNumbers w:val="0"/>
        <w:bidi w:val="0"/>
        <w:spacing w:before="0" w:beforeAutospacing="off" w:after="160" w:afterAutospacing="off" w:line="259" w:lineRule="auto"/>
        <w:ind w:left="0" w:right="0"/>
        <w:jc w:val="left"/>
        <w:rPr>
          <w:rFonts w:ascii="Calibri Light" w:hAnsi="Calibri Light" w:eastAsia="" w:cs="" w:asciiTheme="majorAscii" w:hAnsiTheme="majorAscii" w:eastAsiaTheme="majorEastAsia" w:cstheme="majorBidi"/>
          <w:sz w:val="24"/>
          <w:szCs w:val="24"/>
        </w:rPr>
      </w:pPr>
    </w:p>
    <w:p w:rsidR="30FBAACA" w:rsidP="30FBAACA" w:rsidRDefault="30FBAACA" w14:paraId="6A4C01A0" w14:textId="2C2A3E15">
      <w:pPr>
        <w:rPr>
          <w:rFonts w:asciiTheme="majorHAnsi" w:hAnsiTheme="majorHAnsi" w:eastAsiaTheme="majorEastAsia" w:cstheme="majorBidi"/>
          <w:sz w:val="24"/>
          <w:szCs w:val="24"/>
        </w:rPr>
      </w:pPr>
    </w:p>
    <w:p w:rsidR="30FBAACA" w:rsidP="30FBAACA" w:rsidRDefault="30FBAACA" w14:paraId="18F1DAAF" w14:textId="7B941512">
      <w:pPr>
        <w:rPr>
          <w:rFonts w:asciiTheme="majorHAnsi" w:hAnsiTheme="majorHAnsi" w:eastAsiaTheme="majorEastAsia" w:cstheme="majorBidi"/>
          <w:sz w:val="24"/>
          <w:szCs w:val="24"/>
        </w:rPr>
      </w:pPr>
    </w:p>
    <w:sectPr w:rsidR="30FBAACA">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cvU4z8VdhOCH/" int2:id="jTA1qAdq">
      <int2:state int2:type="AugLoop_Text_Critique" int2:value="Rejected"/>
    </int2:textHash>
    <int2:textHash int2:hashCode="ugtDK/8Q3HFvR+" int2:id="EqGuAbMy">
      <int2:state int2:type="AugLoop_Text_Critique" int2:value="Rejected"/>
    </int2:textHash>
    <int2:textHash int2:hashCode="nhX9NtOogxyw11" int2:id="cVd5MgvY">
      <int2:state int2:type="AugLoop_Text_Critique" int2:value="Rejected"/>
    </int2:textHash>
    <int2:textHash int2:hashCode="pZXNP2wArNz9hd" int2:id="Qg8K9kYY">
      <int2:state int2:type="AugLoop_Text_Critique" int2:value="Rejected"/>
    </int2:textHash>
    <int2:textHash int2:hashCode="hqd/8+vkSNlWCs" int2:id="FJzhfOiK">
      <int2:state int2:type="AugLoop_Text_Critique" int2:value="Rejected"/>
    </int2:textHash>
    <int2:textHash int2:hashCode="x5B13H9ZBRqNOP" int2:id="alMYKiMD">
      <int2:state int2:type="AugLoop_Text_Critique" int2:value="Rejected"/>
    </int2:textHash>
    <int2:textHash int2:hashCode="hSve+zftkGGHUw" int2:id="HwpTAFQI">
      <int2:state int2:type="AugLoop_Text_Critique" int2:value="Rejected"/>
    </int2:textHash>
    <int2:textHash int2:hashCode="sgc9c6dMQFarhT" int2:id="WbrIYLjq">
      <int2:state int2:type="AugLoop_Text_Critique" int2:value="Rejected"/>
    </int2:textHash>
    <int2:textHash int2:hashCode="e0SYGWWYWR8SQk" int2:id="i7Cpjwlm">
      <int2:state int2:type="AugLoop_Text_Critique" int2:value="Rejected"/>
    </int2:textHash>
    <int2:bookmark int2:bookmarkName="_Int_S11G4Zl9" int2:invalidationBookmarkName="" int2:hashCode="3KKjJeR/dxf+gy" int2:id="BVf06V7J">
      <int2:state int2:type="AugLoop_Text_Critique" int2:value="Rejected"/>
    </int2:bookmark>
    <int2:bookmark int2:bookmarkName="_Int_oCO28wLk" int2:invalidationBookmarkName="" int2:hashCode="TZMpbZACNIL+mT" int2:id="2JaA5v1M">
      <int2:state int2:type="AugLoop_Text_Critique" int2:value="Rejected"/>
    </int2:bookmark>
    <int2:bookmark int2:bookmarkName="_Int_K3CMb5xW" int2:invalidationBookmarkName="" int2:hashCode="Q3Sq7iR/sjfObJ" int2:id="q2BOyo9G">
      <int2:state int2:type="AugLoop_Text_Critique" int2:value="Rejected"/>
    </int2:bookmark>
    <int2:bookmark int2:bookmarkName="_Int_rV5NjksS" int2:invalidationBookmarkName="" int2:hashCode="F1+9X9SGMQIzkk" int2:id="6mo1cBqx">
      <int2:state int2:type="AugLoop_Text_Critique" int2:value="Rejected"/>
    </int2:bookmark>
    <int2:bookmark int2:bookmarkName="_Int_NWisJPX9" int2:invalidationBookmarkName="" int2:hashCode="Y2I00ttdImQYA8" int2:id="CO5XMkzI">
      <int2:state int2:type="AugLoop_Text_Critique" int2:value="Rejected"/>
    </int2:bookmark>
    <int2:bookmark int2:bookmarkName="_Int_wwYzm3Uh" int2:invalidationBookmarkName="" int2:hashCode="rxDvIN2QYLvurQ" int2:id="wYytavo5">
      <int2:state int2:type="AugLoop_Text_Critique" int2:value="Rejected"/>
    </int2:bookmark>
    <int2:bookmark int2:bookmarkName="_Int_r8mJuo2M" int2:invalidationBookmarkName="" int2:hashCode="HVR3xsSgYobLS0" int2:id="R5ecJYsK">
      <int2:state int2:type="AugLoop_Text_Critique" int2:value="Rejected"/>
    </int2:bookmark>
    <int2:bookmark int2:bookmarkName="_Int_j46XAfnQ" int2:invalidationBookmarkName="" int2:hashCode="yvNw5nItRrLbqb" int2:id="0TidZkfN">
      <int2:state int2:type="AugLoop_Text_Critique" int2:value="Rejected"/>
    </int2:bookmark>
    <int2:bookmark int2:bookmarkName="_Int_zK0sn4g7" int2:invalidationBookmarkName="" int2:hashCode="4yHJn+b+YdVPhy" int2:id="bUh0Y6m9">
      <int2:state int2:type="AugLoop_Text_Critique" int2:value="Rejected"/>
    </int2:bookmark>
    <int2:bookmark int2:bookmarkName="_Int_7AQtrwHj" int2:invalidationBookmarkName="" int2:hashCode="F5PXJJ8ZHn3lm4" int2:id="8OcQUWKf">
      <int2:state int2:type="AugLoop_Text_Critique" int2:value="Rejected"/>
    </int2:bookmark>
    <int2:bookmark int2:bookmarkName="_Int_8BoZYO0Y" int2:invalidationBookmarkName="" int2:hashCode="E1+Tt6RJBbZOzq" int2:id="O1rGty71">
      <int2:state int2:type="AugLoop_Text_Critique" int2:value="Rejected"/>
    </int2:bookmark>
    <int2:bookmark int2:bookmarkName="_Int_LRvGixbp" int2:invalidationBookmarkName="" int2:hashCode="moi2vCSFoZo9t/" int2:id="EbX76waN">
      <int2:state int2:type="AugLoop_Text_Critique" int2:value="Rejected"/>
    </int2:bookmark>
    <int2:bookmark int2:bookmarkName="_Int_59SlN67I" int2:invalidationBookmarkName="" int2:hashCode="W5Z4vmu9anL2GF" int2:id="kxj4fUYF">
      <int2:state int2:type="AugLoop_Text_Critique" int2:value="Rejected"/>
    </int2:bookmark>
    <int2:bookmark int2:bookmarkName="_Int_p3EbxVVG" int2:invalidationBookmarkName="" int2:hashCode="E1+Tt6RJBbZOzq" int2:id="G0IoLgnE">
      <int2:state int2:type="AugLoop_Text_Critique" int2:value="Rejected"/>
    </int2:bookmark>
  </int2:observations>
  <int2:intelligenceSettings/>
  <int2:onDemandWorkflow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C257C0"/>
    <w:rsid w:val="00024722"/>
    <w:rsid w:val="0005361D"/>
    <w:rsid w:val="00061FFE"/>
    <w:rsid w:val="000B6FE5"/>
    <w:rsid w:val="000CD94A"/>
    <w:rsid w:val="000E26C5"/>
    <w:rsid w:val="000E7394"/>
    <w:rsid w:val="0012F5FF"/>
    <w:rsid w:val="002FF39E"/>
    <w:rsid w:val="0032BA42"/>
    <w:rsid w:val="003D5A98"/>
    <w:rsid w:val="004F7EE6"/>
    <w:rsid w:val="00513536"/>
    <w:rsid w:val="00654D5F"/>
    <w:rsid w:val="0068501C"/>
    <w:rsid w:val="0080247B"/>
    <w:rsid w:val="00E9ED63"/>
    <w:rsid w:val="00F75723"/>
    <w:rsid w:val="00F9535D"/>
    <w:rsid w:val="010654BC"/>
    <w:rsid w:val="012AE883"/>
    <w:rsid w:val="012C798C"/>
    <w:rsid w:val="019FF9A5"/>
    <w:rsid w:val="01A6413A"/>
    <w:rsid w:val="01AC265F"/>
    <w:rsid w:val="021EAB76"/>
    <w:rsid w:val="029523BE"/>
    <w:rsid w:val="02C30EE7"/>
    <w:rsid w:val="02C6B8E4"/>
    <w:rsid w:val="032F2916"/>
    <w:rsid w:val="03CD9CED"/>
    <w:rsid w:val="03E825A3"/>
    <w:rsid w:val="04190A62"/>
    <w:rsid w:val="045A42AB"/>
    <w:rsid w:val="045D4AD5"/>
    <w:rsid w:val="045E1DF7"/>
    <w:rsid w:val="04CAF977"/>
    <w:rsid w:val="04D3150B"/>
    <w:rsid w:val="04E68E1E"/>
    <w:rsid w:val="0542C5BB"/>
    <w:rsid w:val="05AA246B"/>
    <w:rsid w:val="05B4DAC3"/>
    <w:rsid w:val="05EE8090"/>
    <w:rsid w:val="060C55B7"/>
    <w:rsid w:val="06155D6F"/>
    <w:rsid w:val="06A2842D"/>
    <w:rsid w:val="06DDFEBE"/>
    <w:rsid w:val="0714416D"/>
    <w:rsid w:val="07189199"/>
    <w:rsid w:val="0750AB24"/>
    <w:rsid w:val="07905364"/>
    <w:rsid w:val="07AA4638"/>
    <w:rsid w:val="08029A39"/>
    <w:rsid w:val="084DE66B"/>
    <w:rsid w:val="08B011CE"/>
    <w:rsid w:val="08E41EC0"/>
    <w:rsid w:val="09139D43"/>
    <w:rsid w:val="091D8D9F"/>
    <w:rsid w:val="0923C871"/>
    <w:rsid w:val="097E0043"/>
    <w:rsid w:val="098E85B8"/>
    <w:rsid w:val="099E6A9A"/>
    <w:rsid w:val="09E03E78"/>
    <w:rsid w:val="09E4E312"/>
    <w:rsid w:val="09EFE81C"/>
    <w:rsid w:val="0A525061"/>
    <w:rsid w:val="0A6908ED"/>
    <w:rsid w:val="0AC1F1B3"/>
    <w:rsid w:val="0AD3D67C"/>
    <w:rsid w:val="0AF85053"/>
    <w:rsid w:val="0AF9F794"/>
    <w:rsid w:val="0B0724C4"/>
    <w:rsid w:val="0B1AE754"/>
    <w:rsid w:val="0B3A3AFB"/>
    <w:rsid w:val="0B80B373"/>
    <w:rsid w:val="0BA8461C"/>
    <w:rsid w:val="0BAB4460"/>
    <w:rsid w:val="0BABF28F"/>
    <w:rsid w:val="0BDD9971"/>
    <w:rsid w:val="0BF18F1F"/>
    <w:rsid w:val="0C692FDC"/>
    <w:rsid w:val="0CB328E3"/>
    <w:rsid w:val="0CB7231E"/>
    <w:rsid w:val="0CF3078F"/>
    <w:rsid w:val="0D2B9009"/>
    <w:rsid w:val="0DA889E5"/>
    <w:rsid w:val="0DF99275"/>
    <w:rsid w:val="0E115911"/>
    <w:rsid w:val="0E1D5578"/>
    <w:rsid w:val="0E1DD606"/>
    <w:rsid w:val="0E35E562"/>
    <w:rsid w:val="0E3D6E41"/>
    <w:rsid w:val="0F04E9C0"/>
    <w:rsid w:val="0F18A410"/>
    <w:rsid w:val="0F263AC8"/>
    <w:rsid w:val="0F7B7206"/>
    <w:rsid w:val="0F865F4A"/>
    <w:rsid w:val="0FAD2972"/>
    <w:rsid w:val="0FCC28FF"/>
    <w:rsid w:val="0FF51C1C"/>
    <w:rsid w:val="1023248A"/>
    <w:rsid w:val="102E4B47"/>
    <w:rsid w:val="10C257C0"/>
    <w:rsid w:val="11185DC9"/>
    <w:rsid w:val="111EAF28"/>
    <w:rsid w:val="11289F84"/>
    <w:rsid w:val="113F728C"/>
    <w:rsid w:val="11497B20"/>
    <w:rsid w:val="11B78D73"/>
    <w:rsid w:val="11B8F4F7"/>
    <w:rsid w:val="121288F3"/>
    <w:rsid w:val="12241F47"/>
    <w:rsid w:val="12485682"/>
    <w:rsid w:val="13154C4B"/>
    <w:rsid w:val="1361594B"/>
    <w:rsid w:val="1388CE16"/>
    <w:rsid w:val="13E08E09"/>
    <w:rsid w:val="13ED39E9"/>
    <w:rsid w:val="145B1964"/>
    <w:rsid w:val="1480268E"/>
    <w:rsid w:val="1492CD3A"/>
    <w:rsid w:val="14AF7903"/>
    <w:rsid w:val="14F13204"/>
    <w:rsid w:val="14F2CA84"/>
    <w:rsid w:val="1568C38C"/>
    <w:rsid w:val="15BBB7D7"/>
    <w:rsid w:val="15D0ED1F"/>
    <w:rsid w:val="162AFBCF"/>
    <w:rsid w:val="1645E999"/>
    <w:rsid w:val="1652DE02"/>
    <w:rsid w:val="1673CF90"/>
    <w:rsid w:val="16A59923"/>
    <w:rsid w:val="1776DD7A"/>
    <w:rsid w:val="179D9AB0"/>
    <w:rsid w:val="17C8919D"/>
    <w:rsid w:val="17F35A38"/>
    <w:rsid w:val="17FA6B17"/>
    <w:rsid w:val="18416984"/>
    <w:rsid w:val="18557C74"/>
    <w:rsid w:val="1890CB92"/>
    <w:rsid w:val="18DC7C0E"/>
    <w:rsid w:val="1923C63F"/>
    <w:rsid w:val="1929C10D"/>
    <w:rsid w:val="1930776E"/>
    <w:rsid w:val="1985E87D"/>
    <w:rsid w:val="19B4A990"/>
    <w:rsid w:val="19D18E71"/>
    <w:rsid w:val="1A6E0188"/>
    <w:rsid w:val="1A7B061D"/>
    <w:rsid w:val="1A8B610A"/>
    <w:rsid w:val="1ACA5AE8"/>
    <w:rsid w:val="1AD5A172"/>
    <w:rsid w:val="1B14A4B0"/>
    <w:rsid w:val="1B2B5D7E"/>
    <w:rsid w:val="1B2F54F4"/>
    <w:rsid w:val="1B7F6ECD"/>
    <w:rsid w:val="1B9E4540"/>
    <w:rsid w:val="1BE42059"/>
    <w:rsid w:val="1BF802AC"/>
    <w:rsid w:val="1C6364A5"/>
    <w:rsid w:val="1C84D201"/>
    <w:rsid w:val="1C9C02C0"/>
    <w:rsid w:val="1CEE8FBA"/>
    <w:rsid w:val="1D083B91"/>
    <w:rsid w:val="1D1B931F"/>
    <w:rsid w:val="1D292264"/>
    <w:rsid w:val="1D3AD033"/>
    <w:rsid w:val="1D4196A7"/>
    <w:rsid w:val="1D591465"/>
    <w:rsid w:val="1D755D53"/>
    <w:rsid w:val="1D78D2AE"/>
    <w:rsid w:val="1D8B6463"/>
    <w:rsid w:val="1DB05379"/>
    <w:rsid w:val="1DB83685"/>
    <w:rsid w:val="1DF38309"/>
    <w:rsid w:val="1E015D6B"/>
    <w:rsid w:val="1E07228C"/>
    <w:rsid w:val="1E547ADD"/>
    <w:rsid w:val="1E7FAAC1"/>
    <w:rsid w:val="1E8BAA6C"/>
    <w:rsid w:val="1ECE9229"/>
    <w:rsid w:val="1ED77F0F"/>
    <w:rsid w:val="1EE1452D"/>
    <w:rsid w:val="1F36B560"/>
    <w:rsid w:val="1F63B228"/>
    <w:rsid w:val="1FDC55B7"/>
    <w:rsid w:val="2017E248"/>
    <w:rsid w:val="20526FB6"/>
    <w:rsid w:val="20646526"/>
    <w:rsid w:val="2084D684"/>
    <w:rsid w:val="20D285C1"/>
    <w:rsid w:val="2108FFA4"/>
    <w:rsid w:val="2112935B"/>
    <w:rsid w:val="211BAA95"/>
    <w:rsid w:val="2122C677"/>
    <w:rsid w:val="214CA3F6"/>
    <w:rsid w:val="21C1FAB8"/>
    <w:rsid w:val="21FC9387"/>
    <w:rsid w:val="2225693A"/>
    <w:rsid w:val="223B0E61"/>
    <w:rsid w:val="2264B32E"/>
    <w:rsid w:val="22A7F63A"/>
    <w:rsid w:val="22B9E1D4"/>
    <w:rsid w:val="22DA93AF"/>
    <w:rsid w:val="22DD5A53"/>
    <w:rsid w:val="23217388"/>
    <w:rsid w:val="234F2CCA"/>
    <w:rsid w:val="235AE7AC"/>
    <w:rsid w:val="235C7761"/>
    <w:rsid w:val="23741306"/>
    <w:rsid w:val="239C05E8"/>
    <w:rsid w:val="23E9413D"/>
    <w:rsid w:val="241AA383"/>
    <w:rsid w:val="2443EA49"/>
    <w:rsid w:val="24B00C17"/>
    <w:rsid w:val="24C33836"/>
    <w:rsid w:val="2537D649"/>
    <w:rsid w:val="261A1406"/>
    <w:rsid w:val="2621F5F9"/>
    <w:rsid w:val="2645099A"/>
    <w:rsid w:val="26B70B5D"/>
    <w:rsid w:val="26FEAB10"/>
    <w:rsid w:val="2704A005"/>
    <w:rsid w:val="270B97B7"/>
    <w:rsid w:val="2746D228"/>
    <w:rsid w:val="27588B47"/>
    <w:rsid w:val="27AF7FE0"/>
    <w:rsid w:val="27C61F00"/>
    <w:rsid w:val="28C752E6"/>
    <w:rsid w:val="28D64CEB"/>
    <w:rsid w:val="28FFDC4B"/>
    <w:rsid w:val="29459B8C"/>
    <w:rsid w:val="297A85C8"/>
    <w:rsid w:val="29B4E0AD"/>
    <w:rsid w:val="29D4F13B"/>
    <w:rsid w:val="29E6BE99"/>
    <w:rsid w:val="2A015710"/>
    <w:rsid w:val="2A0B476C"/>
    <w:rsid w:val="2A4E728C"/>
    <w:rsid w:val="2A5C42EC"/>
    <w:rsid w:val="2B1595EA"/>
    <w:rsid w:val="2B198F7C"/>
    <w:rsid w:val="2B1E43AF"/>
    <w:rsid w:val="2B2BE172"/>
    <w:rsid w:val="2B4B72F7"/>
    <w:rsid w:val="2B5C9B87"/>
    <w:rsid w:val="2B767FC7"/>
    <w:rsid w:val="2B97A0AD"/>
    <w:rsid w:val="2BAB6353"/>
    <w:rsid w:val="2C152DD0"/>
    <w:rsid w:val="2C1BD431"/>
    <w:rsid w:val="2C4336D6"/>
    <w:rsid w:val="2C469157"/>
    <w:rsid w:val="2C6B164A"/>
    <w:rsid w:val="2C782679"/>
    <w:rsid w:val="2C8BAF6E"/>
    <w:rsid w:val="2CBB1131"/>
    <w:rsid w:val="2CBBD1D8"/>
    <w:rsid w:val="2CEA63A2"/>
    <w:rsid w:val="2D472379"/>
    <w:rsid w:val="2D4733B4"/>
    <w:rsid w:val="2D4B7BE1"/>
    <w:rsid w:val="2D936EA3"/>
    <w:rsid w:val="2DA5E97D"/>
    <w:rsid w:val="2DD91D70"/>
    <w:rsid w:val="2E01A894"/>
    <w:rsid w:val="2E1EBB1E"/>
    <w:rsid w:val="2E4DD64A"/>
    <w:rsid w:val="2E53B704"/>
    <w:rsid w:val="2EC2B40D"/>
    <w:rsid w:val="2EF1956A"/>
    <w:rsid w:val="2F0FF4A1"/>
    <w:rsid w:val="2F3045BB"/>
    <w:rsid w:val="2F5D8621"/>
    <w:rsid w:val="2F626A43"/>
    <w:rsid w:val="2F69CEE2"/>
    <w:rsid w:val="2F885414"/>
    <w:rsid w:val="2F8CBFCE"/>
    <w:rsid w:val="2FA7CDEF"/>
    <w:rsid w:val="2FB04CC1"/>
    <w:rsid w:val="3009E0BD"/>
    <w:rsid w:val="303111D0"/>
    <w:rsid w:val="305DEDA3"/>
    <w:rsid w:val="307465F6"/>
    <w:rsid w:val="307ED476"/>
    <w:rsid w:val="30A00C95"/>
    <w:rsid w:val="30CB0F65"/>
    <w:rsid w:val="30CF71EE"/>
    <w:rsid w:val="30FBAACA"/>
    <w:rsid w:val="3162F446"/>
    <w:rsid w:val="320190D4"/>
    <w:rsid w:val="32408FEA"/>
    <w:rsid w:val="326D8B1A"/>
    <w:rsid w:val="32C98F81"/>
    <w:rsid w:val="32DA0F7E"/>
    <w:rsid w:val="32F0B779"/>
    <w:rsid w:val="3312CB0A"/>
    <w:rsid w:val="332336B0"/>
    <w:rsid w:val="33295594"/>
    <w:rsid w:val="3336EFA6"/>
    <w:rsid w:val="336174A9"/>
    <w:rsid w:val="3399D0B6"/>
    <w:rsid w:val="33B67538"/>
    <w:rsid w:val="33FFF968"/>
    <w:rsid w:val="3409D9AD"/>
    <w:rsid w:val="3458B8ED"/>
    <w:rsid w:val="34696F21"/>
    <w:rsid w:val="348F4E7E"/>
    <w:rsid w:val="3496617C"/>
    <w:rsid w:val="34A109F0"/>
    <w:rsid w:val="34ADC7AF"/>
    <w:rsid w:val="34BD68E2"/>
    <w:rsid w:val="35183669"/>
    <w:rsid w:val="3535A117"/>
    <w:rsid w:val="35524599"/>
    <w:rsid w:val="35764BF7"/>
    <w:rsid w:val="357C7FEF"/>
    <w:rsid w:val="35823E4F"/>
    <w:rsid w:val="35D61076"/>
    <w:rsid w:val="3655AADE"/>
    <w:rsid w:val="36804E93"/>
    <w:rsid w:val="36D9CE3D"/>
    <w:rsid w:val="3704162E"/>
    <w:rsid w:val="375CF490"/>
    <w:rsid w:val="375E7218"/>
    <w:rsid w:val="37A8B88A"/>
    <w:rsid w:val="37AE4A6F"/>
    <w:rsid w:val="37B2DFD4"/>
    <w:rsid w:val="37B90D6D"/>
    <w:rsid w:val="37CE09A4"/>
    <w:rsid w:val="37D5C1E5"/>
    <w:rsid w:val="384FD72B"/>
    <w:rsid w:val="3894D2D6"/>
    <w:rsid w:val="38FA4279"/>
    <w:rsid w:val="394488EB"/>
    <w:rsid w:val="394EB035"/>
    <w:rsid w:val="3999B817"/>
    <w:rsid w:val="39BBC2B1"/>
    <w:rsid w:val="39C743EC"/>
    <w:rsid w:val="39E00BDF"/>
    <w:rsid w:val="39E9CA35"/>
    <w:rsid w:val="3A1B5DB3"/>
    <w:rsid w:val="3A4453D4"/>
    <w:rsid w:val="3A55AF72"/>
    <w:rsid w:val="3A708AD0"/>
    <w:rsid w:val="3A88E841"/>
    <w:rsid w:val="3AA09016"/>
    <w:rsid w:val="3ABC7745"/>
    <w:rsid w:val="3AE0594C"/>
    <w:rsid w:val="3B18705A"/>
    <w:rsid w:val="3B1B8EEF"/>
    <w:rsid w:val="3B2A18F1"/>
    <w:rsid w:val="3B31BE13"/>
    <w:rsid w:val="3B4BCE39"/>
    <w:rsid w:val="3B659FE7"/>
    <w:rsid w:val="3B859A96"/>
    <w:rsid w:val="3BA0A04A"/>
    <w:rsid w:val="3BAE4C92"/>
    <w:rsid w:val="3BC5291D"/>
    <w:rsid w:val="3BD54F4C"/>
    <w:rsid w:val="3C1CC2D5"/>
    <w:rsid w:val="3C4799D9"/>
    <w:rsid w:val="3C541B91"/>
    <w:rsid w:val="3C6471B7"/>
    <w:rsid w:val="3C7D7989"/>
    <w:rsid w:val="3CA59013"/>
    <w:rsid w:val="3CB0FE8A"/>
    <w:rsid w:val="3CD84DB3"/>
    <w:rsid w:val="3CF37291"/>
    <w:rsid w:val="3D103720"/>
    <w:rsid w:val="3D216AF7"/>
    <w:rsid w:val="3D60F97E"/>
    <w:rsid w:val="3DEF240E"/>
    <w:rsid w:val="3E1297BE"/>
    <w:rsid w:val="3E886C95"/>
    <w:rsid w:val="3EC4AC3B"/>
    <w:rsid w:val="3ED7938E"/>
    <w:rsid w:val="3EEAEBFD"/>
    <w:rsid w:val="3F292095"/>
    <w:rsid w:val="3FAC47A3"/>
    <w:rsid w:val="3FFC336E"/>
    <w:rsid w:val="40719C90"/>
    <w:rsid w:val="408A77BB"/>
    <w:rsid w:val="4090ACBA"/>
    <w:rsid w:val="40E81EAB"/>
    <w:rsid w:val="415D308B"/>
    <w:rsid w:val="415FEFB3"/>
    <w:rsid w:val="41846FAD"/>
    <w:rsid w:val="419C8362"/>
    <w:rsid w:val="41B83DE1"/>
    <w:rsid w:val="41DDED20"/>
    <w:rsid w:val="4224AAD8"/>
    <w:rsid w:val="424CB5CA"/>
    <w:rsid w:val="425106A7"/>
    <w:rsid w:val="426DABE8"/>
    <w:rsid w:val="4286A8AA"/>
    <w:rsid w:val="42C7752C"/>
    <w:rsid w:val="42FD8001"/>
    <w:rsid w:val="4303A4C1"/>
    <w:rsid w:val="430B6337"/>
    <w:rsid w:val="434F2F72"/>
    <w:rsid w:val="441FA335"/>
    <w:rsid w:val="442E49FF"/>
    <w:rsid w:val="447EBD5F"/>
    <w:rsid w:val="449422BD"/>
    <w:rsid w:val="44CD0762"/>
    <w:rsid w:val="44E46C86"/>
    <w:rsid w:val="44F1FC0F"/>
    <w:rsid w:val="44F36E87"/>
    <w:rsid w:val="450F0AAC"/>
    <w:rsid w:val="4566E481"/>
    <w:rsid w:val="456C0B63"/>
    <w:rsid w:val="459BFD42"/>
    <w:rsid w:val="45F3A3D1"/>
    <w:rsid w:val="4611AB25"/>
    <w:rsid w:val="4651B1E6"/>
    <w:rsid w:val="4656CC28"/>
    <w:rsid w:val="46AB319D"/>
    <w:rsid w:val="46BBE25B"/>
    <w:rsid w:val="46EBBEE2"/>
    <w:rsid w:val="47229042"/>
    <w:rsid w:val="478E22E6"/>
    <w:rsid w:val="47989646"/>
    <w:rsid w:val="47A8A664"/>
    <w:rsid w:val="47AC3877"/>
    <w:rsid w:val="47D0F124"/>
    <w:rsid w:val="47DED45A"/>
    <w:rsid w:val="47E4071D"/>
    <w:rsid w:val="481DA655"/>
    <w:rsid w:val="481ED445"/>
    <w:rsid w:val="482B0F49"/>
    <w:rsid w:val="4865FAF5"/>
    <w:rsid w:val="486E6C6E"/>
    <w:rsid w:val="4891CE43"/>
    <w:rsid w:val="489BBE9F"/>
    <w:rsid w:val="48BE60A3"/>
    <w:rsid w:val="48C67A4F"/>
    <w:rsid w:val="48FAF43D"/>
    <w:rsid w:val="490F6865"/>
    <w:rsid w:val="49256524"/>
    <w:rsid w:val="49289C8B"/>
    <w:rsid w:val="4929F347"/>
    <w:rsid w:val="49665CFE"/>
    <w:rsid w:val="49859136"/>
    <w:rsid w:val="49AE20EF"/>
    <w:rsid w:val="4A13ABD3"/>
    <w:rsid w:val="4A29B627"/>
    <w:rsid w:val="4A2D9EA4"/>
    <w:rsid w:val="4A378F00"/>
    <w:rsid w:val="4A626E14"/>
    <w:rsid w:val="4AB8CEC4"/>
    <w:rsid w:val="4ADD55B4"/>
    <w:rsid w:val="4AE333D6"/>
    <w:rsid w:val="4B0891E6"/>
    <w:rsid w:val="4B8A6FEB"/>
    <w:rsid w:val="4BB48DE7"/>
    <w:rsid w:val="4BC71CE3"/>
    <w:rsid w:val="4BC96F05"/>
    <w:rsid w:val="4BD15C8B"/>
    <w:rsid w:val="4BD35F61"/>
    <w:rsid w:val="4BD62605"/>
    <w:rsid w:val="4BFA94EC"/>
    <w:rsid w:val="4C10941B"/>
    <w:rsid w:val="4C318FAB"/>
    <w:rsid w:val="4C619409"/>
    <w:rsid w:val="4C760222"/>
    <w:rsid w:val="4C915EAA"/>
    <w:rsid w:val="4CAAFA65"/>
    <w:rsid w:val="4CBD73D6"/>
    <w:rsid w:val="4CFE4D9E"/>
    <w:rsid w:val="4D305581"/>
    <w:rsid w:val="4D36105A"/>
    <w:rsid w:val="4D5323E1"/>
    <w:rsid w:val="4D6D2CEC"/>
    <w:rsid w:val="4D6F2FC2"/>
    <w:rsid w:val="4D76B02C"/>
    <w:rsid w:val="4D76B573"/>
    <w:rsid w:val="4D822BAC"/>
    <w:rsid w:val="4DA7E53C"/>
    <w:rsid w:val="4DAB6A4F"/>
    <w:rsid w:val="4DEAD726"/>
    <w:rsid w:val="4E77318F"/>
    <w:rsid w:val="4EBE71FC"/>
    <w:rsid w:val="4EEED256"/>
    <w:rsid w:val="4F010FC7"/>
    <w:rsid w:val="4F0B0023"/>
    <w:rsid w:val="4F190D51"/>
    <w:rsid w:val="4FDB92CF"/>
    <w:rsid w:val="4FE397E3"/>
    <w:rsid w:val="4FED883F"/>
    <w:rsid w:val="4FFDAE6E"/>
    <w:rsid w:val="50003FD3"/>
    <w:rsid w:val="502CC37D"/>
    <w:rsid w:val="5038B9E4"/>
    <w:rsid w:val="504F6D94"/>
    <w:rsid w:val="5064E2E4"/>
    <w:rsid w:val="506DB11C"/>
    <w:rsid w:val="50A6D084"/>
    <w:rsid w:val="50B76E24"/>
    <w:rsid w:val="50B8AE52"/>
    <w:rsid w:val="50F896FC"/>
    <w:rsid w:val="51068784"/>
    <w:rsid w:val="511F47A1"/>
    <w:rsid w:val="511F6528"/>
    <w:rsid w:val="51594BDA"/>
    <w:rsid w:val="5164CFCD"/>
    <w:rsid w:val="5177D36A"/>
    <w:rsid w:val="517F6844"/>
    <w:rsid w:val="5185B6A0"/>
    <w:rsid w:val="51C2DB4C"/>
    <w:rsid w:val="520A359B"/>
    <w:rsid w:val="526AE5BC"/>
    <w:rsid w:val="52EF4BEF"/>
    <w:rsid w:val="5306CAFC"/>
    <w:rsid w:val="531B38A5"/>
    <w:rsid w:val="533C264F"/>
    <w:rsid w:val="535EABAD"/>
    <w:rsid w:val="538337FE"/>
    <w:rsid w:val="53A605FC"/>
    <w:rsid w:val="53C9AC41"/>
    <w:rsid w:val="5405B9F0"/>
    <w:rsid w:val="543B1DBE"/>
    <w:rsid w:val="54690F19"/>
    <w:rsid w:val="54B70906"/>
    <w:rsid w:val="55783ED1"/>
    <w:rsid w:val="557DA1D3"/>
    <w:rsid w:val="55B6D237"/>
    <w:rsid w:val="55EF4DF2"/>
    <w:rsid w:val="560277C5"/>
    <w:rsid w:val="5623D95E"/>
    <w:rsid w:val="56427FE1"/>
    <w:rsid w:val="5652D967"/>
    <w:rsid w:val="5661E631"/>
    <w:rsid w:val="56C95B98"/>
    <w:rsid w:val="56C983E1"/>
    <w:rsid w:val="56EC8716"/>
    <w:rsid w:val="56F491FE"/>
    <w:rsid w:val="5718D8AC"/>
    <w:rsid w:val="5721F467"/>
    <w:rsid w:val="5758E5BC"/>
    <w:rsid w:val="5768F58C"/>
    <w:rsid w:val="5772BE80"/>
    <w:rsid w:val="57A53640"/>
    <w:rsid w:val="57D94391"/>
    <w:rsid w:val="580A81F7"/>
    <w:rsid w:val="5841FB04"/>
    <w:rsid w:val="58BFEF97"/>
    <w:rsid w:val="58D9B95F"/>
    <w:rsid w:val="5982E147"/>
    <w:rsid w:val="598301F5"/>
    <w:rsid w:val="59946A85"/>
    <w:rsid w:val="59966D2B"/>
    <w:rsid w:val="599CFE38"/>
    <w:rsid w:val="59C4D0BB"/>
    <w:rsid w:val="59CC70A1"/>
    <w:rsid w:val="59D87404"/>
    <w:rsid w:val="59F27982"/>
    <w:rsid w:val="5A4BAFF4"/>
    <w:rsid w:val="5A50796E"/>
    <w:rsid w:val="5A74D153"/>
    <w:rsid w:val="5A882D78"/>
    <w:rsid w:val="5ACE7EFC"/>
    <w:rsid w:val="5B7A13D8"/>
    <w:rsid w:val="5BADE954"/>
    <w:rsid w:val="5BE67BD8"/>
    <w:rsid w:val="5BE78055"/>
    <w:rsid w:val="5BFCA9A5"/>
    <w:rsid w:val="5C08C974"/>
    <w:rsid w:val="5C30DBC6"/>
    <w:rsid w:val="5C35158F"/>
    <w:rsid w:val="5C3B5350"/>
    <w:rsid w:val="5C4899DE"/>
    <w:rsid w:val="5CB05856"/>
    <w:rsid w:val="5CC21AEB"/>
    <w:rsid w:val="5CDC35D4"/>
    <w:rsid w:val="5CF62A97"/>
    <w:rsid w:val="5CF861FD"/>
    <w:rsid w:val="5D531D7A"/>
    <w:rsid w:val="5D85DB1A"/>
    <w:rsid w:val="5D9A593C"/>
    <w:rsid w:val="5DFB2F63"/>
    <w:rsid w:val="5E38E5E8"/>
    <w:rsid w:val="5E5DEB4C"/>
    <w:rsid w:val="5EB968D4"/>
    <w:rsid w:val="5EE8B8A3"/>
    <w:rsid w:val="5F29AC9E"/>
    <w:rsid w:val="5F2F311B"/>
    <w:rsid w:val="5F4BB377"/>
    <w:rsid w:val="5FB69E67"/>
    <w:rsid w:val="5FE55D6C"/>
    <w:rsid w:val="5FEB6EB8"/>
    <w:rsid w:val="5FF9BBAD"/>
    <w:rsid w:val="60095317"/>
    <w:rsid w:val="601BBFBE"/>
    <w:rsid w:val="602DCB59"/>
    <w:rsid w:val="604D84FB"/>
    <w:rsid w:val="607526DC"/>
    <w:rsid w:val="60804E1B"/>
    <w:rsid w:val="60A18537"/>
    <w:rsid w:val="60A76CB3"/>
    <w:rsid w:val="60CB017C"/>
    <w:rsid w:val="61538301"/>
    <w:rsid w:val="617086AA"/>
    <w:rsid w:val="61873F19"/>
    <w:rsid w:val="61958C0E"/>
    <w:rsid w:val="61B51E7E"/>
    <w:rsid w:val="61E9AA7C"/>
    <w:rsid w:val="62001C21"/>
    <w:rsid w:val="6228318B"/>
    <w:rsid w:val="623D5598"/>
    <w:rsid w:val="62400838"/>
    <w:rsid w:val="624679EB"/>
    <w:rsid w:val="6265CB48"/>
    <w:rsid w:val="6266D1DD"/>
    <w:rsid w:val="627B4B0F"/>
    <w:rsid w:val="62844E43"/>
    <w:rsid w:val="62B3392C"/>
    <w:rsid w:val="62D655E2"/>
    <w:rsid w:val="63213E7A"/>
    <w:rsid w:val="633575D0"/>
    <w:rsid w:val="63536080"/>
    <w:rsid w:val="63656C1B"/>
    <w:rsid w:val="637A369F"/>
    <w:rsid w:val="63A60080"/>
    <w:rsid w:val="63E60120"/>
    <w:rsid w:val="63FD5381"/>
    <w:rsid w:val="6415E761"/>
    <w:rsid w:val="64322B59"/>
    <w:rsid w:val="6437A371"/>
    <w:rsid w:val="644BE1AF"/>
    <w:rsid w:val="646E3323"/>
    <w:rsid w:val="64BD0EDB"/>
    <w:rsid w:val="64BD7E02"/>
    <w:rsid w:val="64F7F8C8"/>
    <w:rsid w:val="650B6168"/>
    <w:rsid w:val="65372562"/>
    <w:rsid w:val="653F6EAD"/>
    <w:rsid w:val="65490B22"/>
    <w:rsid w:val="6582D89F"/>
    <w:rsid w:val="65C07BC5"/>
    <w:rsid w:val="65C86773"/>
    <w:rsid w:val="65DE0E78"/>
    <w:rsid w:val="663550AB"/>
    <w:rsid w:val="66370306"/>
    <w:rsid w:val="668745C1"/>
    <w:rsid w:val="668D3947"/>
    <w:rsid w:val="66946E01"/>
    <w:rsid w:val="66A731C9"/>
    <w:rsid w:val="66C2BA94"/>
    <w:rsid w:val="66FBF156"/>
    <w:rsid w:val="671DD2B2"/>
    <w:rsid w:val="67423086"/>
    <w:rsid w:val="67753E8E"/>
    <w:rsid w:val="67781054"/>
    <w:rsid w:val="67AEDF7F"/>
    <w:rsid w:val="67D760D0"/>
    <w:rsid w:val="6806B341"/>
    <w:rsid w:val="680EBDEE"/>
    <w:rsid w:val="6859C5DE"/>
    <w:rsid w:val="686EC624"/>
    <w:rsid w:val="68AE73AF"/>
    <w:rsid w:val="68C4CFB1"/>
    <w:rsid w:val="68CFF3B9"/>
    <w:rsid w:val="68D7D34E"/>
    <w:rsid w:val="68E8C6B8"/>
    <w:rsid w:val="68FBDDDC"/>
    <w:rsid w:val="693496E7"/>
    <w:rsid w:val="697D37C2"/>
    <w:rsid w:val="698120BF"/>
    <w:rsid w:val="69AA8E4F"/>
    <w:rsid w:val="69DC1257"/>
    <w:rsid w:val="6A1F35F3"/>
    <w:rsid w:val="6A4A4410"/>
    <w:rsid w:val="6A9AB9B0"/>
    <w:rsid w:val="6AB664F7"/>
    <w:rsid w:val="6AFEF8CE"/>
    <w:rsid w:val="6B28711B"/>
    <w:rsid w:val="6B665C2B"/>
    <w:rsid w:val="6B6BC9CA"/>
    <w:rsid w:val="6B87617B"/>
    <w:rsid w:val="6BAA80FE"/>
    <w:rsid w:val="6C611068"/>
    <w:rsid w:val="6C621B4E"/>
    <w:rsid w:val="6CA03E5F"/>
    <w:rsid w:val="6CE22F11"/>
    <w:rsid w:val="6CF2BB7B"/>
    <w:rsid w:val="6D4253A4"/>
    <w:rsid w:val="6D47939D"/>
    <w:rsid w:val="6D482B94"/>
    <w:rsid w:val="6DE9205D"/>
    <w:rsid w:val="6DF184FE"/>
    <w:rsid w:val="6E693618"/>
    <w:rsid w:val="6E960CE2"/>
    <w:rsid w:val="6EC7D864"/>
    <w:rsid w:val="6EF7ABAC"/>
    <w:rsid w:val="6F0E9065"/>
    <w:rsid w:val="6F489DD1"/>
    <w:rsid w:val="6F7EAFDC"/>
    <w:rsid w:val="6F84F0BE"/>
    <w:rsid w:val="6FAD9246"/>
    <w:rsid w:val="700FDF77"/>
    <w:rsid w:val="7082F146"/>
    <w:rsid w:val="70B02BB5"/>
    <w:rsid w:val="70FCFAFB"/>
    <w:rsid w:val="711775F7"/>
    <w:rsid w:val="712DED15"/>
    <w:rsid w:val="7164FB8B"/>
    <w:rsid w:val="71754764"/>
    <w:rsid w:val="71837E86"/>
    <w:rsid w:val="7196360D"/>
    <w:rsid w:val="71B5A034"/>
    <w:rsid w:val="71FE2EE1"/>
    <w:rsid w:val="7201307D"/>
    <w:rsid w:val="7201776E"/>
    <w:rsid w:val="720592B9"/>
    <w:rsid w:val="7231CD02"/>
    <w:rsid w:val="7232391F"/>
    <w:rsid w:val="72447F90"/>
    <w:rsid w:val="725F26B5"/>
    <w:rsid w:val="72864A6E"/>
    <w:rsid w:val="72BC9180"/>
    <w:rsid w:val="72E0D1B9"/>
    <w:rsid w:val="72F99EF7"/>
    <w:rsid w:val="73280305"/>
    <w:rsid w:val="734120CA"/>
    <w:rsid w:val="734362A8"/>
    <w:rsid w:val="73517095"/>
    <w:rsid w:val="73574DA7"/>
    <w:rsid w:val="7385B4D1"/>
    <w:rsid w:val="73DB210A"/>
    <w:rsid w:val="74402F0A"/>
    <w:rsid w:val="747A0865"/>
    <w:rsid w:val="747D9857"/>
    <w:rsid w:val="74810369"/>
    <w:rsid w:val="748471CB"/>
    <w:rsid w:val="74AFAD2B"/>
    <w:rsid w:val="74E0C259"/>
    <w:rsid w:val="75235FB7"/>
    <w:rsid w:val="7564F47B"/>
    <w:rsid w:val="75AF9E3B"/>
    <w:rsid w:val="75F17C4A"/>
    <w:rsid w:val="76DAD7CF"/>
    <w:rsid w:val="77241B75"/>
    <w:rsid w:val="7742747A"/>
    <w:rsid w:val="7765E2C8"/>
    <w:rsid w:val="7771FDF3"/>
    <w:rsid w:val="777BBFA2"/>
    <w:rsid w:val="77913E65"/>
    <w:rsid w:val="779A147D"/>
    <w:rsid w:val="77B3B056"/>
    <w:rsid w:val="77B8A42B"/>
    <w:rsid w:val="77E0D5D5"/>
    <w:rsid w:val="78107955"/>
    <w:rsid w:val="781491ED"/>
    <w:rsid w:val="7827A85C"/>
    <w:rsid w:val="7898C6C9"/>
    <w:rsid w:val="78EA9F77"/>
    <w:rsid w:val="78FF7C4E"/>
    <w:rsid w:val="79032F8A"/>
    <w:rsid w:val="7918A4AB"/>
    <w:rsid w:val="797CA636"/>
    <w:rsid w:val="7989F9A3"/>
    <w:rsid w:val="798AEE6F"/>
    <w:rsid w:val="79A642E5"/>
    <w:rsid w:val="79A8133B"/>
    <w:rsid w:val="79D491F6"/>
    <w:rsid w:val="79DDD3A2"/>
    <w:rsid w:val="7A283390"/>
    <w:rsid w:val="7A2ED1BC"/>
    <w:rsid w:val="7A43FA92"/>
    <w:rsid w:val="7A6F12FB"/>
    <w:rsid w:val="7ABC284B"/>
    <w:rsid w:val="7AC56BFF"/>
    <w:rsid w:val="7AECD9DB"/>
    <w:rsid w:val="7B187697"/>
    <w:rsid w:val="7B225EBA"/>
    <w:rsid w:val="7B302CD7"/>
    <w:rsid w:val="7B779E59"/>
    <w:rsid w:val="7BA956A0"/>
    <w:rsid w:val="7BBD51C5"/>
    <w:rsid w:val="7C351A3A"/>
    <w:rsid w:val="7C5B76BB"/>
    <w:rsid w:val="7C66C981"/>
    <w:rsid w:val="7C6CABAD"/>
    <w:rsid w:val="7CE6DFAB"/>
    <w:rsid w:val="7CF62745"/>
    <w:rsid w:val="7CFB197F"/>
    <w:rsid w:val="7D61757D"/>
    <w:rsid w:val="7D61A560"/>
    <w:rsid w:val="7D9B5151"/>
    <w:rsid w:val="7DD2ED71"/>
    <w:rsid w:val="7E23EF39"/>
    <w:rsid w:val="7E355964"/>
    <w:rsid w:val="7E5BB7F2"/>
    <w:rsid w:val="7F54AF81"/>
    <w:rsid w:val="7F6EBDD2"/>
    <w:rsid w:val="7F74CEC5"/>
    <w:rsid w:val="7F8F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57C0"/>
  <w15:chartTrackingRefBased/>
  <w15:docId w15:val="{B4208ACD-C4F0-46C6-963E-10DE241CC7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61FFE"/>
    <w:pPr>
      <w:spacing w:after="0" w:line="240" w:lineRule="auto"/>
    </w:pPr>
  </w:style>
  <w:style w:type="paragraph" w:styleId="CommentSubject">
    <w:name w:val="annotation subject"/>
    <w:basedOn w:val="CommentText"/>
    <w:next w:val="CommentText"/>
    <w:link w:val="CommentSubjectChar"/>
    <w:uiPriority w:val="99"/>
    <w:semiHidden/>
    <w:unhideWhenUsed/>
    <w:rsid w:val="00061FFE"/>
    <w:rPr>
      <w:b/>
      <w:bCs/>
    </w:rPr>
  </w:style>
  <w:style w:type="character" w:styleId="CommentSubjectChar" w:customStyle="1">
    <w:name w:val="Comment Subject Char"/>
    <w:basedOn w:val="CommentTextChar"/>
    <w:link w:val="CommentSubject"/>
    <w:uiPriority w:val="99"/>
    <w:semiHidden/>
    <w:rsid w:val="00061FFE"/>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webSettings" Target="webSettings.xml" Id="rId3"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microsoft.com/office/2011/relationships/people" Target="people.xml" Id="rId11" /><Relationship Type="http://schemas.microsoft.com/office/2011/relationships/commentsExtended" Target="commentsExtended.xml" Id="rId5" /><Relationship Type="http://schemas.openxmlformats.org/officeDocument/2006/relationships/fontTable" Target="fontTable.xml" Id="rId10" /><Relationship Type="http://schemas.openxmlformats.org/officeDocument/2006/relationships/image" Target="media/image2.png" Id="rId9" /><Relationship Type="http://schemas.openxmlformats.org/officeDocument/2006/relationships/hyperlink" Target="https://www-sciencedirect-com.libproxy.temple.edu/topics/computer-science/markov-decision-process" TargetMode="External" Id="Rfb93d3dd482b4599" /><Relationship Type="http://schemas.openxmlformats.org/officeDocument/2006/relationships/hyperlink" Target="https://www.frontiersin.org/articles/10.3389/fnsys.2018.00033" TargetMode="External" Id="Rc9f00c31e0134376" /><Relationship Type="http://schemas.openxmlformats.org/officeDocument/2006/relationships/hyperlink" Target="http://www.ncbi.nlm.nih.gov/books/NBK482171/" TargetMode="External" Id="R7a36f1352c8a47ae" /><Relationship Type="http://schemas.openxmlformats.org/officeDocument/2006/relationships/hyperlink" Target="https://www.frontiersin.org/articles/10.3389/fnhum.2018.00297" TargetMode="External" Id="Rb394a0b46b0b4084" /><Relationship Type="http://schemas.openxmlformats.org/officeDocument/2006/relationships/hyperlink" Target="https://plato.stanford.edu/archives/fall2009/entries/information-entropy/" TargetMode="External" Id="R05eae6ba82124f0f" /><Relationship Type="http://schemas.openxmlformats.org/officeDocument/2006/relationships/hyperlink" Target="https://www.frontiersin.org/articles/10.3389/fncir.2021.730211" TargetMode="External" Id="Rc84ffc29f9334b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Oscar Galrom</dc:creator>
  <keywords/>
  <dc:description/>
  <lastModifiedBy>Oscar Galrom</lastModifiedBy>
  <revision>5</revision>
  <dcterms:created xsi:type="dcterms:W3CDTF">2023-12-19T18:29:00.0000000Z</dcterms:created>
  <dcterms:modified xsi:type="dcterms:W3CDTF">2023-12-20T04:05:21.7213575Z</dcterms:modified>
</coreProperties>
</file>