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98" w:rsidRPr="00DA7AB0" w:rsidRDefault="00972898" w:rsidP="00972898">
      <w:pPr>
        <w:pStyle w:val="a3"/>
        <w:widowControl w:val="0"/>
        <w:rPr>
          <w:szCs w:val="28"/>
        </w:rPr>
      </w:pPr>
      <w:r w:rsidRPr="00DA7AB0">
        <w:rPr>
          <w:szCs w:val="28"/>
        </w:rPr>
        <w:t>ВІДГУК КЕРІВНИКА</w:t>
      </w:r>
    </w:p>
    <w:p w:rsidR="00972898" w:rsidRPr="00DA7AB0" w:rsidRDefault="00972898" w:rsidP="00972898">
      <w:pPr>
        <w:jc w:val="center"/>
        <w:rPr>
          <w:szCs w:val="28"/>
          <w:lang w:val="uk-UA"/>
        </w:rPr>
      </w:pPr>
      <w:r w:rsidRPr="00DA7AB0">
        <w:rPr>
          <w:szCs w:val="28"/>
          <w:lang w:val="uk-UA"/>
        </w:rPr>
        <w:t>на дипломну бакалаврську роботу</w:t>
      </w:r>
    </w:p>
    <w:p w:rsidR="00972898" w:rsidRPr="00DA7AB0" w:rsidRDefault="00972898" w:rsidP="00972898">
      <w:pPr>
        <w:jc w:val="center"/>
        <w:rPr>
          <w:szCs w:val="28"/>
          <w:lang w:val="uk-UA"/>
        </w:rPr>
      </w:pPr>
    </w:p>
    <w:p w:rsidR="00972898" w:rsidRPr="00DA7AB0" w:rsidRDefault="00972898" w:rsidP="00972898">
      <w:pPr>
        <w:rPr>
          <w:i/>
          <w:iCs/>
          <w:szCs w:val="28"/>
          <w:lang w:val="uk-UA"/>
        </w:rPr>
      </w:pPr>
      <w:r w:rsidRPr="00DA7AB0">
        <w:rPr>
          <w:szCs w:val="28"/>
          <w:lang w:val="uk-UA"/>
        </w:rPr>
        <w:t>Студента</w:t>
      </w:r>
      <w:r w:rsidRPr="00DA7AB0">
        <w:rPr>
          <w:b/>
          <w:color w:val="000000"/>
          <w:szCs w:val="28"/>
          <w:lang w:val="uk-UA"/>
        </w:rPr>
        <w:tab/>
      </w:r>
      <w:r w:rsidRPr="00DA7AB0">
        <w:rPr>
          <w:color w:val="000000"/>
          <w:szCs w:val="28"/>
          <w:lang w:val="uk-UA"/>
        </w:rPr>
        <w:tab/>
      </w:r>
      <w:r w:rsidRPr="00DA7AB0">
        <w:rPr>
          <w:color w:val="000000"/>
          <w:szCs w:val="28"/>
          <w:lang w:val="uk-UA"/>
        </w:rPr>
        <w:tab/>
      </w:r>
      <w:r w:rsidR="001D7093">
        <w:rPr>
          <w:rStyle w:val="a5"/>
          <w:szCs w:val="28"/>
          <w:lang w:val="uk-UA"/>
        </w:rPr>
        <w:t>Гребенюка</w:t>
      </w:r>
      <w:r w:rsidRPr="00DA7AB0">
        <w:rPr>
          <w:rStyle w:val="a5"/>
          <w:szCs w:val="28"/>
          <w:lang w:val="uk-UA"/>
        </w:rPr>
        <w:t xml:space="preserve"> Олександра Володимировича</w:t>
      </w:r>
    </w:p>
    <w:p w:rsidR="00972898" w:rsidRPr="00DA7AB0" w:rsidRDefault="00972898" w:rsidP="00972898">
      <w:pPr>
        <w:jc w:val="both"/>
        <w:rPr>
          <w:color w:val="000000"/>
          <w:szCs w:val="28"/>
          <w:lang w:val="uk-UA"/>
        </w:rPr>
      </w:pPr>
    </w:p>
    <w:p w:rsidR="00972898" w:rsidRPr="00DA7AB0" w:rsidRDefault="00972898" w:rsidP="00972898">
      <w:pPr>
        <w:ind w:left="2832" w:hanging="2832"/>
        <w:jc w:val="both"/>
        <w:rPr>
          <w:color w:val="000000"/>
          <w:szCs w:val="28"/>
          <w:lang w:val="uk-UA"/>
        </w:rPr>
      </w:pPr>
      <w:r w:rsidRPr="00DA7AB0">
        <w:rPr>
          <w:color w:val="000000"/>
          <w:szCs w:val="28"/>
          <w:lang w:val="uk-UA"/>
        </w:rPr>
        <w:t>Тема роботи:</w:t>
      </w:r>
      <w:r w:rsidRPr="00DA7AB0">
        <w:rPr>
          <w:color w:val="000000"/>
          <w:szCs w:val="28"/>
          <w:lang w:val="uk-UA"/>
        </w:rPr>
        <w:tab/>
        <w:t>«</w:t>
      </w:r>
      <w:r w:rsidR="001D7093" w:rsidRPr="001D7093">
        <w:rPr>
          <w:szCs w:val="28"/>
          <w:lang w:val="uk-UA"/>
        </w:rPr>
        <w:t xml:space="preserve">Програмний комплекс для порівняльного аналізу цілісності передавання даних у </w:t>
      </w:r>
      <w:proofErr w:type="spellStart"/>
      <w:r w:rsidR="001D7093" w:rsidRPr="001D7093">
        <w:rPr>
          <w:szCs w:val="28"/>
          <w:lang w:val="uk-UA"/>
        </w:rPr>
        <w:t>безпроводових</w:t>
      </w:r>
      <w:proofErr w:type="spellEnd"/>
      <w:r w:rsidR="001D7093" w:rsidRPr="001D7093">
        <w:rPr>
          <w:szCs w:val="28"/>
          <w:lang w:val="uk-UA"/>
        </w:rPr>
        <w:t xml:space="preserve"> каналах зв</w:t>
      </w:r>
      <w:r w:rsidR="001D7093">
        <w:rPr>
          <w:szCs w:val="28"/>
          <w:lang w:val="uk-UA"/>
        </w:rPr>
        <w:t>’</w:t>
      </w:r>
      <w:r w:rsidR="001D7093" w:rsidRPr="001D7093">
        <w:rPr>
          <w:szCs w:val="28"/>
          <w:lang w:val="uk-UA"/>
        </w:rPr>
        <w:t>язку 2,4</w:t>
      </w:r>
      <w:r w:rsidR="001D7093">
        <w:rPr>
          <w:szCs w:val="28"/>
          <w:lang w:val="uk-UA"/>
        </w:rPr>
        <w:t>–</w:t>
      </w:r>
      <w:r w:rsidR="001D7093" w:rsidRPr="001D7093">
        <w:rPr>
          <w:szCs w:val="28"/>
          <w:lang w:val="uk-UA"/>
        </w:rPr>
        <w:t xml:space="preserve">2,5 </w:t>
      </w:r>
      <w:proofErr w:type="spellStart"/>
      <w:r w:rsidR="001D7093" w:rsidRPr="001D7093">
        <w:rPr>
          <w:szCs w:val="28"/>
          <w:lang w:val="uk-UA"/>
        </w:rPr>
        <w:t>ГГц</w:t>
      </w:r>
      <w:proofErr w:type="spellEnd"/>
      <w:r w:rsidRPr="00DA7AB0">
        <w:rPr>
          <w:color w:val="000000"/>
          <w:szCs w:val="28"/>
          <w:lang w:val="uk-UA"/>
        </w:rPr>
        <w:t>»</w:t>
      </w:r>
    </w:p>
    <w:p w:rsidR="00972898" w:rsidRPr="00DA7AB0" w:rsidRDefault="00972898" w:rsidP="00972898">
      <w:pPr>
        <w:jc w:val="center"/>
        <w:rPr>
          <w:i/>
          <w:szCs w:val="28"/>
          <w:lang w:val="uk-UA"/>
        </w:rPr>
      </w:pPr>
    </w:p>
    <w:p w:rsidR="00972898" w:rsidRPr="00DA7AB0" w:rsidRDefault="00972898" w:rsidP="00972898">
      <w:pPr>
        <w:ind w:firstLine="708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 xml:space="preserve">Інтенсивний розвиток </w:t>
      </w:r>
      <w:proofErr w:type="spellStart"/>
      <w:r w:rsidRPr="00DA7AB0">
        <w:rPr>
          <w:szCs w:val="28"/>
          <w:lang w:val="uk-UA"/>
        </w:rPr>
        <w:t>безпроводових</w:t>
      </w:r>
      <w:proofErr w:type="spellEnd"/>
      <w:r w:rsidRPr="00DA7AB0">
        <w:rPr>
          <w:szCs w:val="28"/>
          <w:lang w:val="uk-UA"/>
        </w:rPr>
        <w:t xml:space="preserve"> технологій призводить до </w:t>
      </w:r>
      <w:r w:rsidR="00536935">
        <w:rPr>
          <w:szCs w:val="28"/>
          <w:lang w:val="uk-UA"/>
        </w:rPr>
        <w:t xml:space="preserve">збільшення кількості точок доступу і </w:t>
      </w:r>
      <w:proofErr w:type="spellStart"/>
      <w:r w:rsidR="00536935">
        <w:rPr>
          <w:szCs w:val="28"/>
          <w:lang w:val="uk-UA"/>
        </w:rPr>
        <w:t>ущилення</w:t>
      </w:r>
      <w:proofErr w:type="spellEnd"/>
      <w:r w:rsidR="00536935">
        <w:rPr>
          <w:szCs w:val="28"/>
          <w:lang w:val="uk-UA"/>
        </w:rPr>
        <w:t xml:space="preserve"> ча</w:t>
      </w:r>
      <w:r w:rsidRPr="00DA7AB0">
        <w:rPr>
          <w:szCs w:val="28"/>
          <w:lang w:val="uk-UA"/>
        </w:rPr>
        <w:t xml:space="preserve">стотних діапазонів, що вже зараз призводить до </w:t>
      </w:r>
      <w:r w:rsidR="00536935">
        <w:rPr>
          <w:szCs w:val="28"/>
          <w:lang w:val="uk-UA"/>
        </w:rPr>
        <w:t>значного взаємного вп</w:t>
      </w:r>
      <w:bookmarkStart w:id="0" w:name="_GoBack"/>
      <w:bookmarkEnd w:id="0"/>
      <w:r w:rsidR="00536935">
        <w:rPr>
          <w:szCs w:val="28"/>
          <w:lang w:val="uk-UA"/>
        </w:rPr>
        <w:t xml:space="preserve">ливу </w:t>
      </w:r>
      <w:proofErr w:type="spellStart"/>
      <w:r w:rsidR="00536935">
        <w:rPr>
          <w:szCs w:val="28"/>
          <w:lang w:val="uk-UA"/>
        </w:rPr>
        <w:t>безпроводового</w:t>
      </w:r>
      <w:proofErr w:type="spellEnd"/>
      <w:r w:rsidR="00536935">
        <w:rPr>
          <w:szCs w:val="28"/>
          <w:lang w:val="uk-UA"/>
        </w:rPr>
        <w:t xml:space="preserve"> обладнання, що працює на суміжних частотах</w:t>
      </w:r>
      <w:r w:rsidRPr="00DA7AB0">
        <w:rPr>
          <w:szCs w:val="28"/>
          <w:lang w:val="uk-UA"/>
        </w:rPr>
        <w:t>.</w:t>
      </w:r>
    </w:p>
    <w:p w:rsidR="00972898" w:rsidRPr="00DA7AB0" w:rsidRDefault="00536935" w:rsidP="00972898">
      <w:pPr>
        <w:ind w:firstLine="708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>Задачу</w:t>
      </w:r>
      <w:r>
        <w:rPr>
          <w:szCs w:val="28"/>
          <w:lang w:val="uk-UA"/>
        </w:rPr>
        <w:t xml:space="preserve"> рівномірного заповнення частотного діапазону дозволяє </w:t>
      </w:r>
      <w:r w:rsidR="00754794" w:rsidRPr="00DA7AB0">
        <w:rPr>
          <w:szCs w:val="28"/>
          <w:lang w:val="uk-UA"/>
        </w:rPr>
        <w:t xml:space="preserve">вирішити правильний вибір </w:t>
      </w:r>
      <w:r>
        <w:rPr>
          <w:szCs w:val="28"/>
          <w:lang w:val="uk-UA"/>
        </w:rPr>
        <w:t>каналу</w:t>
      </w:r>
      <w:r w:rsidR="00754794" w:rsidRPr="00DA7AB0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За допомогою мережного обладнання неможливо врахувати всі види електромагнітних завад, тому єдиним адекватним методом визначення завантаженості буде аналізатор спектру.</w:t>
      </w:r>
    </w:p>
    <w:p w:rsidR="00754794" w:rsidRPr="00DA7AB0" w:rsidRDefault="00754794" w:rsidP="00754794">
      <w:pPr>
        <w:ind w:firstLine="708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>В дані роботі розглянут</w:t>
      </w:r>
      <w:r w:rsidR="00536935">
        <w:rPr>
          <w:szCs w:val="28"/>
          <w:lang w:val="uk-UA"/>
        </w:rPr>
        <w:t>і</w:t>
      </w:r>
      <w:r w:rsidRPr="00DA7AB0">
        <w:rPr>
          <w:szCs w:val="28"/>
          <w:lang w:val="uk-UA"/>
        </w:rPr>
        <w:t xml:space="preserve"> </w:t>
      </w:r>
      <w:r w:rsidR="00536935">
        <w:rPr>
          <w:szCs w:val="28"/>
          <w:lang w:val="uk-UA"/>
        </w:rPr>
        <w:t>аналізатори спектру від різних виробників і на різній елементній базі</w:t>
      </w:r>
      <w:r w:rsidRPr="00DA7AB0">
        <w:rPr>
          <w:szCs w:val="28"/>
          <w:lang w:val="uk-UA"/>
        </w:rPr>
        <w:t>.</w:t>
      </w:r>
      <w:r w:rsidR="00536935">
        <w:rPr>
          <w:szCs w:val="28"/>
          <w:lang w:val="uk-UA"/>
        </w:rPr>
        <w:t xml:space="preserve"> Такий підхід дає можливість порівнювати різні прилади один з одним і </w:t>
      </w:r>
      <w:proofErr w:type="spellStart"/>
      <w:r w:rsidR="00536935">
        <w:rPr>
          <w:szCs w:val="28"/>
          <w:lang w:val="uk-UA"/>
        </w:rPr>
        <w:t>співставляти</w:t>
      </w:r>
      <w:proofErr w:type="spellEnd"/>
      <w:r w:rsidR="00536935">
        <w:rPr>
          <w:szCs w:val="28"/>
          <w:lang w:val="uk-UA"/>
        </w:rPr>
        <w:t xml:space="preserve"> результати вимірювань різними приладами.</w:t>
      </w:r>
    </w:p>
    <w:p w:rsidR="00754794" w:rsidRPr="00DA7AB0" w:rsidRDefault="007D0B67" w:rsidP="00754794">
      <w:pPr>
        <w:ind w:firstLine="708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>Ретельно о</w:t>
      </w:r>
      <w:r w:rsidR="00754794" w:rsidRPr="00DA7AB0">
        <w:rPr>
          <w:szCs w:val="28"/>
          <w:lang w:val="uk-UA"/>
        </w:rPr>
        <w:t xml:space="preserve">писаний весь процес </w:t>
      </w:r>
      <w:r w:rsidR="00536935">
        <w:rPr>
          <w:szCs w:val="28"/>
          <w:lang w:val="uk-UA"/>
        </w:rPr>
        <w:t>розробки програмного забезпечення і об’єднання різних технологій в одному програмному рішенні</w:t>
      </w:r>
      <w:r w:rsidRPr="00DA7AB0">
        <w:rPr>
          <w:szCs w:val="28"/>
          <w:lang w:val="uk-UA"/>
        </w:rPr>
        <w:t>.</w:t>
      </w:r>
    </w:p>
    <w:p w:rsidR="00754794" w:rsidRPr="00DA7AB0" w:rsidRDefault="00536935" w:rsidP="00754794">
      <w:pPr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Результат даної роботи може бути використаний для наукових робіт як комплекс по вимірюванню, повірці і аналізу результатів. Архітектура програмного комплексу легко масштабується.</w:t>
      </w:r>
    </w:p>
    <w:p w:rsidR="00972898" w:rsidRPr="00DA7AB0" w:rsidRDefault="00972898" w:rsidP="00972898">
      <w:pPr>
        <w:ind w:firstLine="708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 xml:space="preserve">У процесі роботи </w:t>
      </w:r>
      <w:r w:rsidR="001D7093">
        <w:rPr>
          <w:szCs w:val="28"/>
          <w:lang w:val="uk-UA"/>
        </w:rPr>
        <w:t>Гребенюк</w:t>
      </w:r>
      <w:r w:rsidR="001D7093" w:rsidRPr="00DA7AB0">
        <w:rPr>
          <w:szCs w:val="28"/>
          <w:lang w:val="uk-UA"/>
        </w:rPr>
        <w:t xml:space="preserve"> </w:t>
      </w:r>
      <w:r w:rsidR="007D0B67" w:rsidRPr="00DA7AB0">
        <w:rPr>
          <w:szCs w:val="28"/>
          <w:lang w:val="uk-UA"/>
        </w:rPr>
        <w:t>О.В. показав</w:t>
      </w:r>
      <w:r w:rsidRPr="00DA7AB0">
        <w:rPr>
          <w:szCs w:val="28"/>
          <w:lang w:val="uk-UA"/>
        </w:rPr>
        <w:t xml:space="preserve"> гарну теоретичну й інженерну підготовку, уміння володіти новими комп’ютерними технологіями, користуватися навчальною, довідковою і науково-технічною літературою.</w:t>
      </w:r>
    </w:p>
    <w:p w:rsidR="00972898" w:rsidRPr="00DA7AB0" w:rsidRDefault="0063192D" w:rsidP="00972898">
      <w:pPr>
        <w:ind w:firstLine="720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>Працюючи над завданнями,</w:t>
      </w:r>
      <w:r w:rsidR="00972898" w:rsidRPr="00DA7AB0">
        <w:rPr>
          <w:szCs w:val="28"/>
          <w:lang w:val="uk-UA"/>
        </w:rPr>
        <w:t xml:space="preserve"> прояви</w:t>
      </w:r>
      <w:r w:rsidRPr="00DA7AB0">
        <w:rPr>
          <w:szCs w:val="28"/>
          <w:lang w:val="uk-UA"/>
        </w:rPr>
        <w:t>в</w:t>
      </w:r>
      <w:r w:rsidR="00972898" w:rsidRPr="00DA7AB0">
        <w:rPr>
          <w:szCs w:val="28"/>
          <w:lang w:val="uk-UA"/>
        </w:rPr>
        <w:t xml:space="preserve"> ініціативу</w:t>
      </w:r>
      <w:r w:rsidRPr="00DA7AB0">
        <w:rPr>
          <w:szCs w:val="28"/>
          <w:lang w:val="uk-UA"/>
        </w:rPr>
        <w:t>,</w:t>
      </w:r>
      <w:r w:rsidR="00972898" w:rsidRPr="00DA7AB0">
        <w:rPr>
          <w:szCs w:val="28"/>
          <w:lang w:val="uk-UA"/>
        </w:rPr>
        <w:t xml:space="preserve"> творчість і спроможність до інженерної роботи.</w:t>
      </w:r>
    </w:p>
    <w:p w:rsidR="00972898" w:rsidRPr="00DA7AB0" w:rsidRDefault="00972898" w:rsidP="00972898">
      <w:pPr>
        <w:ind w:firstLine="720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>Результати і рівень дипломного проекту відповідають сучасному стану науки й техніки по даному питанню і цілком можуть бути використані в практичній діяльності.</w:t>
      </w:r>
    </w:p>
    <w:p w:rsidR="00972898" w:rsidRPr="00DA7AB0" w:rsidRDefault="007D0B67" w:rsidP="00972898">
      <w:pPr>
        <w:ind w:firstLine="720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 xml:space="preserve">У цілому дипломна робота виконана </w:t>
      </w:r>
      <w:r w:rsidR="00972898" w:rsidRPr="00DA7AB0">
        <w:rPr>
          <w:szCs w:val="28"/>
          <w:lang w:val="uk-UA"/>
        </w:rPr>
        <w:t>на високому рівні</w:t>
      </w:r>
      <w:r w:rsidR="007D58D2" w:rsidRPr="00DA7AB0">
        <w:rPr>
          <w:szCs w:val="28"/>
          <w:lang w:val="uk-UA"/>
        </w:rPr>
        <w:t xml:space="preserve"> і </w:t>
      </w:r>
      <w:r w:rsidR="007D58D2" w:rsidRPr="00DA7AB0">
        <w:rPr>
          <w:bCs/>
          <w:szCs w:val="28"/>
          <w:lang w:val="uk-UA"/>
        </w:rPr>
        <w:t>заслуговує оцінку відмінно</w:t>
      </w:r>
      <w:r w:rsidR="00972898" w:rsidRPr="00DA7AB0">
        <w:rPr>
          <w:szCs w:val="28"/>
          <w:lang w:val="uk-UA"/>
        </w:rPr>
        <w:t xml:space="preserve">, а </w:t>
      </w:r>
      <w:r w:rsidR="001D7093">
        <w:rPr>
          <w:szCs w:val="28"/>
          <w:lang w:val="uk-UA"/>
        </w:rPr>
        <w:t>Гребенюк</w:t>
      </w:r>
      <w:r w:rsidR="001D7093" w:rsidRPr="00DA7AB0">
        <w:rPr>
          <w:szCs w:val="28"/>
          <w:lang w:val="uk-UA"/>
        </w:rPr>
        <w:t xml:space="preserve"> </w:t>
      </w:r>
      <w:r w:rsidR="001D7093">
        <w:rPr>
          <w:szCs w:val="28"/>
          <w:lang w:val="uk-UA"/>
        </w:rPr>
        <w:t>О.</w:t>
      </w:r>
      <w:r w:rsidRPr="00DA7AB0">
        <w:rPr>
          <w:szCs w:val="28"/>
          <w:lang w:val="uk-UA"/>
        </w:rPr>
        <w:t xml:space="preserve">В. </w:t>
      </w:r>
      <w:r w:rsidR="00972898" w:rsidRPr="00DA7AB0">
        <w:rPr>
          <w:szCs w:val="28"/>
          <w:lang w:val="uk-UA"/>
        </w:rPr>
        <w:t>гідн</w:t>
      </w:r>
      <w:r w:rsidRPr="00DA7AB0">
        <w:rPr>
          <w:szCs w:val="28"/>
          <w:lang w:val="uk-UA"/>
        </w:rPr>
        <w:t>ий</w:t>
      </w:r>
      <w:r w:rsidR="00972898" w:rsidRPr="00DA7AB0">
        <w:rPr>
          <w:szCs w:val="28"/>
          <w:lang w:val="uk-UA"/>
        </w:rPr>
        <w:t xml:space="preserve"> допуску до захисту </w:t>
      </w:r>
      <w:r w:rsidRPr="00DA7AB0">
        <w:rPr>
          <w:szCs w:val="28"/>
          <w:lang w:val="uk-UA"/>
        </w:rPr>
        <w:t>роботи</w:t>
      </w:r>
      <w:r w:rsidR="00972898" w:rsidRPr="00DA7AB0">
        <w:rPr>
          <w:szCs w:val="28"/>
          <w:lang w:val="uk-UA"/>
        </w:rPr>
        <w:t xml:space="preserve"> та присвоєння кваліфікації </w:t>
      </w:r>
      <w:r w:rsidR="007D58D2" w:rsidRPr="00DA7AB0">
        <w:rPr>
          <w:szCs w:val="28"/>
          <w:lang w:val="uk-UA"/>
        </w:rPr>
        <w:t>фахівця із захисту інформації в ІКС</w:t>
      </w:r>
      <w:r w:rsidR="00972898" w:rsidRPr="00DA7AB0">
        <w:rPr>
          <w:szCs w:val="28"/>
          <w:lang w:val="uk-UA"/>
        </w:rPr>
        <w:t>.</w:t>
      </w:r>
    </w:p>
    <w:p w:rsidR="00972898" w:rsidRPr="00DA7AB0" w:rsidRDefault="00972898" w:rsidP="00972898">
      <w:pPr>
        <w:ind w:firstLine="708"/>
        <w:rPr>
          <w:lang w:val="uk-UA"/>
        </w:rPr>
      </w:pPr>
    </w:p>
    <w:p w:rsidR="00972898" w:rsidRPr="00DA7AB0" w:rsidRDefault="00972898" w:rsidP="00972898">
      <w:pPr>
        <w:ind w:firstLine="708"/>
        <w:rPr>
          <w:szCs w:val="28"/>
          <w:lang w:val="uk-UA"/>
        </w:rPr>
      </w:pPr>
      <w:r w:rsidRPr="00DA7AB0">
        <w:rPr>
          <w:lang w:val="uk-UA"/>
        </w:rPr>
        <w:t>Керівник дипломно</w:t>
      </w:r>
      <w:r w:rsidR="00C524DC" w:rsidRPr="00DA7AB0">
        <w:rPr>
          <w:lang w:val="uk-UA"/>
        </w:rPr>
        <w:t>ї</w:t>
      </w:r>
      <w:r w:rsidRPr="00DA7AB0">
        <w:rPr>
          <w:lang w:val="uk-UA"/>
        </w:rPr>
        <w:t xml:space="preserve"> </w:t>
      </w:r>
      <w:r w:rsidR="00C524DC" w:rsidRPr="00DA7AB0">
        <w:rPr>
          <w:lang w:val="uk-UA"/>
        </w:rPr>
        <w:t>роботи</w:t>
      </w:r>
      <w:r w:rsidR="00C524DC" w:rsidRPr="00DA7AB0">
        <w:rPr>
          <w:lang w:val="uk-UA"/>
        </w:rPr>
        <w:tab/>
      </w:r>
      <w:r w:rsidRPr="00DA7AB0">
        <w:rPr>
          <w:lang w:val="uk-UA"/>
        </w:rPr>
        <w:tab/>
      </w:r>
      <w:r w:rsidRPr="00DA7AB0">
        <w:rPr>
          <w:lang w:val="uk-UA"/>
        </w:rPr>
        <w:tab/>
      </w:r>
      <w:r w:rsidRPr="00DA7AB0">
        <w:rPr>
          <w:lang w:val="uk-UA"/>
        </w:rPr>
        <w:tab/>
      </w:r>
      <w:r w:rsidRPr="00DA7AB0">
        <w:rPr>
          <w:lang w:val="uk-UA"/>
        </w:rPr>
        <w:tab/>
      </w:r>
      <w:r w:rsidRPr="00DA7AB0">
        <w:rPr>
          <w:lang w:val="uk-UA"/>
        </w:rPr>
        <w:tab/>
      </w:r>
      <w:r w:rsidR="007D58D2" w:rsidRPr="00DA7AB0">
        <w:rPr>
          <w:szCs w:val="28"/>
          <w:lang w:val="uk-UA"/>
        </w:rPr>
        <w:t>В.</w:t>
      </w:r>
      <w:r w:rsidRPr="00DA7AB0">
        <w:rPr>
          <w:szCs w:val="28"/>
          <w:lang w:val="uk-UA"/>
        </w:rPr>
        <w:t>Ю. Соколов</w:t>
      </w:r>
    </w:p>
    <w:p w:rsidR="00972898" w:rsidRPr="00DA7AB0" w:rsidRDefault="00972898">
      <w:pPr>
        <w:spacing w:after="200" w:line="276" w:lineRule="auto"/>
        <w:rPr>
          <w:szCs w:val="28"/>
          <w:lang w:val="uk-UA"/>
        </w:rPr>
      </w:pPr>
      <w:r w:rsidRPr="00DA7AB0">
        <w:rPr>
          <w:szCs w:val="28"/>
          <w:lang w:val="uk-UA"/>
        </w:rPr>
        <w:br w:type="page"/>
      </w:r>
    </w:p>
    <w:p w:rsidR="00972898" w:rsidRPr="00DA7AB0" w:rsidRDefault="00972898" w:rsidP="00972898">
      <w:pPr>
        <w:pStyle w:val="a3"/>
        <w:widowControl w:val="0"/>
        <w:rPr>
          <w:szCs w:val="28"/>
        </w:rPr>
      </w:pPr>
      <w:r w:rsidRPr="00DA7AB0">
        <w:rPr>
          <w:szCs w:val="28"/>
        </w:rPr>
        <w:lastRenderedPageBreak/>
        <w:t>РЕЦЕНЗІЯ</w:t>
      </w:r>
    </w:p>
    <w:p w:rsidR="00972898" w:rsidRPr="00DA7AB0" w:rsidRDefault="00972898" w:rsidP="00972898">
      <w:pPr>
        <w:jc w:val="center"/>
        <w:rPr>
          <w:szCs w:val="28"/>
          <w:lang w:val="uk-UA"/>
        </w:rPr>
      </w:pPr>
      <w:r w:rsidRPr="00DA7AB0">
        <w:rPr>
          <w:szCs w:val="28"/>
          <w:lang w:val="uk-UA"/>
        </w:rPr>
        <w:t>на дипломну бакалаврську роботу</w:t>
      </w:r>
    </w:p>
    <w:p w:rsidR="00972898" w:rsidRPr="00DA7AB0" w:rsidRDefault="00972898" w:rsidP="00972898">
      <w:pPr>
        <w:jc w:val="center"/>
        <w:rPr>
          <w:szCs w:val="28"/>
          <w:lang w:val="uk-UA"/>
        </w:rPr>
      </w:pPr>
    </w:p>
    <w:p w:rsidR="00972898" w:rsidRPr="00DA7AB0" w:rsidRDefault="00972898" w:rsidP="00972898">
      <w:pPr>
        <w:rPr>
          <w:i/>
          <w:iCs/>
          <w:szCs w:val="28"/>
          <w:lang w:val="uk-UA"/>
        </w:rPr>
      </w:pPr>
      <w:r w:rsidRPr="00DA7AB0">
        <w:rPr>
          <w:szCs w:val="28"/>
          <w:lang w:val="uk-UA"/>
        </w:rPr>
        <w:t>Студента</w:t>
      </w:r>
      <w:r w:rsidRPr="00DA7AB0">
        <w:rPr>
          <w:b/>
          <w:color w:val="000000"/>
          <w:szCs w:val="28"/>
          <w:lang w:val="uk-UA"/>
        </w:rPr>
        <w:tab/>
      </w:r>
      <w:r w:rsidRPr="00DA7AB0">
        <w:rPr>
          <w:color w:val="000000"/>
          <w:szCs w:val="28"/>
          <w:lang w:val="uk-UA"/>
        </w:rPr>
        <w:tab/>
      </w:r>
      <w:r w:rsidRPr="00DA7AB0">
        <w:rPr>
          <w:color w:val="000000"/>
          <w:szCs w:val="28"/>
          <w:lang w:val="uk-UA"/>
        </w:rPr>
        <w:tab/>
      </w:r>
      <w:r w:rsidR="001D7093">
        <w:rPr>
          <w:rStyle w:val="a5"/>
          <w:szCs w:val="28"/>
          <w:lang w:val="uk-UA"/>
        </w:rPr>
        <w:t>Гребенюка</w:t>
      </w:r>
      <w:r w:rsidR="001D7093" w:rsidRPr="00DA7AB0">
        <w:rPr>
          <w:rStyle w:val="a5"/>
          <w:szCs w:val="28"/>
          <w:lang w:val="uk-UA"/>
        </w:rPr>
        <w:t xml:space="preserve"> </w:t>
      </w:r>
      <w:r w:rsidRPr="00DA7AB0">
        <w:rPr>
          <w:rStyle w:val="a5"/>
          <w:szCs w:val="28"/>
          <w:lang w:val="uk-UA"/>
        </w:rPr>
        <w:t>Олександра Володимировича</w:t>
      </w:r>
    </w:p>
    <w:p w:rsidR="00972898" w:rsidRPr="00DA7AB0" w:rsidRDefault="00972898" w:rsidP="00972898">
      <w:pPr>
        <w:jc w:val="both"/>
        <w:rPr>
          <w:color w:val="000000"/>
          <w:szCs w:val="28"/>
          <w:lang w:val="uk-UA"/>
        </w:rPr>
      </w:pPr>
    </w:p>
    <w:p w:rsidR="00972898" w:rsidRPr="00DA7AB0" w:rsidRDefault="00972898" w:rsidP="00972898">
      <w:pPr>
        <w:ind w:left="2832" w:hanging="2832"/>
        <w:jc w:val="both"/>
        <w:rPr>
          <w:color w:val="000000"/>
          <w:szCs w:val="28"/>
          <w:lang w:val="uk-UA"/>
        </w:rPr>
      </w:pPr>
      <w:r w:rsidRPr="00DA7AB0">
        <w:rPr>
          <w:color w:val="000000"/>
          <w:szCs w:val="28"/>
          <w:lang w:val="uk-UA"/>
        </w:rPr>
        <w:t>Тема роботи:</w:t>
      </w:r>
      <w:r w:rsidRPr="00DA7AB0">
        <w:rPr>
          <w:color w:val="000000"/>
          <w:szCs w:val="28"/>
          <w:lang w:val="uk-UA"/>
        </w:rPr>
        <w:tab/>
        <w:t>«</w:t>
      </w:r>
      <w:r w:rsidR="001D7093" w:rsidRPr="001D7093">
        <w:rPr>
          <w:szCs w:val="28"/>
          <w:lang w:val="uk-UA"/>
        </w:rPr>
        <w:t xml:space="preserve">Програмний комплекс для порівняльного аналізу цілісності передавання даних у </w:t>
      </w:r>
      <w:proofErr w:type="spellStart"/>
      <w:r w:rsidR="001D7093" w:rsidRPr="001D7093">
        <w:rPr>
          <w:szCs w:val="28"/>
          <w:lang w:val="uk-UA"/>
        </w:rPr>
        <w:t>безпроводових</w:t>
      </w:r>
      <w:proofErr w:type="spellEnd"/>
      <w:r w:rsidR="001D7093" w:rsidRPr="001D7093">
        <w:rPr>
          <w:szCs w:val="28"/>
          <w:lang w:val="uk-UA"/>
        </w:rPr>
        <w:t xml:space="preserve"> каналах зв</w:t>
      </w:r>
      <w:r w:rsidR="001D7093">
        <w:rPr>
          <w:szCs w:val="28"/>
          <w:lang w:val="uk-UA"/>
        </w:rPr>
        <w:t>’</w:t>
      </w:r>
      <w:r w:rsidR="001D7093" w:rsidRPr="001D7093">
        <w:rPr>
          <w:szCs w:val="28"/>
          <w:lang w:val="uk-UA"/>
        </w:rPr>
        <w:t>язку 2,4</w:t>
      </w:r>
      <w:r w:rsidR="001D7093">
        <w:rPr>
          <w:szCs w:val="28"/>
          <w:lang w:val="uk-UA"/>
        </w:rPr>
        <w:t>–</w:t>
      </w:r>
      <w:r w:rsidR="001D7093" w:rsidRPr="001D7093">
        <w:rPr>
          <w:szCs w:val="28"/>
          <w:lang w:val="uk-UA"/>
        </w:rPr>
        <w:t xml:space="preserve">2,5 </w:t>
      </w:r>
      <w:proofErr w:type="spellStart"/>
      <w:r w:rsidR="001D7093" w:rsidRPr="001D7093">
        <w:rPr>
          <w:szCs w:val="28"/>
          <w:lang w:val="uk-UA"/>
        </w:rPr>
        <w:t>ГГц</w:t>
      </w:r>
      <w:proofErr w:type="spellEnd"/>
      <w:r w:rsidRPr="00DA7AB0">
        <w:rPr>
          <w:color w:val="000000"/>
          <w:szCs w:val="28"/>
          <w:lang w:val="uk-UA"/>
        </w:rPr>
        <w:t>»</w:t>
      </w:r>
    </w:p>
    <w:p w:rsidR="00972898" w:rsidRPr="00DA7AB0" w:rsidRDefault="00972898" w:rsidP="00972898">
      <w:pPr>
        <w:spacing w:line="228" w:lineRule="auto"/>
        <w:jc w:val="both"/>
        <w:rPr>
          <w:szCs w:val="28"/>
          <w:lang w:val="uk-UA"/>
        </w:rPr>
      </w:pPr>
    </w:p>
    <w:p w:rsidR="00972898" w:rsidRPr="00DA7AB0" w:rsidRDefault="00972898" w:rsidP="00972898">
      <w:pPr>
        <w:spacing w:line="228" w:lineRule="auto"/>
        <w:ind w:firstLine="720"/>
        <w:jc w:val="both"/>
        <w:rPr>
          <w:b/>
          <w:szCs w:val="28"/>
          <w:lang w:val="uk-UA"/>
        </w:rPr>
      </w:pPr>
      <w:r w:rsidRPr="00DA7AB0">
        <w:rPr>
          <w:b/>
          <w:szCs w:val="28"/>
          <w:lang w:val="uk-UA"/>
        </w:rPr>
        <w:t>Актуальність:</w:t>
      </w:r>
    </w:p>
    <w:p w:rsidR="00972898" w:rsidRPr="00DA7AB0" w:rsidRDefault="00972898" w:rsidP="00972898">
      <w:pPr>
        <w:spacing w:line="228" w:lineRule="auto"/>
        <w:ind w:firstLine="720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 xml:space="preserve">Дипломна робота студента </w:t>
      </w:r>
      <w:r w:rsidR="001D7093">
        <w:rPr>
          <w:szCs w:val="28"/>
          <w:lang w:val="uk-UA"/>
        </w:rPr>
        <w:t>Гребенюк</w:t>
      </w:r>
      <w:r w:rsidR="0063192D" w:rsidRPr="00DA7AB0">
        <w:rPr>
          <w:szCs w:val="28"/>
          <w:lang w:val="uk-UA"/>
        </w:rPr>
        <w:t xml:space="preserve"> О.В. </w:t>
      </w:r>
      <w:r w:rsidRPr="00DA7AB0">
        <w:rPr>
          <w:iCs/>
          <w:szCs w:val="28"/>
          <w:lang w:val="uk-UA"/>
        </w:rPr>
        <w:t>присвячена</w:t>
      </w:r>
      <w:r w:rsidRPr="00DA7AB0">
        <w:rPr>
          <w:szCs w:val="28"/>
          <w:lang w:val="uk-UA"/>
        </w:rPr>
        <w:t xml:space="preserve"> дослідженню, аналізу і</w:t>
      </w:r>
      <w:r w:rsidR="00F003DD" w:rsidRPr="00DA7AB0">
        <w:rPr>
          <w:szCs w:val="28"/>
          <w:lang w:val="uk-UA"/>
        </w:rPr>
        <w:t xml:space="preserve"> </w:t>
      </w:r>
      <w:r w:rsidR="0044687D" w:rsidRPr="00DA7AB0">
        <w:rPr>
          <w:szCs w:val="28"/>
          <w:lang w:val="uk-UA"/>
        </w:rPr>
        <w:t xml:space="preserve">розробці </w:t>
      </w:r>
      <w:r w:rsidR="00E4775D">
        <w:rPr>
          <w:szCs w:val="28"/>
          <w:lang w:val="uk-UA"/>
        </w:rPr>
        <w:t>програмного</w:t>
      </w:r>
      <w:r w:rsidR="00E4775D" w:rsidRPr="001D7093">
        <w:rPr>
          <w:szCs w:val="28"/>
          <w:lang w:val="uk-UA"/>
        </w:rPr>
        <w:t xml:space="preserve"> комплекс</w:t>
      </w:r>
      <w:r w:rsidR="00E4775D">
        <w:rPr>
          <w:szCs w:val="28"/>
          <w:lang w:val="uk-UA"/>
        </w:rPr>
        <w:t>у</w:t>
      </w:r>
      <w:r w:rsidR="00E4775D" w:rsidRPr="001D7093">
        <w:rPr>
          <w:szCs w:val="28"/>
          <w:lang w:val="uk-UA"/>
        </w:rPr>
        <w:t xml:space="preserve"> для порівняльного аналізу цілісності передавання даних у </w:t>
      </w:r>
      <w:proofErr w:type="spellStart"/>
      <w:r w:rsidR="00E4775D" w:rsidRPr="001D7093">
        <w:rPr>
          <w:szCs w:val="28"/>
          <w:lang w:val="uk-UA"/>
        </w:rPr>
        <w:t>безпроводових</w:t>
      </w:r>
      <w:proofErr w:type="spellEnd"/>
      <w:r w:rsidR="00E4775D" w:rsidRPr="001D7093">
        <w:rPr>
          <w:szCs w:val="28"/>
          <w:lang w:val="uk-UA"/>
        </w:rPr>
        <w:t xml:space="preserve"> каналах зв</w:t>
      </w:r>
      <w:r w:rsidR="00E4775D">
        <w:rPr>
          <w:szCs w:val="28"/>
          <w:lang w:val="uk-UA"/>
        </w:rPr>
        <w:t>’</w:t>
      </w:r>
      <w:r w:rsidR="00E4775D" w:rsidRPr="001D7093">
        <w:rPr>
          <w:szCs w:val="28"/>
          <w:lang w:val="uk-UA"/>
        </w:rPr>
        <w:t>язку 2,4</w:t>
      </w:r>
      <w:r w:rsidR="00E4775D">
        <w:rPr>
          <w:szCs w:val="28"/>
          <w:lang w:val="uk-UA"/>
        </w:rPr>
        <w:t>–</w:t>
      </w:r>
      <w:r w:rsidR="00E4775D" w:rsidRPr="001D7093">
        <w:rPr>
          <w:szCs w:val="28"/>
          <w:lang w:val="uk-UA"/>
        </w:rPr>
        <w:t xml:space="preserve">2,5 </w:t>
      </w:r>
      <w:proofErr w:type="spellStart"/>
      <w:r w:rsidR="00E4775D" w:rsidRPr="001D7093">
        <w:rPr>
          <w:szCs w:val="28"/>
          <w:lang w:val="uk-UA"/>
        </w:rPr>
        <w:t>ГГц</w:t>
      </w:r>
      <w:proofErr w:type="spellEnd"/>
      <w:r w:rsidR="00F003DD" w:rsidRPr="00DA7AB0">
        <w:rPr>
          <w:szCs w:val="28"/>
          <w:lang w:val="uk-UA"/>
        </w:rPr>
        <w:t>.</w:t>
      </w:r>
    </w:p>
    <w:p w:rsidR="00972898" w:rsidRPr="00DA7AB0" w:rsidRDefault="00972898" w:rsidP="00F7660F">
      <w:pPr>
        <w:spacing w:line="228" w:lineRule="auto"/>
        <w:ind w:firstLine="708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>В даний час</w:t>
      </w:r>
      <w:r w:rsidR="0044687D" w:rsidRPr="00DA7AB0">
        <w:rPr>
          <w:szCs w:val="28"/>
          <w:lang w:val="uk-UA"/>
        </w:rPr>
        <w:t xml:space="preserve"> кількість </w:t>
      </w:r>
      <w:proofErr w:type="spellStart"/>
      <w:r w:rsidR="0044687D" w:rsidRPr="00DA7AB0">
        <w:rPr>
          <w:szCs w:val="28"/>
          <w:lang w:val="uk-UA"/>
        </w:rPr>
        <w:t>безпроводових</w:t>
      </w:r>
      <w:proofErr w:type="spellEnd"/>
      <w:r w:rsidR="0044687D" w:rsidRPr="00DA7AB0">
        <w:rPr>
          <w:szCs w:val="28"/>
          <w:lang w:val="uk-UA"/>
        </w:rPr>
        <w:t xml:space="preserve"> мереж</w:t>
      </w:r>
      <w:r w:rsidRPr="00DA7AB0">
        <w:rPr>
          <w:szCs w:val="28"/>
          <w:lang w:val="uk-UA"/>
        </w:rPr>
        <w:t xml:space="preserve"> безупинно росте, це, у свою чергу, потребує розробки і впровадження нових засобів</w:t>
      </w:r>
      <w:r w:rsidR="00BC18ED">
        <w:rPr>
          <w:szCs w:val="28"/>
          <w:lang w:val="uk-UA"/>
        </w:rPr>
        <w:t xml:space="preserve"> для роботи з апаратними аналізаторами спектру від різних виробників</w:t>
      </w:r>
      <w:r w:rsidR="0044687D" w:rsidRPr="00DA7AB0">
        <w:rPr>
          <w:szCs w:val="28"/>
          <w:lang w:val="uk-UA"/>
        </w:rPr>
        <w:t>.</w:t>
      </w:r>
    </w:p>
    <w:p w:rsidR="00972898" w:rsidRPr="00DA7AB0" w:rsidRDefault="0044687D" w:rsidP="00972898">
      <w:pPr>
        <w:spacing w:line="228" w:lineRule="auto"/>
        <w:ind w:firstLine="720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 xml:space="preserve">Швидке реагування на завантаженість окремих каналів частотного діапазону </w:t>
      </w:r>
      <w:r w:rsidR="00972898" w:rsidRPr="00DA7AB0">
        <w:rPr>
          <w:szCs w:val="28"/>
          <w:lang w:val="uk-UA"/>
        </w:rPr>
        <w:t xml:space="preserve">збільшує ступінь практичного використання </w:t>
      </w:r>
      <w:proofErr w:type="spellStart"/>
      <w:r w:rsidRPr="00DA7AB0">
        <w:rPr>
          <w:szCs w:val="28"/>
          <w:lang w:val="uk-UA"/>
        </w:rPr>
        <w:t>підлаштовування</w:t>
      </w:r>
      <w:proofErr w:type="spellEnd"/>
      <w:r w:rsidRPr="00DA7AB0">
        <w:rPr>
          <w:szCs w:val="28"/>
          <w:lang w:val="uk-UA"/>
        </w:rPr>
        <w:t xml:space="preserve"> під поточно ситуацію</w:t>
      </w:r>
      <w:r w:rsidR="00972898" w:rsidRPr="00DA7AB0">
        <w:rPr>
          <w:szCs w:val="28"/>
          <w:lang w:val="uk-UA"/>
        </w:rPr>
        <w:t>, тому тема дипломної роботи є актуальною.</w:t>
      </w:r>
    </w:p>
    <w:p w:rsidR="00972898" w:rsidRPr="00DA7AB0" w:rsidRDefault="00972898" w:rsidP="00972898">
      <w:pPr>
        <w:spacing w:line="228" w:lineRule="auto"/>
        <w:ind w:firstLine="720"/>
        <w:jc w:val="both"/>
        <w:rPr>
          <w:b/>
          <w:szCs w:val="28"/>
          <w:lang w:val="uk-UA"/>
        </w:rPr>
      </w:pPr>
      <w:r w:rsidRPr="00DA7AB0">
        <w:rPr>
          <w:b/>
          <w:szCs w:val="28"/>
          <w:lang w:val="uk-UA"/>
        </w:rPr>
        <w:t>Позитивні сторони:</w:t>
      </w:r>
    </w:p>
    <w:p w:rsidR="00C726B6" w:rsidRPr="00DA7AB0" w:rsidRDefault="00C726B6" w:rsidP="004F6C7A">
      <w:pPr>
        <w:pStyle w:val="a6"/>
        <w:numPr>
          <w:ilvl w:val="0"/>
          <w:numId w:val="2"/>
        </w:numPr>
        <w:spacing w:line="228" w:lineRule="auto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 xml:space="preserve">Дипломна робота виконана в повному обсязі і демонструє високий рівень практичних навичок </w:t>
      </w:r>
      <w:r w:rsidR="001D7093">
        <w:rPr>
          <w:szCs w:val="28"/>
          <w:lang w:val="uk-UA"/>
        </w:rPr>
        <w:t>Гребенюка</w:t>
      </w:r>
      <w:r w:rsidR="001D7093" w:rsidRPr="00DA7AB0">
        <w:rPr>
          <w:szCs w:val="28"/>
          <w:lang w:val="uk-UA"/>
        </w:rPr>
        <w:t xml:space="preserve"> </w:t>
      </w:r>
      <w:r w:rsidRPr="00DA7AB0">
        <w:rPr>
          <w:szCs w:val="28"/>
          <w:lang w:val="uk-UA"/>
        </w:rPr>
        <w:t>О.</w:t>
      </w:r>
      <w:r w:rsidR="001D7093">
        <w:rPr>
          <w:szCs w:val="28"/>
          <w:lang w:val="uk-UA"/>
        </w:rPr>
        <w:t>В.</w:t>
      </w:r>
    </w:p>
    <w:p w:rsidR="00C726B6" w:rsidRPr="00DA7AB0" w:rsidRDefault="00972898" w:rsidP="00C726B6">
      <w:pPr>
        <w:pStyle w:val="a6"/>
        <w:numPr>
          <w:ilvl w:val="0"/>
          <w:numId w:val="2"/>
        </w:numPr>
        <w:spacing w:line="228" w:lineRule="auto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>Зміст дипломної роботи відповідає завданню.</w:t>
      </w:r>
      <w:r w:rsidR="00C726B6" w:rsidRPr="00DA7AB0">
        <w:rPr>
          <w:szCs w:val="28"/>
          <w:lang w:val="uk-UA"/>
        </w:rPr>
        <w:t xml:space="preserve"> Теоретична частина в повній мірі розкривається в практичних розділах.</w:t>
      </w:r>
    </w:p>
    <w:p w:rsidR="00C726B6" w:rsidRPr="00DA7AB0" w:rsidRDefault="00C726B6" w:rsidP="00972898">
      <w:pPr>
        <w:pStyle w:val="a6"/>
        <w:numPr>
          <w:ilvl w:val="0"/>
          <w:numId w:val="2"/>
        </w:numPr>
        <w:spacing w:line="228" w:lineRule="auto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>В роботі показаний процес розробки з урахуванням проблем і недоліків</w:t>
      </w:r>
      <w:r w:rsidR="00E4775D">
        <w:rPr>
          <w:szCs w:val="28"/>
          <w:lang w:val="uk-UA"/>
        </w:rPr>
        <w:t xml:space="preserve"> середовищ розробки і </w:t>
      </w:r>
      <w:r w:rsidR="00BC18ED">
        <w:rPr>
          <w:szCs w:val="28"/>
          <w:lang w:val="uk-UA"/>
        </w:rPr>
        <w:t>бібліотек</w:t>
      </w:r>
      <w:r w:rsidRPr="00DA7AB0">
        <w:rPr>
          <w:szCs w:val="28"/>
          <w:lang w:val="uk-UA"/>
        </w:rPr>
        <w:t>.</w:t>
      </w:r>
    </w:p>
    <w:p w:rsidR="00972898" w:rsidRPr="00DA7AB0" w:rsidRDefault="00972898" w:rsidP="00972898">
      <w:pPr>
        <w:pStyle w:val="a6"/>
        <w:numPr>
          <w:ilvl w:val="0"/>
          <w:numId w:val="2"/>
        </w:numPr>
        <w:spacing w:line="228" w:lineRule="auto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 xml:space="preserve">Матеріал викладений </w:t>
      </w:r>
      <w:proofErr w:type="spellStart"/>
      <w:r w:rsidRPr="00DA7AB0">
        <w:rPr>
          <w:szCs w:val="28"/>
          <w:lang w:val="uk-UA"/>
        </w:rPr>
        <w:t>грамотно</w:t>
      </w:r>
      <w:proofErr w:type="spellEnd"/>
      <w:r w:rsidRPr="00DA7AB0">
        <w:rPr>
          <w:szCs w:val="28"/>
          <w:lang w:val="uk-UA"/>
        </w:rPr>
        <w:t>, ясно, послідовно. Графічний матеріал оформлений якісно. Широко використана технічна література.</w:t>
      </w:r>
    </w:p>
    <w:p w:rsidR="00972898" w:rsidRPr="00DA7AB0" w:rsidRDefault="00972898" w:rsidP="00972898">
      <w:pPr>
        <w:spacing w:line="228" w:lineRule="auto"/>
        <w:ind w:firstLine="720"/>
        <w:jc w:val="both"/>
        <w:rPr>
          <w:b/>
          <w:szCs w:val="28"/>
          <w:lang w:val="uk-UA"/>
        </w:rPr>
      </w:pPr>
      <w:r w:rsidRPr="00DA7AB0">
        <w:rPr>
          <w:b/>
          <w:szCs w:val="28"/>
          <w:lang w:val="uk-UA"/>
        </w:rPr>
        <w:t>Недоліки</w:t>
      </w:r>
      <w:r w:rsidR="00C726B6" w:rsidRPr="00DA7AB0">
        <w:rPr>
          <w:b/>
          <w:szCs w:val="28"/>
          <w:lang w:val="uk-UA"/>
        </w:rPr>
        <w:t>:</w:t>
      </w:r>
    </w:p>
    <w:p w:rsidR="00972898" w:rsidRPr="00DA7AB0" w:rsidRDefault="00C726B6" w:rsidP="00C726B6">
      <w:pPr>
        <w:pStyle w:val="a6"/>
        <w:numPr>
          <w:ilvl w:val="0"/>
          <w:numId w:val="1"/>
        </w:numPr>
        <w:spacing w:line="228" w:lineRule="auto"/>
        <w:ind w:left="1134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 xml:space="preserve">Дипломна робота перевантажена </w:t>
      </w:r>
      <w:r w:rsidR="00BC18ED">
        <w:rPr>
          <w:szCs w:val="28"/>
          <w:lang w:val="uk-UA"/>
        </w:rPr>
        <w:t>описом програмних рішень</w:t>
      </w:r>
      <w:r w:rsidRPr="00DA7AB0">
        <w:rPr>
          <w:szCs w:val="28"/>
          <w:lang w:val="uk-UA"/>
        </w:rPr>
        <w:t>.</w:t>
      </w:r>
    </w:p>
    <w:p w:rsidR="00C726B6" w:rsidRPr="00DA7AB0" w:rsidRDefault="00C726B6" w:rsidP="00C726B6">
      <w:pPr>
        <w:pStyle w:val="a6"/>
        <w:numPr>
          <w:ilvl w:val="0"/>
          <w:numId w:val="1"/>
        </w:numPr>
        <w:spacing w:line="228" w:lineRule="auto"/>
        <w:ind w:left="1134"/>
        <w:jc w:val="both"/>
        <w:rPr>
          <w:szCs w:val="28"/>
          <w:lang w:val="uk-UA"/>
        </w:rPr>
      </w:pPr>
      <w:r w:rsidRPr="00DA7AB0">
        <w:rPr>
          <w:szCs w:val="28"/>
          <w:lang w:val="uk-UA"/>
        </w:rPr>
        <w:t xml:space="preserve">Не в повній мірі показані </w:t>
      </w:r>
      <w:r w:rsidR="00BC18ED">
        <w:rPr>
          <w:szCs w:val="28"/>
          <w:lang w:val="uk-UA"/>
        </w:rPr>
        <w:t xml:space="preserve">методи повірки і порівняння </w:t>
      </w:r>
      <w:proofErr w:type="spellStart"/>
      <w:r w:rsidR="00BC18ED">
        <w:rPr>
          <w:szCs w:val="28"/>
          <w:lang w:val="uk-UA"/>
        </w:rPr>
        <w:t>спектроаналізаторів</w:t>
      </w:r>
      <w:proofErr w:type="spellEnd"/>
      <w:r w:rsidRPr="00DA7AB0">
        <w:rPr>
          <w:szCs w:val="28"/>
          <w:lang w:val="uk-UA"/>
        </w:rPr>
        <w:t>.</w:t>
      </w:r>
    </w:p>
    <w:p w:rsidR="00972898" w:rsidRPr="00DA7AB0" w:rsidRDefault="00972898" w:rsidP="00C726B6">
      <w:pPr>
        <w:spacing w:line="228" w:lineRule="auto"/>
        <w:ind w:firstLine="708"/>
        <w:jc w:val="both"/>
        <w:rPr>
          <w:szCs w:val="28"/>
          <w:lang w:val="uk-UA"/>
        </w:rPr>
      </w:pPr>
      <w:r w:rsidRPr="00DA7AB0">
        <w:rPr>
          <w:b/>
          <w:bCs/>
          <w:szCs w:val="28"/>
          <w:lang w:val="uk-UA"/>
        </w:rPr>
        <w:t>Висновок:</w:t>
      </w:r>
      <w:r w:rsidRPr="00DA7AB0">
        <w:rPr>
          <w:szCs w:val="28"/>
          <w:lang w:val="uk-UA"/>
        </w:rPr>
        <w:t xml:space="preserve"> Незважаючи на дрібні недоліки </w:t>
      </w:r>
      <w:r w:rsidRPr="00DA7AB0">
        <w:rPr>
          <w:bCs/>
          <w:szCs w:val="28"/>
          <w:lang w:val="uk-UA"/>
        </w:rPr>
        <w:t>дипломна робота заслуговує оцінку відмінно, а студент</w:t>
      </w:r>
      <w:r w:rsidRPr="00DA7AB0">
        <w:rPr>
          <w:szCs w:val="28"/>
          <w:lang w:val="uk-UA"/>
        </w:rPr>
        <w:t xml:space="preserve"> </w:t>
      </w:r>
      <w:r w:rsidR="001D7093">
        <w:rPr>
          <w:szCs w:val="28"/>
          <w:lang w:val="uk-UA"/>
        </w:rPr>
        <w:t>Гребенюк</w:t>
      </w:r>
      <w:r w:rsidR="001D7093" w:rsidRPr="00DA7AB0">
        <w:rPr>
          <w:szCs w:val="28"/>
          <w:lang w:val="uk-UA"/>
        </w:rPr>
        <w:t xml:space="preserve"> </w:t>
      </w:r>
      <w:r w:rsidR="001D7093">
        <w:rPr>
          <w:szCs w:val="28"/>
          <w:lang w:val="uk-UA"/>
        </w:rPr>
        <w:t>О.</w:t>
      </w:r>
      <w:r w:rsidR="00C726B6" w:rsidRPr="00DA7AB0">
        <w:rPr>
          <w:szCs w:val="28"/>
          <w:lang w:val="uk-UA"/>
        </w:rPr>
        <w:t xml:space="preserve">В. </w:t>
      </w:r>
      <w:r w:rsidRPr="00DA7AB0">
        <w:rPr>
          <w:szCs w:val="28"/>
          <w:lang w:val="uk-UA"/>
        </w:rPr>
        <w:t xml:space="preserve">присвоєння кваліфікації </w:t>
      </w:r>
      <w:r w:rsidR="007D58D2" w:rsidRPr="00DA7AB0">
        <w:rPr>
          <w:szCs w:val="28"/>
          <w:lang w:val="uk-UA"/>
        </w:rPr>
        <w:t>фахівця із захисту інформації в ІКС</w:t>
      </w:r>
      <w:r w:rsidRPr="00DA7AB0">
        <w:rPr>
          <w:szCs w:val="28"/>
          <w:lang w:val="uk-UA"/>
        </w:rPr>
        <w:t>.</w:t>
      </w:r>
    </w:p>
    <w:p w:rsidR="00972898" w:rsidRPr="00DA7AB0" w:rsidRDefault="00972898" w:rsidP="00972898">
      <w:pPr>
        <w:spacing w:line="228" w:lineRule="auto"/>
        <w:jc w:val="both"/>
        <w:rPr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425"/>
        <w:gridCol w:w="5386"/>
      </w:tblGrid>
      <w:tr w:rsidR="00972898" w:rsidRPr="00DA7AB0" w:rsidTr="006D1EA6">
        <w:trPr>
          <w:cantSplit/>
        </w:trPr>
        <w:tc>
          <w:tcPr>
            <w:tcW w:w="4253" w:type="dxa"/>
            <w:gridSpan w:val="2"/>
            <w:tcBorders>
              <w:right w:val="nil"/>
            </w:tcBorders>
          </w:tcPr>
          <w:p w:rsidR="00972898" w:rsidRPr="00DA7AB0" w:rsidRDefault="00972898" w:rsidP="006D1EA6">
            <w:pPr>
              <w:spacing w:line="228" w:lineRule="auto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t>Якість проекту (роботи)</w:t>
            </w:r>
          </w:p>
        </w:tc>
        <w:tc>
          <w:tcPr>
            <w:tcW w:w="538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2898" w:rsidRPr="00DA7AB0" w:rsidRDefault="00972898" w:rsidP="006D1EA6">
            <w:pPr>
              <w:spacing w:line="228" w:lineRule="auto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t xml:space="preserve">Рецензент </w:t>
            </w:r>
            <w:r w:rsidR="0044687D" w:rsidRPr="00DA7AB0">
              <w:rPr>
                <w:szCs w:val="28"/>
                <w:lang w:val="uk-UA"/>
              </w:rPr>
              <w:t>__________ (</w:t>
            </w:r>
            <w:proofErr w:type="spellStart"/>
            <w:r w:rsidR="007D58D2" w:rsidRPr="00DA7AB0">
              <w:rPr>
                <w:szCs w:val="28"/>
                <w:lang w:val="uk-UA"/>
              </w:rPr>
              <w:t>Щебланін</w:t>
            </w:r>
            <w:proofErr w:type="spellEnd"/>
            <w:r w:rsidR="007D58D2" w:rsidRPr="00DA7AB0">
              <w:rPr>
                <w:szCs w:val="28"/>
                <w:lang w:val="uk-UA"/>
              </w:rPr>
              <w:t xml:space="preserve"> Ю.М.</w:t>
            </w:r>
            <w:r w:rsidR="0044687D" w:rsidRPr="00DA7AB0">
              <w:rPr>
                <w:szCs w:val="28"/>
                <w:lang w:val="uk-UA"/>
              </w:rPr>
              <w:t>)</w:t>
            </w:r>
          </w:p>
          <w:p w:rsidR="00972898" w:rsidRPr="00DA7AB0" w:rsidRDefault="00972898" w:rsidP="006D1EA6">
            <w:pPr>
              <w:spacing w:line="228" w:lineRule="auto"/>
              <w:rPr>
                <w:i/>
                <w:szCs w:val="28"/>
                <w:lang w:val="uk-UA"/>
              </w:rPr>
            </w:pPr>
          </w:p>
        </w:tc>
      </w:tr>
      <w:tr w:rsidR="00972898" w:rsidRPr="00DA7AB0" w:rsidTr="006D1EA6">
        <w:trPr>
          <w:cantSplit/>
        </w:trPr>
        <w:tc>
          <w:tcPr>
            <w:tcW w:w="3828" w:type="dxa"/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t>Виконано на замовлення підприємства</w:t>
            </w:r>
          </w:p>
        </w:tc>
        <w:tc>
          <w:tcPr>
            <w:tcW w:w="425" w:type="dxa"/>
            <w:tcBorders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</w:p>
        </w:tc>
      </w:tr>
      <w:tr w:rsidR="00972898" w:rsidRPr="00DA7AB0" w:rsidTr="006D1EA6">
        <w:trPr>
          <w:cantSplit/>
        </w:trPr>
        <w:tc>
          <w:tcPr>
            <w:tcW w:w="3828" w:type="dxa"/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t>Виконано за тематикою НДР</w:t>
            </w:r>
          </w:p>
        </w:tc>
        <w:tc>
          <w:tcPr>
            <w:tcW w:w="425" w:type="dxa"/>
            <w:tcBorders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</w:p>
        </w:tc>
      </w:tr>
      <w:tr w:rsidR="00972898" w:rsidRPr="00DA7AB0" w:rsidTr="006D1EA6">
        <w:trPr>
          <w:cantSplit/>
        </w:trPr>
        <w:tc>
          <w:tcPr>
            <w:tcW w:w="3828" w:type="dxa"/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t>Виконано з макетом</w:t>
            </w:r>
          </w:p>
        </w:tc>
        <w:tc>
          <w:tcPr>
            <w:tcW w:w="425" w:type="dxa"/>
            <w:tcBorders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i/>
                <w:szCs w:val="28"/>
                <w:lang w:val="uk-UA"/>
              </w:rPr>
            </w:pPr>
          </w:p>
        </w:tc>
      </w:tr>
      <w:tr w:rsidR="00972898" w:rsidRPr="00DA7AB0" w:rsidTr="006D1EA6">
        <w:trPr>
          <w:cantSplit/>
        </w:trPr>
        <w:tc>
          <w:tcPr>
            <w:tcW w:w="3828" w:type="dxa"/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t>Виконано з застосуванням ЕОМ та МПТ</w:t>
            </w:r>
          </w:p>
        </w:tc>
        <w:tc>
          <w:tcPr>
            <w:tcW w:w="425" w:type="dxa"/>
            <w:tcBorders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sym w:font="Symbol" w:char="F0DA"/>
            </w: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</w:p>
        </w:tc>
      </w:tr>
      <w:tr w:rsidR="00972898" w:rsidRPr="00DA7AB0" w:rsidTr="006D1EA6">
        <w:trPr>
          <w:cantSplit/>
        </w:trPr>
        <w:tc>
          <w:tcPr>
            <w:tcW w:w="3828" w:type="dxa"/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t>Має практичну цінність</w:t>
            </w:r>
          </w:p>
        </w:tc>
        <w:tc>
          <w:tcPr>
            <w:tcW w:w="425" w:type="dxa"/>
            <w:tcBorders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sym w:font="Symbol" w:char="F0DA"/>
            </w: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</w:p>
        </w:tc>
      </w:tr>
      <w:tr w:rsidR="00972898" w:rsidRPr="00DA7AB0" w:rsidTr="006D1EA6">
        <w:trPr>
          <w:cantSplit/>
        </w:trPr>
        <w:tc>
          <w:tcPr>
            <w:tcW w:w="3828" w:type="dxa"/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t>Проект-частина комплексної теми</w:t>
            </w:r>
          </w:p>
        </w:tc>
        <w:tc>
          <w:tcPr>
            <w:tcW w:w="425" w:type="dxa"/>
            <w:tcBorders>
              <w:right w:val="nil"/>
            </w:tcBorders>
          </w:tcPr>
          <w:p w:rsidR="00972898" w:rsidRPr="00DA7AB0" w:rsidRDefault="0044687D" w:rsidP="006D1EA6">
            <w:pPr>
              <w:ind w:right="-426"/>
              <w:rPr>
                <w:szCs w:val="28"/>
                <w:lang w:val="uk-UA"/>
              </w:rPr>
            </w:pPr>
            <w:r w:rsidRPr="00DA7AB0">
              <w:rPr>
                <w:szCs w:val="28"/>
                <w:lang w:val="uk-UA"/>
              </w:rPr>
              <w:sym w:font="Symbol" w:char="F0DA"/>
            </w: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2898" w:rsidRPr="00DA7AB0" w:rsidRDefault="00972898" w:rsidP="006D1EA6">
            <w:pPr>
              <w:ind w:right="-426"/>
              <w:rPr>
                <w:szCs w:val="28"/>
                <w:lang w:val="uk-UA"/>
              </w:rPr>
            </w:pPr>
          </w:p>
        </w:tc>
      </w:tr>
    </w:tbl>
    <w:p w:rsidR="00972898" w:rsidRPr="00DA7AB0" w:rsidRDefault="00972898" w:rsidP="00972898">
      <w:pPr>
        <w:pStyle w:val="31"/>
        <w:jc w:val="left"/>
        <w:rPr>
          <w:b/>
          <w:bCs/>
          <w:spacing w:val="0"/>
          <w:sz w:val="2"/>
          <w:szCs w:val="2"/>
        </w:rPr>
      </w:pPr>
    </w:p>
    <w:sectPr w:rsidR="00972898" w:rsidRPr="00DA7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06F6"/>
    <w:multiLevelType w:val="hybridMultilevel"/>
    <w:tmpl w:val="AD8683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235BD"/>
    <w:multiLevelType w:val="hybridMultilevel"/>
    <w:tmpl w:val="F53EE04A"/>
    <w:lvl w:ilvl="0" w:tplc="02F029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98"/>
    <w:rsid w:val="001D7093"/>
    <w:rsid w:val="0044687D"/>
    <w:rsid w:val="00536935"/>
    <w:rsid w:val="005E1070"/>
    <w:rsid w:val="0063192D"/>
    <w:rsid w:val="00754794"/>
    <w:rsid w:val="007D0B67"/>
    <w:rsid w:val="007D58D2"/>
    <w:rsid w:val="00972898"/>
    <w:rsid w:val="00B3466D"/>
    <w:rsid w:val="00B40CCF"/>
    <w:rsid w:val="00BC18ED"/>
    <w:rsid w:val="00C524DC"/>
    <w:rsid w:val="00C726B6"/>
    <w:rsid w:val="00C91D97"/>
    <w:rsid w:val="00C95E19"/>
    <w:rsid w:val="00DA7AB0"/>
    <w:rsid w:val="00E4775D"/>
    <w:rsid w:val="00EC2ADA"/>
    <w:rsid w:val="00F003DD"/>
    <w:rsid w:val="00F7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FFD2A0-AAF8-4511-A716-069AE2AF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8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972898"/>
    <w:pPr>
      <w:keepNext/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289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972898"/>
    <w:pPr>
      <w:jc w:val="center"/>
    </w:pPr>
    <w:rPr>
      <w:b/>
      <w:bCs/>
      <w:lang w:val="uk-UA"/>
    </w:rPr>
  </w:style>
  <w:style w:type="character" w:customStyle="1" w:styleId="a4">
    <w:name w:val="Название Знак"/>
    <w:basedOn w:val="a0"/>
    <w:link w:val="a3"/>
    <w:rsid w:val="0097289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Body Text Indent 3"/>
    <w:basedOn w:val="a"/>
    <w:link w:val="30"/>
    <w:rsid w:val="0097289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7289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31">
    <w:name w:val="Body Text 3"/>
    <w:basedOn w:val="a"/>
    <w:link w:val="32"/>
    <w:rsid w:val="00972898"/>
    <w:pPr>
      <w:widowControl w:val="0"/>
      <w:autoSpaceDE w:val="0"/>
      <w:autoSpaceDN w:val="0"/>
      <w:adjustRightInd w:val="0"/>
      <w:jc w:val="center"/>
    </w:pPr>
    <w:rPr>
      <w:spacing w:val="-4"/>
      <w:sz w:val="26"/>
      <w:szCs w:val="26"/>
      <w:lang w:val="uk-UA"/>
    </w:rPr>
  </w:style>
  <w:style w:type="character" w:customStyle="1" w:styleId="32">
    <w:name w:val="Основной текст 3 Знак"/>
    <w:basedOn w:val="a0"/>
    <w:link w:val="31"/>
    <w:rsid w:val="00972898"/>
    <w:rPr>
      <w:rFonts w:ascii="Times New Roman" w:eastAsia="Times New Roman" w:hAnsi="Times New Roman" w:cs="Times New Roman"/>
      <w:spacing w:val="-4"/>
      <w:sz w:val="26"/>
      <w:szCs w:val="26"/>
      <w:lang w:eastAsia="ru-RU"/>
    </w:rPr>
  </w:style>
  <w:style w:type="character" w:styleId="a5">
    <w:name w:val="Emphasis"/>
    <w:basedOn w:val="a0"/>
    <w:uiPriority w:val="20"/>
    <w:qFormat/>
    <w:rsid w:val="00972898"/>
    <w:rPr>
      <w:i/>
      <w:iCs/>
    </w:rPr>
  </w:style>
  <w:style w:type="paragraph" w:styleId="a6">
    <w:name w:val="List Paragraph"/>
    <w:basedOn w:val="a"/>
    <w:uiPriority w:val="34"/>
    <w:qFormat/>
    <w:rsid w:val="00C7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9057-920B-4969-8574-8B50C9BC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2015-03-25T19:00:00Z</dcterms:created>
  <dcterms:modified xsi:type="dcterms:W3CDTF">2015-06-15T11:25:00Z</dcterms:modified>
</cp:coreProperties>
</file>