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A76" w:rsidRPr="00963A76" w:rsidRDefault="00963A76" w:rsidP="00963A7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963A76">
        <w:rPr>
          <w:rFonts w:ascii="Times New Roman" w:eastAsia="Calibri" w:hAnsi="Times New Roman" w:cs="Times New Roman"/>
          <w:b/>
          <w:sz w:val="28"/>
        </w:rPr>
        <w:t>РЕФЕРАТ</w:t>
      </w:r>
    </w:p>
    <w:p w:rsidR="00963A76" w:rsidRPr="00963A76" w:rsidRDefault="00963A76" w:rsidP="00963A76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963A76" w:rsidRPr="00963A76" w:rsidRDefault="00963A76" w:rsidP="00963A76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63A76">
        <w:rPr>
          <w:rFonts w:ascii="Times New Roman" w:eastAsia="Calibri" w:hAnsi="Times New Roman" w:cs="Times New Roman"/>
          <w:sz w:val="28"/>
        </w:rPr>
        <w:t xml:space="preserve">Пояснювальна записка дипломного проекту: </w:t>
      </w:r>
      <w:r w:rsidRPr="00963A76">
        <w:rPr>
          <w:rFonts w:ascii="Times New Roman" w:eastAsia="Calibri" w:hAnsi="Times New Roman" w:cs="Times New Roman"/>
          <w:sz w:val="28"/>
          <w:lang w:val="ru-RU"/>
        </w:rPr>
        <w:t>80</w:t>
      </w:r>
      <w:r w:rsidRPr="00963A76">
        <w:rPr>
          <w:rFonts w:ascii="Times New Roman" w:eastAsia="Calibri" w:hAnsi="Times New Roman" w:cs="Times New Roman"/>
          <w:sz w:val="28"/>
        </w:rPr>
        <w:t xml:space="preserve"> сторін</w:t>
      </w:r>
      <w:r w:rsidRPr="00963A76">
        <w:rPr>
          <w:rFonts w:ascii="Times New Roman" w:eastAsia="Calibri" w:hAnsi="Times New Roman" w:cs="Times New Roman"/>
          <w:sz w:val="28"/>
          <w:lang w:val="ru-RU"/>
        </w:rPr>
        <w:t>о</w:t>
      </w:r>
      <w:r w:rsidRPr="00963A76">
        <w:rPr>
          <w:rFonts w:ascii="Times New Roman" w:eastAsia="Calibri" w:hAnsi="Times New Roman" w:cs="Times New Roman"/>
          <w:sz w:val="28"/>
        </w:rPr>
        <w:t xml:space="preserve">к, </w:t>
      </w:r>
      <w:r w:rsidRPr="00963A76">
        <w:rPr>
          <w:rFonts w:ascii="Times New Roman" w:eastAsia="Calibri" w:hAnsi="Times New Roman" w:cs="Times New Roman"/>
          <w:sz w:val="28"/>
          <w:lang w:val="ru-RU"/>
        </w:rPr>
        <w:t>28</w:t>
      </w:r>
      <w:r w:rsidRPr="00963A76">
        <w:rPr>
          <w:rFonts w:ascii="Times New Roman" w:eastAsia="Calibri" w:hAnsi="Times New Roman" w:cs="Times New Roman"/>
          <w:sz w:val="28"/>
        </w:rPr>
        <w:t xml:space="preserve"> рисунків, </w:t>
      </w:r>
      <w:r w:rsidRPr="00963A76">
        <w:rPr>
          <w:rFonts w:ascii="Times New Roman" w:eastAsia="Calibri" w:hAnsi="Times New Roman" w:cs="Times New Roman"/>
          <w:sz w:val="28"/>
          <w:lang w:val="ru-RU"/>
        </w:rPr>
        <w:t>8</w:t>
      </w:r>
      <w:r w:rsidRPr="00963A76">
        <w:rPr>
          <w:rFonts w:ascii="Times New Roman" w:eastAsia="Calibri" w:hAnsi="Times New Roman" w:cs="Times New Roman"/>
          <w:sz w:val="28"/>
        </w:rPr>
        <w:t xml:space="preserve"> джерел, </w:t>
      </w:r>
      <w:r w:rsidRPr="00963A76">
        <w:rPr>
          <w:rFonts w:ascii="Times New Roman" w:eastAsia="Calibri" w:hAnsi="Times New Roman" w:cs="Times New Roman"/>
          <w:sz w:val="28"/>
          <w:lang w:val="ru-RU"/>
        </w:rPr>
        <w:t>9</w:t>
      </w:r>
      <w:r w:rsidRPr="00963A76">
        <w:rPr>
          <w:rFonts w:ascii="Times New Roman" w:eastAsia="Calibri" w:hAnsi="Times New Roman" w:cs="Times New Roman"/>
          <w:sz w:val="28"/>
        </w:rPr>
        <w:t xml:space="preserve"> додатків.</w:t>
      </w:r>
    </w:p>
    <w:p w:rsidR="00963A76" w:rsidRPr="00963A76" w:rsidRDefault="00963A76" w:rsidP="00963A76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963A76" w:rsidRPr="00963A76" w:rsidRDefault="00963A76" w:rsidP="00963A76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63A76">
        <w:rPr>
          <w:rFonts w:ascii="Times New Roman" w:eastAsia="Calibri" w:hAnsi="Times New Roman" w:cs="Times New Roman"/>
          <w:sz w:val="28"/>
        </w:rPr>
        <w:t>Об’єкт проектування — програмне забезпечення, в якому можна порівнювати аналізатори спектрів різних версій від різних виробників.</w:t>
      </w:r>
    </w:p>
    <w:p w:rsidR="00963A76" w:rsidRPr="00963A76" w:rsidRDefault="00963A76" w:rsidP="00963A76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63A76">
        <w:rPr>
          <w:rFonts w:ascii="Times New Roman" w:eastAsia="Calibri" w:hAnsi="Times New Roman" w:cs="Times New Roman"/>
          <w:sz w:val="28"/>
        </w:rPr>
        <w:t>Мета роботи — створити універсальний інструмент дослідження спектру для системних адміністраторів і науковців.</w:t>
      </w:r>
    </w:p>
    <w:p w:rsidR="00963A76" w:rsidRPr="00963A76" w:rsidRDefault="00963A76" w:rsidP="00963A76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63A76">
        <w:rPr>
          <w:rFonts w:ascii="Times New Roman" w:eastAsia="Calibri" w:hAnsi="Times New Roman" w:cs="Times New Roman"/>
          <w:sz w:val="28"/>
        </w:rPr>
        <w:t>Метод проектування — розробка схеми роботи, адаптація пристроїв для роботи, вивчення принципів роботи з пристроями, реалізація коду програми.</w:t>
      </w:r>
    </w:p>
    <w:p w:rsidR="00963A76" w:rsidRPr="00963A76" w:rsidRDefault="00963A76" w:rsidP="00963A76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63A76">
        <w:rPr>
          <w:rFonts w:ascii="Times New Roman" w:eastAsia="Calibri" w:hAnsi="Times New Roman" w:cs="Times New Roman"/>
          <w:sz w:val="28"/>
        </w:rPr>
        <w:t>Робота містить опис принци</w:t>
      </w:r>
      <w:r w:rsidR="000059F2">
        <w:rPr>
          <w:rFonts w:ascii="Times New Roman" w:eastAsia="Calibri" w:hAnsi="Times New Roman" w:cs="Times New Roman"/>
          <w:sz w:val="28"/>
        </w:rPr>
        <w:t>пів</w:t>
      </w:r>
      <w:r w:rsidRPr="00963A76">
        <w:rPr>
          <w:rFonts w:ascii="Times New Roman" w:eastAsia="Calibri" w:hAnsi="Times New Roman" w:cs="Times New Roman"/>
          <w:sz w:val="28"/>
        </w:rPr>
        <w:t xml:space="preserve"> побудови програми, огляд характеристик технічних засобів, які застосовуються для аналізу безпроводових мереж зв’язку. В першій частині роботи описані бібліотеки та програмне забезпечення. В другій — представлена реалізація протоколів і інтерфейсів, а третя частина присвячена програмній реалізації.</w:t>
      </w:r>
    </w:p>
    <w:p w:rsidR="00963A76" w:rsidRPr="00963A76" w:rsidRDefault="00963A76" w:rsidP="00963A76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63A76">
        <w:rPr>
          <w:rFonts w:ascii="Times New Roman" w:eastAsia="Calibri" w:hAnsi="Times New Roman" w:cs="Times New Roman"/>
          <w:sz w:val="28"/>
        </w:rPr>
        <w:t>Галузь використання — адміністрування та аналіз безпроводових мереж зв’язку</w:t>
      </w:r>
      <w:r w:rsidR="00F55F17" w:rsidRPr="00F55F17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="00F55F17">
        <w:rPr>
          <w:rFonts w:ascii="Times New Roman" w:eastAsia="Calibri" w:hAnsi="Times New Roman" w:cs="Times New Roman"/>
          <w:sz w:val="28"/>
        </w:rPr>
        <w:t xml:space="preserve">стандарту </w:t>
      </w:r>
      <w:r w:rsidR="00F55F17" w:rsidRPr="00F55F17">
        <w:rPr>
          <w:rFonts w:ascii="Times New Roman" w:eastAsia="Calibri" w:hAnsi="Times New Roman" w:cs="Times New Roman"/>
          <w:sz w:val="28"/>
        </w:rPr>
        <w:t>IEEE 802.11</w:t>
      </w:r>
      <w:r w:rsidR="00F55F17">
        <w:rPr>
          <w:rFonts w:ascii="Times New Roman" w:eastAsia="Calibri" w:hAnsi="Times New Roman" w:cs="Times New Roman"/>
          <w:sz w:val="28"/>
        </w:rPr>
        <w:t xml:space="preserve"> 2,4 ГГц</w:t>
      </w:r>
      <w:bookmarkStart w:id="0" w:name="_GoBack"/>
      <w:bookmarkEnd w:id="0"/>
      <w:r w:rsidRPr="00963A76">
        <w:rPr>
          <w:rFonts w:ascii="Times New Roman" w:eastAsia="Calibri" w:hAnsi="Times New Roman" w:cs="Times New Roman"/>
          <w:sz w:val="28"/>
        </w:rPr>
        <w:t>.</w:t>
      </w:r>
    </w:p>
    <w:p w:rsidR="00963A76" w:rsidRPr="00963A76" w:rsidRDefault="00963A76" w:rsidP="00963A76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963A76" w:rsidRPr="00963A76" w:rsidRDefault="00963A76" w:rsidP="00963A76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63A76">
        <w:rPr>
          <w:rFonts w:ascii="Times New Roman" w:eastAsia="Calibri" w:hAnsi="Times New Roman" w:cs="Times New Roman"/>
          <w:sz w:val="28"/>
        </w:rPr>
        <w:t>АНАЛІЗАТОР СПЕКТРУ, РІВЕНЬ СИГНАЛУ</w:t>
      </w:r>
    </w:p>
    <w:p w:rsidR="00A80E11" w:rsidRDefault="00F55F17"/>
    <w:sectPr w:rsidR="00A80E11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CB"/>
    <w:rsid w:val="000059F2"/>
    <w:rsid w:val="00024AFA"/>
    <w:rsid w:val="007036CB"/>
    <w:rsid w:val="00963A76"/>
    <w:rsid w:val="00A66209"/>
    <w:rsid w:val="00C460FC"/>
    <w:rsid w:val="00F5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B758F-E2DB-4A08-872B-FCA245A3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608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Grebeniuk</dc:creator>
  <cp:keywords/>
  <dc:description/>
  <cp:lastModifiedBy>Alexandr Grebeniuk</cp:lastModifiedBy>
  <cp:revision>4</cp:revision>
  <dcterms:created xsi:type="dcterms:W3CDTF">2015-05-23T18:41:00Z</dcterms:created>
  <dcterms:modified xsi:type="dcterms:W3CDTF">2015-06-02T06:52:00Z</dcterms:modified>
</cp:coreProperties>
</file>