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F15BD1" w14:textId="1B17AAE2" w:rsidR="00067B74" w:rsidRDefault="00067B74" w:rsidP="006D5C5D">
      <w:pPr>
        <w:rPr>
          <w:b/>
          <w:bCs/>
        </w:rPr>
      </w:pPr>
      <w:r>
        <w:rPr>
          <w:b/>
          <w:bCs/>
        </w:rPr>
        <w:t>Mohammad Reza Safarpour 404464116</w:t>
      </w:r>
    </w:p>
    <w:p w14:paraId="2735F94C" w14:textId="707A0A7D" w:rsidR="006D5C5D" w:rsidRPr="006D5C5D" w:rsidRDefault="006D5C5D" w:rsidP="006D5C5D">
      <w:pPr>
        <w:rPr>
          <w:b/>
          <w:bCs/>
        </w:rPr>
      </w:pPr>
      <w:r w:rsidRPr="006D5C5D">
        <w:rPr>
          <w:b/>
          <w:bCs/>
        </w:rPr>
        <w:t>Hallucinations in Large Language Models: Taxonomy, Causes, and Mitigation Strategies</w:t>
      </w:r>
    </w:p>
    <w:p w14:paraId="5CA9A004" w14:textId="77777777" w:rsidR="006D5C5D" w:rsidRPr="006D5C5D" w:rsidRDefault="006D5C5D" w:rsidP="006D5C5D">
      <w:r w:rsidRPr="006D5C5D">
        <w:rPr>
          <w:i/>
          <w:iCs/>
        </w:rPr>
        <w:t>Based on Huang et al., “A Survey on Hallucination in Large Language Models: Principles, Taxonomy, Challenges, and Open Questions”</w:t>
      </w:r>
    </w:p>
    <w:p w14:paraId="726C9743" w14:textId="77777777" w:rsidR="006D5C5D" w:rsidRPr="006D5C5D" w:rsidRDefault="00000000" w:rsidP="006D5C5D">
      <w:r>
        <w:pict w14:anchorId="2668807D">
          <v:rect id="_x0000_i1025" style="width:0;height:1.5pt" o:hralign="center" o:hrstd="t" o:hr="t" fillcolor="#a0a0a0" stroked="f"/>
        </w:pict>
      </w:r>
    </w:p>
    <w:p w14:paraId="4AF3CF10" w14:textId="77777777" w:rsidR="006D5C5D" w:rsidRPr="006D5C5D" w:rsidRDefault="006D5C5D" w:rsidP="006D5C5D">
      <w:pPr>
        <w:rPr>
          <w:b/>
          <w:bCs/>
        </w:rPr>
      </w:pPr>
      <w:r w:rsidRPr="006D5C5D">
        <w:rPr>
          <w:b/>
          <w:bCs/>
        </w:rPr>
        <w:t>1. Introduction</w:t>
      </w:r>
    </w:p>
    <w:p w14:paraId="065B7E0B" w14:textId="77777777" w:rsidR="006D5C5D" w:rsidRPr="006D5C5D" w:rsidRDefault="006D5C5D" w:rsidP="006D5C5D">
      <w:r w:rsidRPr="006D5C5D">
        <w:t xml:space="preserve">Large Language Models (LLMs) have become foundational components in today’s information technologies, powering chatbots, search engines, content generation tools, and decision-support systems. Their ability to produce coherent and contextually appropriate text across diverse tasks has accelerated adoption in both consumer and professional settings. Despite this progress, LLMs exhibit a persistent and highly problematic behavior: </w:t>
      </w:r>
      <w:r w:rsidRPr="006D5C5D">
        <w:rPr>
          <w:b/>
          <w:bCs/>
        </w:rPr>
        <w:t>hallucination</w:t>
      </w:r>
      <w:r w:rsidRPr="006D5C5D">
        <w:t>. Hallucinations occur when an LLM produces content that is fluent and plausible but factually incorrect, unverifiable, or inconsistent with input context.</w:t>
      </w:r>
    </w:p>
    <w:p w14:paraId="7EFF2EAE" w14:textId="77777777" w:rsidR="006D5C5D" w:rsidRPr="006D5C5D" w:rsidRDefault="006D5C5D" w:rsidP="006D5C5D">
      <w:r w:rsidRPr="006D5C5D">
        <w:t>Huang et al. (2024) identify hallucination as one of the most critical challenges to the reliable deployment of LLMs. Because LLMs generate responses based on learned statistical patterns—not grounded truth—they can confidently present false information as fact. In high-risk domains such as healthcare, law, finance, and scientific analysis, hallucinations can cause measurable harm. This makes understanding and mitigating hallucination a central requirement for safe and trustworthy AI systems.</w:t>
      </w:r>
    </w:p>
    <w:p w14:paraId="1EAEBC61" w14:textId="77777777" w:rsidR="006D5C5D" w:rsidRPr="006D5C5D" w:rsidRDefault="006D5C5D" w:rsidP="006D5C5D">
      <w:r w:rsidRPr="006D5C5D">
        <w:t>The survey argues that hallucination arises not from a single flaw but from the entire LLM lifecycle: data collection, pre-training, alignment, inference-time behavior, and even user-model interactions. To address this complexity, the authors propose a modern taxonomy tailored for contemporary LLMs, analyze root causes, review detection strategies, and outline significant open challenges. This report synthesizes the core contributions of the survey, providing an integrated understanding of hallucinations and how current research seeks to address them.</w:t>
      </w:r>
    </w:p>
    <w:p w14:paraId="307D8FC2" w14:textId="77777777" w:rsidR="006D5C5D" w:rsidRPr="006D5C5D" w:rsidRDefault="00000000" w:rsidP="006D5C5D">
      <w:r>
        <w:pict w14:anchorId="1215FA21">
          <v:rect id="_x0000_i1026" style="width:0;height:1.5pt" o:hralign="center" o:hrstd="t" o:hr="t" fillcolor="#a0a0a0" stroked="f"/>
        </w:pict>
      </w:r>
    </w:p>
    <w:p w14:paraId="5C00D9FF" w14:textId="77777777" w:rsidR="006D5C5D" w:rsidRPr="006D5C5D" w:rsidRDefault="006D5C5D" w:rsidP="006D5C5D">
      <w:pPr>
        <w:rPr>
          <w:b/>
          <w:bCs/>
        </w:rPr>
      </w:pPr>
      <w:r w:rsidRPr="006D5C5D">
        <w:rPr>
          <w:b/>
          <w:bCs/>
        </w:rPr>
        <w:t>2. Defining Hallucination in LLMs</w:t>
      </w:r>
    </w:p>
    <w:p w14:paraId="27B7E148" w14:textId="77777777" w:rsidR="006D5C5D" w:rsidRPr="006D5C5D" w:rsidRDefault="006D5C5D" w:rsidP="006D5C5D">
      <w:r w:rsidRPr="006D5C5D">
        <w:t xml:space="preserve">According to the survey, hallucination refers to </w:t>
      </w:r>
      <w:r w:rsidRPr="006D5C5D">
        <w:rPr>
          <w:b/>
          <w:bCs/>
        </w:rPr>
        <w:t>outputs that contradict real-world facts or diverge from a user’s instruction, context, or logical coherence</w:t>
      </w:r>
      <w:r w:rsidRPr="006D5C5D">
        <w:t xml:space="preserve">. Importantly, LLM hallucinations are often subtle. The generated text may be syntactically correct, stylistically </w:t>
      </w:r>
      <w:r w:rsidRPr="006D5C5D">
        <w:lastRenderedPageBreak/>
        <w:t>coherent, and semantically plausible, making inaccurate statements difficult to detect by end users.</w:t>
      </w:r>
    </w:p>
    <w:p w14:paraId="544A523C" w14:textId="77777777" w:rsidR="006D5C5D" w:rsidRPr="006D5C5D" w:rsidRDefault="006D5C5D" w:rsidP="006D5C5D">
      <w:r w:rsidRPr="006D5C5D">
        <w:t>The authors highlight two key principles underlying hallucination:</w:t>
      </w:r>
    </w:p>
    <w:p w14:paraId="4241A1C9" w14:textId="77777777" w:rsidR="006D5C5D" w:rsidRPr="006D5C5D" w:rsidRDefault="006D5C5D" w:rsidP="006D5C5D">
      <w:pPr>
        <w:numPr>
          <w:ilvl w:val="0"/>
          <w:numId w:val="1"/>
        </w:numPr>
      </w:pPr>
      <w:r w:rsidRPr="006D5C5D">
        <w:rPr>
          <w:b/>
          <w:bCs/>
        </w:rPr>
        <w:t>Plausibility vs. Truthfulness</w:t>
      </w:r>
      <w:r w:rsidRPr="006D5C5D">
        <w:br/>
        <w:t>LLMs generate the most statistically probable next token—not the most truthful one. Fluency is rewarded during training, but factual accuracy is not inherently encoded.</w:t>
      </w:r>
    </w:p>
    <w:p w14:paraId="6AE87BA0" w14:textId="77777777" w:rsidR="006D5C5D" w:rsidRPr="006D5C5D" w:rsidRDefault="006D5C5D" w:rsidP="006D5C5D">
      <w:pPr>
        <w:numPr>
          <w:ilvl w:val="0"/>
          <w:numId w:val="1"/>
        </w:numPr>
      </w:pPr>
      <w:r w:rsidRPr="006D5C5D">
        <w:rPr>
          <w:b/>
          <w:bCs/>
        </w:rPr>
        <w:t>Probabilistic Generation</w:t>
      </w:r>
      <w:r w:rsidRPr="006D5C5D">
        <w:br/>
        <w:t>Since LLMs operate on probability distributions, low-frequency knowledge, ambiguous queries, or partially known topics often lead models to produce incorrect but confident answers.</w:t>
      </w:r>
    </w:p>
    <w:p w14:paraId="73DBA0A2" w14:textId="77777777" w:rsidR="006D5C5D" w:rsidRPr="006D5C5D" w:rsidRDefault="006D5C5D" w:rsidP="006D5C5D">
      <w:r w:rsidRPr="006D5C5D">
        <w:t>Huang et al. emphasize that hallucination is not simply a “bug,” but a structural consequence of how LLMs are constructed and trained.</w:t>
      </w:r>
    </w:p>
    <w:p w14:paraId="4BAE5C44" w14:textId="77777777" w:rsidR="006D5C5D" w:rsidRPr="006D5C5D" w:rsidRDefault="00000000" w:rsidP="006D5C5D">
      <w:r>
        <w:pict w14:anchorId="702978BC">
          <v:rect id="_x0000_i1027" style="width:0;height:1.5pt" o:hralign="center" o:hrstd="t" o:hr="t" fillcolor="#a0a0a0" stroked="f"/>
        </w:pict>
      </w:r>
    </w:p>
    <w:p w14:paraId="7B166874" w14:textId="77777777" w:rsidR="006D5C5D" w:rsidRPr="006D5C5D" w:rsidRDefault="006D5C5D" w:rsidP="006D5C5D">
      <w:pPr>
        <w:rPr>
          <w:b/>
          <w:bCs/>
        </w:rPr>
      </w:pPr>
      <w:r w:rsidRPr="006D5C5D">
        <w:rPr>
          <w:b/>
          <w:bCs/>
        </w:rPr>
        <w:t>3. Taxonomy of Hallucination</w:t>
      </w:r>
    </w:p>
    <w:p w14:paraId="25B21C7C" w14:textId="77777777" w:rsidR="006D5C5D" w:rsidRPr="006D5C5D" w:rsidRDefault="006D5C5D" w:rsidP="006D5C5D">
      <w:r w:rsidRPr="006D5C5D">
        <w:t>A major contribution of the survey is its clarified, LLM-specific taxonomy, consisting of two primary categories:</w:t>
      </w:r>
    </w:p>
    <w:p w14:paraId="3CFB7BB7" w14:textId="77777777" w:rsidR="006D5C5D" w:rsidRPr="006D5C5D" w:rsidRDefault="006D5C5D" w:rsidP="006D5C5D">
      <w:pPr>
        <w:rPr>
          <w:b/>
          <w:bCs/>
        </w:rPr>
      </w:pPr>
      <w:r w:rsidRPr="006D5C5D">
        <w:rPr>
          <w:b/>
          <w:bCs/>
        </w:rPr>
        <w:t>3.1 Factuality Hallucinations</w:t>
      </w:r>
    </w:p>
    <w:p w14:paraId="16C5FDF0" w14:textId="77777777" w:rsidR="006D5C5D" w:rsidRPr="006D5C5D" w:rsidRDefault="006D5C5D" w:rsidP="006D5C5D">
      <w:r w:rsidRPr="006D5C5D">
        <w:t>These occur when model outputs contradict verifiable real-world facts. Factuality errors fall into two sub-types:</w:t>
      </w:r>
    </w:p>
    <w:p w14:paraId="44ABAD97" w14:textId="77777777" w:rsidR="006D5C5D" w:rsidRPr="006D5C5D" w:rsidRDefault="006D5C5D" w:rsidP="006D5C5D">
      <w:pPr>
        <w:numPr>
          <w:ilvl w:val="0"/>
          <w:numId w:val="2"/>
        </w:numPr>
      </w:pPr>
      <w:r w:rsidRPr="006D5C5D">
        <w:rPr>
          <w:b/>
          <w:bCs/>
        </w:rPr>
        <w:t>Factual Contradiction</w:t>
      </w:r>
      <w:r w:rsidRPr="006D5C5D">
        <w:br/>
        <w:t>Statements that are directly false based on established knowledge.</w:t>
      </w:r>
      <w:r w:rsidRPr="006D5C5D">
        <w:br/>
        <w:t>Examples include entity errors (confusing names, dates, or locations) and relation errors (misrepresenting how entities are connected).</w:t>
      </w:r>
    </w:p>
    <w:p w14:paraId="092F45B0" w14:textId="77777777" w:rsidR="006D5C5D" w:rsidRPr="006D5C5D" w:rsidRDefault="006D5C5D" w:rsidP="006D5C5D">
      <w:pPr>
        <w:numPr>
          <w:ilvl w:val="0"/>
          <w:numId w:val="2"/>
        </w:numPr>
      </w:pPr>
      <w:r w:rsidRPr="006D5C5D">
        <w:rPr>
          <w:b/>
          <w:bCs/>
        </w:rPr>
        <w:t>Factual Fabrication</w:t>
      </w:r>
      <w:r w:rsidRPr="006D5C5D">
        <w:br/>
        <w:t>Outputs containing unverifiable or invented information, often expressed with confidence.</w:t>
      </w:r>
      <w:r w:rsidRPr="006D5C5D">
        <w:br/>
        <w:t>Fabrications include nonexistent entities, overly specific invented details, or exaggerated claims.</w:t>
      </w:r>
    </w:p>
    <w:p w14:paraId="75911D84" w14:textId="77777777" w:rsidR="006D5C5D" w:rsidRPr="006D5C5D" w:rsidRDefault="006D5C5D" w:rsidP="006D5C5D">
      <w:pPr>
        <w:rPr>
          <w:b/>
          <w:bCs/>
        </w:rPr>
      </w:pPr>
      <w:r w:rsidRPr="006D5C5D">
        <w:rPr>
          <w:b/>
          <w:bCs/>
        </w:rPr>
        <w:t>3.2 Faithfulness Hallucinations</w:t>
      </w:r>
    </w:p>
    <w:p w14:paraId="5B265414" w14:textId="77777777" w:rsidR="006D5C5D" w:rsidRPr="006D5C5D" w:rsidRDefault="006D5C5D" w:rsidP="006D5C5D">
      <w:r w:rsidRPr="006D5C5D">
        <w:t xml:space="preserve">Faithfulness concerns whether the model remains consistent with the </w:t>
      </w:r>
      <w:r w:rsidRPr="006D5C5D">
        <w:rPr>
          <w:b/>
          <w:bCs/>
        </w:rPr>
        <w:t>user’s instruction</w:t>
      </w:r>
      <w:r w:rsidRPr="006D5C5D">
        <w:t xml:space="preserve">, the </w:t>
      </w:r>
      <w:r w:rsidRPr="006D5C5D">
        <w:rPr>
          <w:b/>
          <w:bCs/>
        </w:rPr>
        <w:t>provided input</w:t>
      </w:r>
      <w:r w:rsidRPr="006D5C5D">
        <w:t xml:space="preserve">, and its own </w:t>
      </w:r>
      <w:r w:rsidRPr="006D5C5D">
        <w:rPr>
          <w:b/>
          <w:bCs/>
        </w:rPr>
        <w:t>internal reasoning</w:t>
      </w:r>
      <w:r w:rsidRPr="006D5C5D">
        <w:t>.</w:t>
      </w:r>
    </w:p>
    <w:p w14:paraId="6874584F" w14:textId="77777777" w:rsidR="006D5C5D" w:rsidRPr="006D5C5D" w:rsidRDefault="006D5C5D" w:rsidP="006D5C5D">
      <w:r w:rsidRPr="006D5C5D">
        <w:lastRenderedPageBreak/>
        <w:t>The survey identifies three subtypes:</w:t>
      </w:r>
    </w:p>
    <w:p w14:paraId="526CAEC2" w14:textId="77777777" w:rsidR="006D5C5D" w:rsidRPr="006D5C5D" w:rsidRDefault="006D5C5D" w:rsidP="006D5C5D">
      <w:pPr>
        <w:numPr>
          <w:ilvl w:val="0"/>
          <w:numId w:val="3"/>
        </w:numPr>
      </w:pPr>
      <w:r w:rsidRPr="006D5C5D">
        <w:rPr>
          <w:b/>
          <w:bCs/>
        </w:rPr>
        <w:t>Instruction Inconsistency</w:t>
      </w:r>
      <w:r w:rsidRPr="006D5C5D">
        <w:br/>
        <w:t>When the model fails to follow a user’s explicit task (e.g., explaining instead of summarizing).</w:t>
      </w:r>
    </w:p>
    <w:p w14:paraId="2E791D12" w14:textId="77777777" w:rsidR="006D5C5D" w:rsidRPr="006D5C5D" w:rsidRDefault="006D5C5D" w:rsidP="006D5C5D">
      <w:pPr>
        <w:numPr>
          <w:ilvl w:val="0"/>
          <w:numId w:val="3"/>
        </w:numPr>
      </w:pPr>
      <w:r w:rsidRPr="006D5C5D">
        <w:rPr>
          <w:b/>
          <w:bCs/>
        </w:rPr>
        <w:t>Context Inconsistency</w:t>
      </w:r>
      <w:r w:rsidRPr="006D5C5D">
        <w:br/>
        <w:t>When the model contradicts or misinterprets information supplied in the prompt or retrieved documents.</w:t>
      </w:r>
    </w:p>
    <w:p w14:paraId="775D1826" w14:textId="77777777" w:rsidR="006D5C5D" w:rsidRPr="006D5C5D" w:rsidRDefault="006D5C5D" w:rsidP="006D5C5D">
      <w:pPr>
        <w:numPr>
          <w:ilvl w:val="0"/>
          <w:numId w:val="3"/>
        </w:numPr>
      </w:pPr>
      <w:r w:rsidRPr="006D5C5D">
        <w:rPr>
          <w:b/>
          <w:bCs/>
        </w:rPr>
        <w:t>Logical Inconsistency</w:t>
      </w:r>
      <w:r w:rsidRPr="006D5C5D">
        <w:br/>
        <w:t>When the model presents self-contradictory reasoning steps or flawed logical chains.</w:t>
      </w:r>
    </w:p>
    <w:p w14:paraId="49745720" w14:textId="77777777" w:rsidR="006D5C5D" w:rsidRPr="006D5C5D" w:rsidRDefault="006D5C5D" w:rsidP="006D5C5D">
      <w:r w:rsidRPr="006D5C5D">
        <w:t>This taxonomy helps differentiate hallucinations caused by factual knowledge gaps from those caused by misinterpretation or reasoning failures.</w:t>
      </w:r>
    </w:p>
    <w:p w14:paraId="0F3F4111" w14:textId="77777777" w:rsidR="006D5C5D" w:rsidRPr="006D5C5D" w:rsidRDefault="00000000" w:rsidP="006D5C5D">
      <w:r>
        <w:pict w14:anchorId="0209BFB5">
          <v:rect id="_x0000_i1028" style="width:0;height:1.5pt" o:hralign="center" o:hrstd="t" o:hr="t" fillcolor="#a0a0a0" stroked="f"/>
        </w:pict>
      </w:r>
    </w:p>
    <w:p w14:paraId="08AFE5DF" w14:textId="77777777" w:rsidR="006D5C5D" w:rsidRPr="006D5C5D" w:rsidRDefault="006D5C5D" w:rsidP="006D5C5D">
      <w:pPr>
        <w:rPr>
          <w:b/>
          <w:bCs/>
        </w:rPr>
      </w:pPr>
      <w:r w:rsidRPr="006D5C5D">
        <w:rPr>
          <w:b/>
          <w:bCs/>
        </w:rPr>
        <w:t>4. Root Causes of Hallucination</w:t>
      </w:r>
    </w:p>
    <w:p w14:paraId="5F12546E" w14:textId="77777777" w:rsidR="006D5C5D" w:rsidRPr="006D5C5D" w:rsidRDefault="006D5C5D" w:rsidP="006D5C5D">
      <w:r w:rsidRPr="006D5C5D">
        <w:t xml:space="preserve">Huang et al. categorize the causes of hallucination into three broad sources: </w:t>
      </w:r>
      <w:r w:rsidRPr="006D5C5D">
        <w:rPr>
          <w:b/>
          <w:bCs/>
        </w:rPr>
        <w:t>data-related</w:t>
      </w:r>
      <w:r w:rsidRPr="006D5C5D">
        <w:t xml:space="preserve">, </w:t>
      </w:r>
      <w:r w:rsidRPr="006D5C5D">
        <w:rPr>
          <w:b/>
          <w:bCs/>
        </w:rPr>
        <w:t>training-related</w:t>
      </w:r>
      <w:r w:rsidRPr="006D5C5D">
        <w:t xml:space="preserve">, and </w:t>
      </w:r>
      <w:r w:rsidRPr="006D5C5D">
        <w:rPr>
          <w:b/>
          <w:bCs/>
        </w:rPr>
        <w:t>inference-related</w:t>
      </w:r>
      <w:r w:rsidRPr="006D5C5D">
        <w:t xml:space="preserve"> factors.</w:t>
      </w:r>
    </w:p>
    <w:p w14:paraId="5D3DF78C" w14:textId="77777777" w:rsidR="006D5C5D" w:rsidRPr="006D5C5D" w:rsidRDefault="006D5C5D" w:rsidP="006D5C5D">
      <w:pPr>
        <w:rPr>
          <w:b/>
          <w:bCs/>
        </w:rPr>
      </w:pPr>
      <w:r w:rsidRPr="006D5C5D">
        <w:rPr>
          <w:b/>
          <w:bCs/>
        </w:rPr>
        <w:t>4.1 Data-Related Causes</w:t>
      </w:r>
    </w:p>
    <w:p w14:paraId="2D4E8BCE" w14:textId="77777777" w:rsidR="006D5C5D" w:rsidRPr="006D5C5D" w:rsidRDefault="006D5C5D" w:rsidP="006D5C5D">
      <w:pPr>
        <w:numPr>
          <w:ilvl w:val="0"/>
          <w:numId w:val="4"/>
        </w:numPr>
      </w:pPr>
      <w:r w:rsidRPr="006D5C5D">
        <w:rPr>
          <w:b/>
          <w:bCs/>
        </w:rPr>
        <w:t>Misinformation and Biases in Training Data</w:t>
      </w:r>
      <w:r w:rsidRPr="006D5C5D">
        <w:br/>
        <w:t>Web-scale datasets contain societal biases, factual errors, myths, and outdated information. LLMs internalize these patterns and may reproduce them.</w:t>
      </w:r>
    </w:p>
    <w:p w14:paraId="39561E6D" w14:textId="77777777" w:rsidR="006D5C5D" w:rsidRPr="006D5C5D" w:rsidRDefault="006D5C5D" w:rsidP="006D5C5D">
      <w:pPr>
        <w:numPr>
          <w:ilvl w:val="0"/>
          <w:numId w:val="4"/>
        </w:numPr>
      </w:pPr>
      <w:r w:rsidRPr="006D5C5D">
        <w:rPr>
          <w:b/>
          <w:bCs/>
        </w:rPr>
        <w:t>Knowledge Boundaries</w:t>
      </w:r>
      <w:r w:rsidRPr="006D5C5D">
        <w:br/>
        <w:t>LLMs struggle with long-tail knowledge, rare facts, and information unavailable during their training cutoff. Missing knowledge leads models to generate plausible but incorrect answers.</w:t>
      </w:r>
    </w:p>
    <w:p w14:paraId="37DA051A" w14:textId="77777777" w:rsidR="006D5C5D" w:rsidRPr="006D5C5D" w:rsidRDefault="006D5C5D" w:rsidP="006D5C5D">
      <w:pPr>
        <w:numPr>
          <w:ilvl w:val="0"/>
          <w:numId w:val="4"/>
        </w:numPr>
      </w:pPr>
      <w:r w:rsidRPr="006D5C5D">
        <w:rPr>
          <w:b/>
          <w:bCs/>
        </w:rPr>
        <w:t>Alignment Data Mismatch</w:t>
      </w:r>
      <w:r w:rsidRPr="006D5C5D">
        <w:br/>
        <w:t>If supervised fine-tuning (SFT) asks models to give answers beyond what they learned during pre-training, they may hallucinate to satisfy instructions.</w:t>
      </w:r>
    </w:p>
    <w:p w14:paraId="4202978D" w14:textId="77777777" w:rsidR="006D5C5D" w:rsidRPr="006D5C5D" w:rsidRDefault="006D5C5D" w:rsidP="006D5C5D">
      <w:pPr>
        <w:rPr>
          <w:b/>
          <w:bCs/>
        </w:rPr>
      </w:pPr>
      <w:r w:rsidRPr="006D5C5D">
        <w:rPr>
          <w:b/>
          <w:bCs/>
        </w:rPr>
        <w:t>4.2 Training-Related Causes</w:t>
      </w:r>
    </w:p>
    <w:p w14:paraId="787CE5A5" w14:textId="77777777" w:rsidR="006D5C5D" w:rsidRPr="006D5C5D" w:rsidRDefault="006D5C5D" w:rsidP="006D5C5D">
      <w:pPr>
        <w:numPr>
          <w:ilvl w:val="0"/>
          <w:numId w:val="5"/>
        </w:numPr>
      </w:pPr>
      <w:r w:rsidRPr="006D5C5D">
        <w:rPr>
          <w:b/>
          <w:bCs/>
        </w:rPr>
        <w:t>Pre-training Limitations</w:t>
      </w:r>
      <w:r w:rsidRPr="006D5C5D">
        <w:br/>
        <w:t>Exposure bias—training on ground-truth sequences but generating autoregressively at inference—can push models into errors when they generate off-distribution text.</w:t>
      </w:r>
    </w:p>
    <w:p w14:paraId="6A82DA95" w14:textId="77777777" w:rsidR="006D5C5D" w:rsidRPr="006D5C5D" w:rsidRDefault="006D5C5D" w:rsidP="006D5C5D">
      <w:pPr>
        <w:numPr>
          <w:ilvl w:val="0"/>
          <w:numId w:val="5"/>
        </w:numPr>
      </w:pPr>
      <w:r w:rsidRPr="006D5C5D">
        <w:rPr>
          <w:b/>
          <w:bCs/>
        </w:rPr>
        <w:lastRenderedPageBreak/>
        <w:t>RLHF Side-Effects</w:t>
      </w:r>
      <w:r w:rsidRPr="006D5C5D">
        <w:br/>
        <w:t>Reinforcement learning from human feedback (RLHF) can inadvertently incentivize overly confident or overly agreeable responses, amplifying hallucinations through sycophantic behaviors.</w:t>
      </w:r>
    </w:p>
    <w:p w14:paraId="390878D8" w14:textId="77777777" w:rsidR="006D5C5D" w:rsidRPr="006D5C5D" w:rsidRDefault="006D5C5D" w:rsidP="006D5C5D">
      <w:pPr>
        <w:rPr>
          <w:b/>
          <w:bCs/>
        </w:rPr>
      </w:pPr>
      <w:r w:rsidRPr="006D5C5D">
        <w:rPr>
          <w:b/>
          <w:bCs/>
        </w:rPr>
        <w:t>4.3 Inference-Related Causes</w:t>
      </w:r>
    </w:p>
    <w:p w14:paraId="1510D3D5" w14:textId="77777777" w:rsidR="006D5C5D" w:rsidRPr="006D5C5D" w:rsidRDefault="006D5C5D" w:rsidP="006D5C5D">
      <w:pPr>
        <w:numPr>
          <w:ilvl w:val="0"/>
          <w:numId w:val="6"/>
        </w:numPr>
      </w:pPr>
      <w:r w:rsidRPr="006D5C5D">
        <w:rPr>
          <w:b/>
          <w:bCs/>
        </w:rPr>
        <w:t>Decoding Strategies</w:t>
      </w:r>
      <w:r w:rsidRPr="006D5C5D">
        <w:br/>
        <w:t>Sampling methods that promote creative or diverse responses can also increase the likelihood of hallucinations, especially in open-ended tasks.</w:t>
      </w:r>
    </w:p>
    <w:p w14:paraId="419B524B" w14:textId="77777777" w:rsidR="006D5C5D" w:rsidRPr="006D5C5D" w:rsidRDefault="006D5C5D" w:rsidP="006D5C5D">
      <w:pPr>
        <w:numPr>
          <w:ilvl w:val="0"/>
          <w:numId w:val="6"/>
        </w:numPr>
      </w:pPr>
      <w:r w:rsidRPr="006D5C5D">
        <w:rPr>
          <w:b/>
          <w:bCs/>
        </w:rPr>
        <w:t>Over-Confidence in Generated Context</w:t>
      </w:r>
      <w:r w:rsidRPr="006D5C5D">
        <w:br/>
        <w:t>Models sometimes “trust themselves” too much and diverge from user intent or provided data as generation continues.</w:t>
      </w:r>
    </w:p>
    <w:p w14:paraId="7EB0DEC2" w14:textId="77777777" w:rsidR="006D5C5D" w:rsidRPr="006D5C5D" w:rsidRDefault="006D5C5D" w:rsidP="006D5C5D">
      <w:pPr>
        <w:numPr>
          <w:ilvl w:val="0"/>
          <w:numId w:val="6"/>
        </w:numPr>
      </w:pPr>
      <w:r w:rsidRPr="006D5C5D">
        <w:rPr>
          <w:b/>
          <w:bCs/>
        </w:rPr>
        <w:t>Reasoning Failures</w:t>
      </w:r>
      <w:r w:rsidRPr="006D5C5D">
        <w:br/>
        <w:t>Logical weaknesses, including failure to reverse relations (“A is B” does not imply “B is A”), contribute to hallucinations even in well-understood knowledge domains.</w:t>
      </w:r>
    </w:p>
    <w:p w14:paraId="625EBEAC" w14:textId="77777777" w:rsidR="006D5C5D" w:rsidRPr="006D5C5D" w:rsidRDefault="00000000" w:rsidP="006D5C5D">
      <w:r>
        <w:pict w14:anchorId="4B0C3C86">
          <v:rect id="_x0000_i1029" style="width:0;height:1.5pt" o:hralign="center" o:hrstd="t" o:hr="t" fillcolor="#a0a0a0" stroked="f"/>
        </w:pict>
      </w:r>
    </w:p>
    <w:p w14:paraId="67C5B29C" w14:textId="77777777" w:rsidR="006D5C5D" w:rsidRPr="006D5C5D" w:rsidRDefault="006D5C5D" w:rsidP="006D5C5D">
      <w:pPr>
        <w:rPr>
          <w:b/>
          <w:bCs/>
        </w:rPr>
      </w:pPr>
      <w:r w:rsidRPr="006D5C5D">
        <w:rPr>
          <w:b/>
          <w:bCs/>
        </w:rPr>
        <w:t>5. Detection and Evaluation of Hallucinations</w:t>
      </w:r>
    </w:p>
    <w:p w14:paraId="2661FA9E" w14:textId="77777777" w:rsidR="006D5C5D" w:rsidRPr="006D5C5D" w:rsidRDefault="006D5C5D" w:rsidP="006D5C5D">
      <w:r w:rsidRPr="006D5C5D">
        <w:t>The survey describes two main groups of detection methods:</w:t>
      </w:r>
    </w:p>
    <w:p w14:paraId="17D8411D" w14:textId="77777777" w:rsidR="006D5C5D" w:rsidRPr="006D5C5D" w:rsidRDefault="006D5C5D" w:rsidP="006D5C5D">
      <w:pPr>
        <w:rPr>
          <w:b/>
          <w:bCs/>
        </w:rPr>
      </w:pPr>
      <w:r w:rsidRPr="006D5C5D">
        <w:rPr>
          <w:b/>
          <w:bCs/>
        </w:rPr>
        <w:t>5.1 Methods for Detecting Factuality Errors</w:t>
      </w:r>
    </w:p>
    <w:p w14:paraId="5E46B479" w14:textId="77777777" w:rsidR="006D5C5D" w:rsidRPr="006D5C5D" w:rsidRDefault="006D5C5D" w:rsidP="006D5C5D">
      <w:pPr>
        <w:numPr>
          <w:ilvl w:val="0"/>
          <w:numId w:val="7"/>
        </w:numPr>
      </w:pPr>
      <w:r w:rsidRPr="006D5C5D">
        <w:rPr>
          <w:b/>
          <w:bCs/>
        </w:rPr>
        <w:t>External Fact-Checking</w:t>
      </w:r>
      <w:r w:rsidRPr="006D5C5D">
        <w:br/>
        <w:t>Using retrieval models or knowledge bases to verify claims.</w:t>
      </w:r>
    </w:p>
    <w:p w14:paraId="598675F9" w14:textId="77777777" w:rsidR="006D5C5D" w:rsidRPr="006D5C5D" w:rsidRDefault="006D5C5D" w:rsidP="006D5C5D">
      <w:pPr>
        <w:numPr>
          <w:ilvl w:val="0"/>
          <w:numId w:val="7"/>
        </w:numPr>
      </w:pPr>
      <w:r w:rsidRPr="006D5C5D">
        <w:rPr>
          <w:b/>
          <w:bCs/>
        </w:rPr>
        <w:t>Uncertainty Estimation</w:t>
      </w:r>
      <w:r w:rsidRPr="006D5C5D">
        <w:br/>
        <w:t>Analyzing probability distributions, answer variance, or self-consistency across multiple generations.</w:t>
      </w:r>
    </w:p>
    <w:p w14:paraId="1668C081" w14:textId="77777777" w:rsidR="006D5C5D" w:rsidRPr="006D5C5D" w:rsidRDefault="006D5C5D" w:rsidP="006D5C5D">
      <w:pPr>
        <w:numPr>
          <w:ilvl w:val="0"/>
          <w:numId w:val="7"/>
        </w:numPr>
      </w:pPr>
      <w:r w:rsidRPr="006D5C5D">
        <w:rPr>
          <w:b/>
          <w:bCs/>
        </w:rPr>
        <w:t>Verification Chains</w:t>
      </w:r>
      <w:r w:rsidRPr="006D5C5D">
        <w:br/>
        <w:t>Asking the model to fact-check or critique its own output (e.g., chain-of-verification).</w:t>
      </w:r>
    </w:p>
    <w:p w14:paraId="4BADCFAE" w14:textId="77777777" w:rsidR="006D5C5D" w:rsidRPr="006D5C5D" w:rsidRDefault="006D5C5D" w:rsidP="006D5C5D">
      <w:pPr>
        <w:rPr>
          <w:b/>
          <w:bCs/>
        </w:rPr>
      </w:pPr>
      <w:r w:rsidRPr="006D5C5D">
        <w:rPr>
          <w:b/>
          <w:bCs/>
        </w:rPr>
        <w:t>5.2 Methods for Detecting Faithfulness Errors</w:t>
      </w:r>
    </w:p>
    <w:p w14:paraId="6605369A" w14:textId="77777777" w:rsidR="006D5C5D" w:rsidRPr="006D5C5D" w:rsidRDefault="006D5C5D" w:rsidP="006D5C5D">
      <w:pPr>
        <w:numPr>
          <w:ilvl w:val="0"/>
          <w:numId w:val="8"/>
        </w:numPr>
      </w:pPr>
      <w:r w:rsidRPr="006D5C5D">
        <w:rPr>
          <w:b/>
          <w:bCs/>
        </w:rPr>
        <w:t>N-gram and Entity Overlap Metrics</w:t>
      </w:r>
      <w:r w:rsidRPr="006D5C5D">
        <w:br/>
        <w:t>Comparing generated text to input text.</w:t>
      </w:r>
    </w:p>
    <w:p w14:paraId="710C9D77" w14:textId="77777777" w:rsidR="006D5C5D" w:rsidRPr="006D5C5D" w:rsidRDefault="006D5C5D" w:rsidP="006D5C5D">
      <w:pPr>
        <w:numPr>
          <w:ilvl w:val="0"/>
          <w:numId w:val="8"/>
        </w:numPr>
      </w:pPr>
      <w:r w:rsidRPr="006D5C5D">
        <w:rPr>
          <w:b/>
          <w:bCs/>
        </w:rPr>
        <w:t>Classifier-Based Approaches</w:t>
      </w:r>
      <w:r w:rsidRPr="006D5C5D">
        <w:br/>
        <w:t>Using models trained on natural language inference (NLI) or QA datasets.</w:t>
      </w:r>
    </w:p>
    <w:p w14:paraId="0C01D12D" w14:textId="77777777" w:rsidR="006D5C5D" w:rsidRPr="006D5C5D" w:rsidRDefault="006D5C5D" w:rsidP="006D5C5D">
      <w:pPr>
        <w:numPr>
          <w:ilvl w:val="0"/>
          <w:numId w:val="8"/>
        </w:numPr>
      </w:pPr>
      <w:r w:rsidRPr="006D5C5D">
        <w:rPr>
          <w:b/>
          <w:bCs/>
        </w:rPr>
        <w:lastRenderedPageBreak/>
        <w:t>LLM-as-Judge Approaches</w:t>
      </w:r>
      <w:r w:rsidRPr="006D5C5D">
        <w:br/>
        <w:t>Prompting LLMs to evaluate whether generated content adheres to source material.</w:t>
      </w:r>
    </w:p>
    <w:p w14:paraId="3CC2510A" w14:textId="77777777" w:rsidR="006D5C5D" w:rsidRPr="006D5C5D" w:rsidRDefault="006D5C5D" w:rsidP="006D5C5D">
      <w:pPr>
        <w:rPr>
          <w:b/>
          <w:bCs/>
        </w:rPr>
      </w:pPr>
      <w:r w:rsidRPr="006D5C5D">
        <w:rPr>
          <w:b/>
          <w:bCs/>
        </w:rPr>
        <w:t>5.3 Benchmarks</w:t>
      </w:r>
    </w:p>
    <w:p w14:paraId="05ABAE20" w14:textId="77777777" w:rsidR="006D5C5D" w:rsidRPr="006D5C5D" w:rsidRDefault="006D5C5D" w:rsidP="006D5C5D">
      <w:r w:rsidRPr="006D5C5D">
        <w:t>The survey catalogs numerous benchmarks, including TruthfulQA, PopQA, FreshQA, REALTIMEQA, HaluEval, and FELM. Each targets specific hallucination behaviors, from temporal knowledge to long-tail factuality.</w:t>
      </w:r>
    </w:p>
    <w:p w14:paraId="2643ABA9" w14:textId="77777777" w:rsidR="006D5C5D" w:rsidRPr="006D5C5D" w:rsidRDefault="00000000" w:rsidP="006D5C5D">
      <w:r>
        <w:pict w14:anchorId="2F7ABC3F">
          <v:rect id="_x0000_i1030" style="width:0;height:1.5pt" o:hralign="center" o:hrstd="t" o:hr="t" fillcolor="#a0a0a0" stroked="f"/>
        </w:pict>
      </w:r>
    </w:p>
    <w:p w14:paraId="0D1D486A" w14:textId="77777777" w:rsidR="006D5C5D" w:rsidRPr="006D5C5D" w:rsidRDefault="006D5C5D" w:rsidP="006D5C5D">
      <w:pPr>
        <w:rPr>
          <w:b/>
          <w:bCs/>
        </w:rPr>
      </w:pPr>
      <w:r w:rsidRPr="006D5C5D">
        <w:rPr>
          <w:b/>
          <w:bCs/>
        </w:rPr>
        <w:t>6. Mitigation Strategies</w:t>
      </w:r>
    </w:p>
    <w:p w14:paraId="376FD211" w14:textId="77777777" w:rsidR="006D5C5D" w:rsidRPr="006D5C5D" w:rsidRDefault="006D5C5D" w:rsidP="006D5C5D">
      <w:r w:rsidRPr="006D5C5D">
        <w:t>Mitigation approaches target different stages of the model pipeline.</w:t>
      </w:r>
    </w:p>
    <w:p w14:paraId="57DA9B8F" w14:textId="77777777" w:rsidR="006D5C5D" w:rsidRPr="006D5C5D" w:rsidRDefault="006D5C5D" w:rsidP="006D5C5D">
      <w:pPr>
        <w:rPr>
          <w:b/>
          <w:bCs/>
        </w:rPr>
      </w:pPr>
      <w:r w:rsidRPr="006D5C5D">
        <w:rPr>
          <w:b/>
          <w:bCs/>
        </w:rPr>
        <w:t>6.1 Addressing Data-Related Issues</w:t>
      </w:r>
    </w:p>
    <w:p w14:paraId="788E9E6E" w14:textId="77777777" w:rsidR="006D5C5D" w:rsidRPr="006D5C5D" w:rsidRDefault="006D5C5D" w:rsidP="006D5C5D">
      <w:pPr>
        <w:numPr>
          <w:ilvl w:val="0"/>
          <w:numId w:val="9"/>
        </w:numPr>
      </w:pPr>
      <w:r w:rsidRPr="006D5C5D">
        <w:rPr>
          <w:b/>
          <w:bCs/>
        </w:rPr>
        <w:t>High-quality Data Filtering</w:t>
      </w:r>
      <w:r w:rsidRPr="006D5C5D">
        <w:br/>
        <w:t>Curating accurate, deduplicated, and domain-relevant corpora.</w:t>
      </w:r>
    </w:p>
    <w:p w14:paraId="1260C7DE" w14:textId="77777777" w:rsidR="006D5C5D" w:rsidRPr="006D5C5D" w:rsidRDefault="006D5C5D" w:rsidP="006D5C5D">
      <w:pPr>
        <w:numPr>
          <w:ilvl w:val="0"/>
          <w:numId w:val="9"/>
        </w:numPr>
      </w:pPr>
      <w:r w:rsidRPr="006D5C5D">
        <w:rPr>
          <w:b/>
          <w:bCs/>
        </w:rPr>
        <w:t>Model Editing</w:t>
      </w:r>
      <w:r w:rsidRPr="006D5C5D">
        <w:br/>
        <w:t>Techniques like ROME and MEMIT rewrite internal representations to fix specific factual errors.</w:t>
      </w:r>
    </w:p>
    <w:p w14:paraId="25E04453" w14:textId="77777777" w:rsidR="006D5C5D" w:rsidRPr="006D5C5D" w:rsidRDefault="006D5C5D" w:rsidP="006D5C5D">
      <w:pPr>
        <w:numPr>
          <w:ilvl w:val="0"/>
          <w:numId w:val="9"/>
        </w:numPr>
      </w:pPr>
      <w:r w:rsidRPr="006D5C5D">
        <w:rPr>
          <w:b/>
          <w:bCs/>
        </w:rPr>
        <w:t>Retrieval-Augmented Generation (RAG)</w:t>
      </w:r>
      <w:r w:rsidRPr="006D5C5D">
        <w:br/>
        <w:t>Grounding LLMs in real-time external knowledge to reduce reliance on parametric memory.</w:t>
      </w:r>
    </w:p>
    <w:p w14:paraId="27A9F23B" w14:textId="77777777" w:rsidR="006D5C5D" w:rsidRPr="006D5C5D" w:rsidRDefault="006D5C5D" w:rsidP="006D5C5D">
      <w:pPr>
        <w:rPr>
          <w:b/>
          <w:bCs/>
        </w:rPr>
      </w:pPr>
      <w:r w:rsidRPr="006D5C5D">
        <w:rPr>
          <w:b/>
          <w:bCs/>
        </w:rPr>
        <w:t>6.2 Improving Training</w:t>
      </w:r>
    </w:p>
    <w:p w14:paraId="3DBE7F40" w14:textId="77777777" w:rsidR="006D5C5D" w:rsidRPr="006D5C5D" w:rsidRDefault="006D5C5D" w:rsidP="006D5C5D">
      <w:pPr>
        <w:numPr>
          <w:ilvl w:val="0"/>
          <w:numId w:val="10"/>
        </w:numPr>
      </w:pPr>
      <w:r w:rsidRPr="006D5C5D">
        <w:rPr>
          <w:b/>
          <w:bCs/>
        </w:rPr>
        <w:t>Architectural Variants</w:t>
      </w:r>
      <w:r w:rsidRPr="006D5C5D">
        <w:br/>
        <w:t>Models with better long-context understanding or bidirectional information flow may reduce hallucinations.</w:t>
      </w:r>
    </w:p>
    <w:p w14:paraId="50248E78" w14:textId="77777777" w:rsidR="006D5C5D" w:rsidRPr="006D5C5D" w:rsidRDefault="006D5C5D" w:rsidP="006D5C5D">
      <w:pPr>
        <w:numPr>
          <w:ilvl w:val="0"/>
          <w:numId w:val="10"/>
        </w:numPr>
      </w:pPr>
      <w:r w:rsidRPr="006D5C5D">
        <w:rPr>
          <w:b/>
          <w:bCs/>
        </w:rPr>
        <w:t>Alignment Refinement</w:t>
      </w:r>
      <w:r w:rsidRPr="006D5C5D">
        <w:br/>
        <w:t>More sophisticated preference modeling and adversarial alignment methods aim to reduce harmful overconfidence.</w:t>
      </w:r>
    </w:p>
    <w:p w14:paraId="257A71BB" w14:textId="77777777" w:rsidR="006D5C5D" w:rsidRPr="006D5C5D" w:rsidRDefault="006D5C5D" w:rsidP="006D5C5D">
      <w:pPr>
        <w:rPr>
          <w:b/>
          <w:bCs/>
        </w:rPr>
      </w:pPr>
      <w:r w:rsidRPr="006D5C5D">
        <w:rPr>
          <w:b/>
          <w:bCs/>
        </w:rPr>
        <w:t>6.3 Inference-Time Techniques</w:t>
      </w:r>
    </w:p>
    <w:p w14:paraId="6569C821" w14:textId="77777777" w:rsidR="006D5C5D" w:rsidRPr="006D5C5D" w:rsidRDefault="006D5C5D" w:rsidP="006D5C5D">
      <w:pPr>
        <w:numPr>
          <w:ilvl w:val="0"/>
          <w:numId w:val="11"/>
        </w:numPr>
      </w:pPr>
      <w:r w:rsidRPr="006D5C5D">
        <w:rPr>
          <w:b/>
          <w:bCs/>
        </w:rPr>
        <w:t>Factuality-Aware Decoding</w:t>
      </w:r>
      <w:r w:rsidRPr="006D5C5D">
        <w:br/>
        <w:t>Constraining token selection to improve factual grounding.</w:t>
      </w:r>
    </w:p>
    <w:p w14:paraId="262F98D8" w14:textId="77777777" w:rsidR="006D5C5D" w:rsidRPr="006D5C5D" w:rsidRDefault="006D5C5D" w:rsidP="006D5C5D">
      <w:pPr>
        <w:numPr>
          <w:ilvl w:val="0"/>
          <w:numId w:val="11"/>
        </w:numPr>
      </w:pPr>
      <w:r w:rsidRPr="006D5C5D">
        <w:rPr>
          <w:b/>
          <w:bCs/>
        </w:rPr>
        <w:t>Context-Aware Decoding (CAD)</w:t>
      </w:r>
      <w:r w:rsidRPr="006D5C5D">
        <w:br/>
        <w:t>Comparing outputs generated with and without context to reinforce adherence to input evidence.</w:t>
      </w:r>
    </w:p>
    <w:p w14:paraId="0B075DCE" w14:textId="77777777" w:rsidR="006D5C5D" w:rsidRPr="006D5C5D" w:rsidRDefault="006D5C5D" w:rsidP="006D5C5D">
      <w:pPr>
        <w:numPr>
          <w:ilvl w:val="0"/>
          <w:numId w:val="11"/>
        </w:numPr>
      </w:pPr>
      <w:r w:rsidRPr="006D5C5D">
        <w:rPr>
          <w:b/>
          <w:bCs/>
        </w:rPr>
        <w:lastRenderedPageBreak/>
        <w:t>Inference-Time Intervention</w:t>
      </w:r>
      <w:r w:rsidRPr="006D5C5D">
        <w:br/>
        <w:t>Steering internal activations to reduce hallucination likelihood.</w:t>
      </w:r>
    </w:p>
    <w:p w14:paraId="34A65851" w14:textId="77777777" w:rsidR="006D5C5D" w:rsidRPr="006D5C5D" w:rsidRDefault="00000000" w:rsidP="006D5C5D">
      <w:r>
        <w:pict w14:anchorId="12948605">
          <v:rect id="_x0000_i1031" style="width:0;height:1.5pt" o:hralign="center" o:hrstd="t" o:hr="t" fillcolor="#a0a0a0" stroked="f"/>
        </w:pict>
      </w:r>
    </w:p>
    <w:p w14:paraId="6C96E2E8" w14:textId="77777777" w:rsidR="006D5C5D" w:rsidRPr="006D5C5D" w:rsidRDefault="006D5C5D" w:rsidP="006D5C5D">
      <w:pPr>
        <w:rPr>
          <w:b/>
          <w:bCs/>
        </w:rPr>
      </w:pPr>
      <w:r w:rsidRPr="006D5C5D">
        <w:rPr>
          <w:b/>
          <w:bCs/>
        </w:rPr>
        <w:t>7. Challenges and Open Questions</w:t>
      </w:r>
    </w:p>
    <w:p w14:paraId="738BC30F" w14:textId="77777777" w:rsidR="006D5C5D" w:rsidRPr="006D5C5D" w:rsidRDefault="006D5C5D" w:rsidP="006D5C5D">
      <w:r w:rsidRPr="006D5C5D">
        <w:t>The survey devotes significant attention to unresolved issues, especially within retrieval-augmented systems (RAG). Although RAG is often proposed as a solution, models still hallucinate due to:</w:t>
      </w:r>
    </w:p>
    <w:p w14:paraId="53C6FC20" w14:textId="77777777" w:rsidR="006D5C5D" w:rsidRPr="006D5C5D" w:rsidRDefault="006D5C5D" w:rsidP="006D5C5D">
      <w:pPr>
        <w:numPr>
          <w:ilvl w:val="0"/>
          <w:numId w:val="12"/>
        </w:numPr>
      </w:pPr>
      <w:r w:rsidRPr="006D5C5D">
        <w:rPr>
          <w:b/>
          <w:bCs/>
        </w:rPr>
        <w:t>Retrieval Failures</w:t>
      </w:r>
      <w:r w:rsidRPr="006D5C5D">
        <w:br/>
        <w:t>Including ambiguous queries, noisy evidence, irrelevant chunks, or outdated information.</w:t>
      </w:r>
    </w:p>
    <w:p w14:paraId="13C34433" w14:textId="77777777" w:rsidR="006D5C5D" w:rsidRPr="006D5C5D" w:rsidRDefault="006D5C5D" w:rsidP="006D5C5D">
      <w:pPr>
        <w:numPr>
          <w:ilvl w:val="0"/>
          <w:numId w:val="12"/>
        </w:numPr>
      </w:pPr>
      <w:r w:rsidRPr="006D5C5D">
        <w:rPr>
          <w:b/>
          <w:bCs/>
        </w:rPr>
        <w:t>Generation Bottlenecks</w:t>
      </w:r>
      <w:r w:rsidRPr="006D5C5D">
        <w:br/>
        <w:t>Even when retrieval is correct, the LLM may:</w:t>
      </w:r>
    </w:p>
    <w:p w14:paraId="451C1392" w14:textId="77777777" w:rsidR="006D5C5D" w:rsidRPr="006D5C5D" w:rsidRDefault="006D5C5D" w:rsidP="006D5C5D">
      <w:pPr>
        <w:numPr>
          <w:ilvl w:val="1"/>
          <w:numId w:val="12"/>
        </w:numPr>
      </w:pPr>
      <w:r w:rsidRPr="006D5C5D">
        <w:t>ignore retrieved data (noisy context),</w:t>
      </w:r>
    </w:p>
    <w:p w14:paraId="6127A6F9" w14:textId="77777777" w:rsidR="006D5C5D" w:rsidRPr="006D5C5D" w:rsidRDefault="006D5C5D" w:rsidP="006D5C5D">
      <w:pPr>
        <w:numPr>
          <w:ilvl w:val="1"/>
          <w:numId w:val="12"/>
        </w:numPr>
      </w:pPr>
      <w:r w:rsidRPr="006D5C5D">
        <w:t>contradict it (context conflict), or</w:t>
      </w:r>
    </w:p>
    <w:p w14:paraId="493D7D9E" w14:textId="77777777" w:rsidR="006D5C5D" w:rsidRPr="006D5C5D" w:rsidRDefault="006D5C5D" w:rsidP="006D5C5D">
      <w:pPr>
        <w:numPr>
          <w:ilvl w:val="1"/>
          <w:numId w:val="12"/>
        </w:numPr>
      </w:pPr>
      <w:r w:rsidRPr="006D5C5D">
        <w:t>underutilize evidence due to positional effects (lost-in-the-middle).</w:t>
      </w:r>
    </w:p>
    <w:p w14:paraId="5708E419" w14:textId="77777777" w:rsidR="006D5C5D" w:rsidRPr="006D5C5D" w:rsidRDefault="006D5C5D" w:rsidP="006D5C5D">
      <w:r w:rsidRPr="006D5C5D">
        <w:t>The authors also highlight challenges in multimodal systems (vision-language models) that hallucinate objects not present in images, and emphasize the need for models to explicitly recognize and communicate their own knowledge limits.</w:t>
      </w:r>
    </w:p>
    <w:p w14:paraId="0B237AC9" w14:textId="77777777" w:rsidR="006D5C5D" w:rsidRPr="006D5C5D" w:rsidRDefault="00000000" w:rsidP="006D5C5D">
      <w:r>
        <w:pict w14:anchorId="66E62C14">
          <v:rect id="_x0000_i1032" style="width:0;height:1.5pt" o:hralign="center" o:hrstd="t" o:hr="t" fillcolor="#a0a0a0" stroked="f"/>
        </w:pict>
      </w:r>
    </w:p>
    <w:p w14:paraId="6B2A337B" w14:textId="77777777" w:rsidR="006D5C5D" w:rsidRPr="006D5C5D" w:rsidRDefault="006D5C5D" w:rsidP="006D5C5D">
      <w:pPr>
        <w:rPr>
          <w:b/>
          <w:bCs/>
        </w:rPr>
      </w:pPr>
      <w:r w:rsidRPr="006D5C5D">
        <w:rPr>
          <w:b/>
          <w:bCs/>
        </w:rPr>
        <w:t>8. Conclusion</w:t>
      </w:r>
    </w:p>
    <w:p w14:paraId="4D05D3F1" w14:textId="77777777" w:rsidR="006D5C5D" w:rsidRPr="006D5C5D" w:rsidRDefault="006D5C5D" w:rsidP="006D5C5D">
      <w:r w:rsidRPr="006D5C5D">
        <w:t>Huang et al.’s survey provides a comprehensive and timely analysis of hallucination in LLMs, revealing it to be a multifaceted phenomenon rooted in data quality, training dynamics, model architectures, and inference procedures. The proposed taxonomy—factuality and faithfulness—offers a practical foundation for future evaluations and mitigation tools.</w:t>
      </w:r>
    </w:p>
    <w:p w14:paraId="1CC90772" w14:textId="7603572C" w:rsidR="005F6726" w:rsidRDefault="006D5C5D" w:rsidP="00067B74">
      <w:r w:rsidRPr="006D5C5D">
        <w:t>Ultimately, eliminating hallucinations entirely may be impossible, but reducing their frequency and severity is essential for responsible AI deployment. Progress depends on advances across the entire model pipeline, from data collection and alignment to inference-time reasoning and retrieval integration. As LLMs become embedded in critical societal functions, addressing hallucination is not only a technical challenge but a requirement for safety, trustworthiness, and ethical AI use.</w:t>
      </w:r>
    </w:p>
    <w:sectPr w:rsidR="005F672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459A3"/>
    <w:multiLevelType w:val="multilevel"/>
    <w:tmpl w:val="F5C87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1D10AB"/>
    <w:multiLevelType w:val="multilevel"/>
    <w:tmpl w:val="59128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955A35"/>
    <w:multiLevelType w:val="multilevel"/>
    <w:tmpl w:val="BA3AE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3F7304"/>
    <w:multiLevelType w:val="multilevel"/>
    <w:tmpl w:val="87FC4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6412B5"/>
    <w:multiLevelType w:val="multilevel"/>
    <w:tmpl w:val="AC1EA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424890"/>
    <w:multiLevelType w:val="multilevel"/>
    <w:tmpl w:val="041E59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B71295F"/>
    <w:multiLevelType w:val="multilevel"/>
    <w:tmpl w:val="DD989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68193B"/>
    <w:multiLevelType w:val="multilevel"/>
    <w:tmpl w:val="2A3E1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923B60"/>
    <w:multiLevelType w:val="multilevel"/>
    <w:tmpl w:val="0924F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460402"/>
    <w:multiLevelType w:val="multilevel"/>
    <w:tmpl w:val="DF8EEA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394249"/>
    <w:multiLevelType w:val="multilevel"/>
    <w:tmpl w:val="58529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6CD768E"/>
    <w:multiLevelType w:val="multilevel"/>
    <w:tmpl w:val="CE3C4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8727304">
    <w:abstractNumId w:val="5"/>
  </w:num>
  <w:num w:numId="2" w16cid:durableId="1273897615">
    <w:abstractNumId w:val="7"/>
  </w:num>
  <w:num w:numId="3" w16cid:durableId="1410497133">
    <w:abstractNumId w:val="0"/>
  </w:num>
  <w:num w:numId="4" w16cid:durableId="797261837">
    <w:abstractNumId w:val="2"/>
  </w:num>
  <w:num w:numId="5" w16cid:durableId="2067755092">
    <w:abstractNumId w:val="11"/>
  </w:num>
  <w:num w:numId="6" w16cid:durableId="378633560">
    <w:abstractNumId w:val="3"/>
  </w:num>
  <w:num w:numId="7" w16cid:durableId="916864234">
    <w:abstractNumId w:val="10"/>
  </w:num>
  <w:num w:numId="8" w16cid:durableId="1155341922">
    <w:abstractNumId w:val="4"/>
  </w:num>
  <w:num w:numId="9" w16cid:durableId="1327781323">
    <w:abstractNumId w:val="8"/>
  </w:num>
  <w:num w:numId="10" w16cid:durableId="1471485554">
    <w:abstractNumId w:val="1"/>
  </w:num>
  <w:num w:numId="11" w16cid:durableId="369914086">
    <w:abstractNumId w:val="6"/>
  </w:num>
  <w:num w:numId="12" w16cid:durableId="89727977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21CB"/>
    <w:rsid w:val="00067B74"/>
    <w:rsid w:val="00216DB9"/>
    <w:rsid w:val="00232D9F"/>
    <w:rsid w:val="002E21CB"/>
    <w:rsid w:val="003A2E0A"/>
    <w:rsid w:val="005F6726"/>
    <w:rsid w:val="006D5C5D"/>
    <w:rsid w:val="0084413C"/>
    <w:rsid w:val="00B31BD9"/>
    <w:rsid w:val="00C8496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09C93C"/>
  <w15:chartTrackingRefBased/>
  <w15:docId w15:val="{27AF592D-4F6F-468E-989D-A8B8BBFCD3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21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21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21C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21C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21C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21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21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21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21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21C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21C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21C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21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21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21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21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21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21CB"/>
    <w:rPr>
      <w:rFonts w:eastAsiaTheme="majorEastAsia" w:cstheme="majorBidi"/>
      <w:color w:val="272727" w:themeColor="text1" w:themeTint="D8"/>
    </w:rPr>
  </w:style>
  <w:style w:type="paragraph" w:styleId="Title">
    <w:name w:val="Title"/>
    <w:basedOn w:val="Normal"/>
    <w:next w:val="Normal"/>
    <w:link w:val="TitleChar"/>
    <w:uiPriority w:val="10"/>
    <w:qFormat/>
    <w:rsid w:val="002E21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21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21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21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21CB"/>
    <w:pPr>
      <w:spacing w:before="160"/>
      <w:jc w:val="center"/>
    </w:pPr>
    <w:rPr>
      <w:i/>
      <w:iCs/>
      <w:color w:val="404040" w:themeColor="text1" w:themeTint="BF"/>
    </w:rPr>
  </w:style>
  <w:style w:type="character" w:customStyle="1" w:styleId="QuoteChar">
    <w:name w:val="Quote Char"/>
    <w:basedOn w:val="DefaultParagraphFont"/>
    <w:link w:val="Quote"/>
    <w:uiPriority w:val="29"/>
    <w:rsid w:val="002E21CB"/>
    <w:rPr>
      <w:i/>
      <w:iCs/>
      <w:color w:val="404040" w:themeColor="text1" w:themeTint="BF"/>
    </w:rPr>
  </w:style>
  <w:style w:type="paragraph" w:styleId="ListParagraph">
    <w:name w:val="List Paragraph"/>
    <w:basedOn w:val="Normal"/>
    <w:uiPriority w:val="34"/>
    <w:qFormat/>
    <w:rsid w:val="002E21CB"/>
    <w:pPr>
      <w:ind w:left="720"/>
      <w:contextualSpacing/>
    </w:pPr>
  </w:style>
  <w:style w:type="character" w:styleId="IntenseEmphasis">
    <w:name w:val="Intense Emphasis"/>
    <w:basedOn w:val="DefaultParagraphFont"/>
    <w:uiPriority w:val="21"/>
    <w:qFormat/>
    <w:rsid w:val="002E21CB"/>
    <w:rPr>
      <w:i/>
      <w:iCs/>
      <w:color w:val="0F4761" w:themeColor="accent1" w:themeShade="BF"/>
    </w:rPr>
  </w:style>
  <w:style w:type="paragraph" w:styleId="IntenseQuote">
    <w:name w:val="Intense Quote"/>
    <w:basedOn w:val="Normal"/>
    <w:next w:val="Normal"/>
    <w:link w:val="IntenseQuoteChar"/>
    <w:uiPriority w:val="30"/>
    <w:qFormat/>
    <w:rsid w:val="002E21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21CB"/>
    <w:rPr>
      <w:i/>
      <w:iCs/>
      <w:color w:val="0F4761" w:themeColor="accent1" w:themeShade="BF"/>
    </w:rPr>
  </w:style>
  <w:style w:type="character" w:styleId="IntenseReference">
    <w:name w:val="Intense Reference"/>
    <w:basedOn w:val="DefaultParagraphFont"/>
    <w:uiPriority w:val="32"/>
    <w:qFormat/>
    <w:rsid w:val="002E21C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TotalTime>
  <Pages>1</Pages>
  <Words>1467</Words>
  <Characters>8368</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 Reza</dc:creator>
  <cp:keywords/>
  <dc:description/>
  <cp:lastModifiedBy>Mohammed Reza</cp:lastModifiedBy>
  <cp:revision>6</cp:revision>
  <dcterms:created xsi:type="dcterms:W3CDTF">2025-12-01T13:15:00Z</dcterms:created>
  <dcterms:modified xsi:type="dcterms:W3CDTF">2025-12-01T13:48:00Z</dcterms:modified>
</cp:coreProperties>
</file>