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01B3" w14:textId="436032FB" w:rsidR="00400DA0" w:rsidRDefault="00673E9B" w:rsidP="00673E9B">
      <w:pPr>
        <w:pStyle w:val="Title"/>
        <w:rPr>
          <w:rFonts w:ascii="Times New Roman" w:hAnsi="Times New Roman" w:cs="Times New Roman"/>
        </w:rPr>
      </w:pPr>
      <w:commentRangeStart w:id="0"/>
      <w:r w:rsidRPr="00673E9B">
        <w:rPr>
          <w:rFonts w:ascii="Times New Roman" w:hAnsi="Times New Roman" w:cs="Times New Roman"/>
        </w:rPr>
        <w:t>Data Model for Decision Support</w:t>
      </w:r>
      <w:commentRangeEnd w:id="0"/>
      <w:r w:rsidR="00396426">
        <w:rPr>
          <w:rStyle w:val="CommentReference"/>
          <w:rFonts w:asciiTheme="minorHAnsi" w:eastAsiaTheme="minorHAnsi" w:hAnsiTheme="minorHAnsi" w:cstheme="minorBidi"/>
          <w:spacing w:val="0"/>
          <w:kern w:val="2"/>
        </w:rPr>
        <w:commentReference w:id="0"/>
      </w:r>
    </w:p>
    <w:p w14:paraId="40A0DD52" w14:textId="31875C35" w:rsidR="00673E9B" w:rsidRPr="00F2349B" w:rsidRDefault="00673E9B" w:rsidP="00F234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 1.0</w:t>
      </w:r>
    </w:p>
    <w:p w14:paraId="4C628021" w14:textId="10253114" w:rsidR="00F2349B" w:rsidRDefault="00F2349B" w:rsidP="00F2349B">
      <w:pPr>
        <w:pStyle w:val="Heading1"/>
        <w:numPr>
          <w:ilvl w:val="0"/>
          <w:numId w:val="2"/>
        </w:numPr>
        <w:ind w:left="284"/>
        <w:rPr>
          <w:rFonts w:ascii="Times New Roman" w:hAnsi="Times New Roman" w:cs="Times New Roman"/>
        </w:rPr>
      </w:pPr>
      <w:r w:rsidRPr="00F2349B">
        <w:rPr>
          <w:rFonts w:ascii="Times New Roman" w:hAnsi="Times New Roman" w:cs="Times New Roman"/>
        </w:rPr>
        <w:t>Logical Data Model</w:t>
      </w:r>
    </w:p>
    <w:p w14:paraId="59D72A67" w14:textId="77777777" w:rsidR="007870F4" w:rsidRPr="007870F4" w:rsidRDefault="007870F4" w:rsidP="007870F4">
      <w:pPr>
        <w:rPr>
          <w:rFonts w:ascii="Times New Roman" w:hAnsi="Times New Roman" w:cs="Times New Roman"/>
          <w:b/>
          <w:bCs/>
        </w:rPr>
      </w:pPr>
      <w:r w:rsidRPr="007870F4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7870F4">
        <w:rPr>
          <w:rFonts w:ascii="Times New Roman" w:hAnsi="Times New Roman" w:cs="Times New Roman"/>
          <w:b/>
          <w:bCs/>
        </w:rPr>
        <w:t>Fact_Trades</w:t>
      </w:r>
      <w:proofErr w:type="spellEnd"/>
      <w:r w:rsidRPr="007870F4">
        <w:rPr>
          <w:rFonts w:ascii="Times New Roman" w:hAnsi="Times New Roman" w:cs="Times New Roman"/>
          <w:b/>
          <w:bCs/>
        </w:rPr>
        <w:t xml:space="preserve"> (The "Raw" Truth)</w:t>
      </w:r>
    </w:p>
    <w:p w14:paraId="2E82A628" w14:textId="77777777" w:rsidR="007870F4" w:rsidRPr="007870F4" w:rsidRDefault="007870F4" w:rsidP="007870F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Grain:</w:t>
      </w:r>
      <w:r w:rsidRPr="007870F4">
        <w:rPr>
          <w:rFonts w:ascii="Times New Roman" w:hAnsi="Times New Roman" w:cs="Times New Roman"/>
        </w:rPr>
        <w:t xml:space="preserve"> One row per individual trade.</w:t>
      </w:r>
    </w:p>
    <w:p w14:paraId="652D2638" w14:textId="77777777" w:rsidR="007870F4" w:rsidRPr="007870F4" w:rsidRDefault="007870F4" w:rsidP="007870F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Purpose:</w:t>
      </w:r>
      <w:r w:rsidRPr="007870F4">
        <w:rPr>
          <w:rFonts w:ascii="Times New Roman" w:hAnsi="Times New Roman" w:cs="Times New Roman"/>
        </w:rPr>
        <w:t xml:space="preserve"> Calculates Risk % and Duration Drift.</w:t>
      </w:r>
    </w:p>
    <w:p w14:paraId="10201C72" w14:textId="77777777" w:rsidR="007870F4" w:rsidRPr="007870F4" w:rsidRDefault="007870F4" w:rsidP="007870F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Columns (Headers):</w:t>
      </w:r>
    </w:p>
    <w:p w14:paraId="3AEFFCAF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TradeID</w:t>
      </w:r>
      <w:proofErr w:type="spellEnd"/>
      <w:r w:rsidRPr="007870F4">
        <w:rPr>
          <w:rFonts w:ascii="Times New Roman" w:hAnsi="Times New Roman" w:cs="Times New Roman"/>
        </w:rPr>
        <w:t xml:space="preserve"> (The MT5 Ticket Number)</w:t>
      </w:r>
    </w:p>
    <w:p w14:paraId="23BD930D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</w:rPr>
        <w:t>Symbol (e.g., "Step Index 200")</w:t>
      </w:r>
    </w:p>
    <w:p w14:paraId="3ABF2C85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OpenTime</w:t>
      </w:r>
      <w:proofErr w:type="spellEnd"/>
      <w:r w:rsidRPr="007870F4">
        <w:rPr>
          <w:rFonts w:ascii="Times New Roman" w:hAnsi="Times New Roman" w:cs="Times New Roman"/>
        </w:rPr>
        <w:t xml:space="preserve"> (</w:t>
      </w:r>
      <w:proofErr w:type="spellStart"/>
      <w:r w:rsidRPr="007870F4">
        <w:rPr>
          <w:rFonts w:ascii="Times New Roman" w:hAnsi="Times New Roman" w:cs="Times New Roman"/>
        </w:rPr>
        <w:t>DateTime</w:t>
      </w:r>
      <w:proofErr w:type="spellEnd"/>
      <w:r w:rsidRPr="007870F4">
        <w:rPr>
          <w:rFonts w:ascii="Times New Roman" w:hAnsi="Times New Roman" w:cs="Times New Roman"/>
        </w:rPr>
        <w:t>)</w:t>
      </w:r>
    </w:p>
    <w:p w14:paraId="531BB924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CloseTime</w:t>
      </w:r>
      <w:proofErr w:type="spellEnd"/>
      <w:r w:rsidRPr="007870F4">
        <w:rPr>
          <w:rFonts w:ascii="Times New Roman" w:hAnsi="Times New Roman" w:cs="Times New Roman"/>
        </w:rPr>
        <w:t xml:space="preserve"> (</w:t>
      </w:r>
      <w:proofErr w:type="spellStart"/>
      <w:r w:rsidRPr="007870F4">
        <w:rPr>
          <w:rFonts w:ascii="Times New Roman" w:hAnsi="Times New Roman" w:cs="Times New Roman"/>
        </w:rPr>
        <w:t>DateTime</w:t>
      </w:r>
      <w:proofErr w:type="spellEnd"/>
      <w:r w:rsidRPr="007870F4">
        <w:rPr>
          <w:rFonts w:ascii="Times New Roman" w:hAnsi="Times New Roman" w:cs="Times New Roman"/>
        </w:rPr>
        <w:t>)</w:t>
      </w:r>
    </w:p>
    <w:p w14:paraId="699A7736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DurationSeconds</w:t>
      </w:r>
      <w:proofErr w:type="spellEnd"/>
      <w:r w:rsidRPr="007870F4">
        <w:rPr>
          <w:rFonts w:ascii="Times New Roman" w:hAnsi="Times New Roman" w:cs="Times New Roman"/>
        </w:rPr>
        <w:t xml:space="preserve"> (Formula: </w:t>
      </w:r>
      <w:proofErr w:type="spellStart"/>
      <w:r w:rsidRPr="007870F4">
        <w:rPr>
          <w:rFonts w:ascii="Times New Roman" w:hAnsi="Times New Roman" w:cs="Times New Roman"/>
        </w:rPr>
        <w:t>CloseTime</w:t>
      </w:r>
      <w:proofErr w:type="spellEnd"/>
      <w:r w:rsidRPr="007870F4">
        <w:rPr>
          <w:rFonts w:ascii="Times New Roman" w:hAnsi="Times New Roman" w:cs="Times New Roman"/>
        </w:rPr>
        <w:t xml:space="preserve"> - </w:t>
      </w:r>
      <w:proofErr w:type="spellStart"/>
      <w:r w:rsidRPr="007870F4">
        <w:rPr>
          <w:rFonts w:ascii="Times New Roman" w:hAnsi="Times New Roman" w:cs="Times New Roman"/>
        </w:rPr>
        <w:t>OpenTime</w:t>
      </w:r>
      <w:proofErr w:type="spellEnd"/>
      <w:r w:rsidRPr="007870F4">
        <w:rPr>
          <w:rFonts w:ascii="Times New Roman" w:hAnsi="Times New Roman" w:cs="Times New Roman"/>
        </w:rPr>
        <w:t>)</w:t>
      </w:r>
    </w:p>
    <w:p w14:paraId="65DC4A5A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LotSize</w:t>
      </w:r>
      <w:proofErr w:type="spellEnd"/>
    </w:p>
    <w:p w14:paraId="4F1D4293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OpenBalance</w:t>
      </w:r>
      <w:proofErr w:type="spellEnd"/>
      <w:r w:rsidRPr="007870F4">
        <w:rPr>
          <w:rFonts w:ascii="Times New Roman" w:hAnsi="Times New Roman" w:cs="Times New Roman"/>
        </w:rPr>
        <w:t xml:space="preserve"> (Used as Proxy for Equity at Entry)</w:t>
      </w:r>
    </w:p>
    <w:p w14:paraId="308FE01D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NetProfit</w:t>
      </w:r>
      <w:proofErr w:type="spellEnd"/>
      <w:r w:rsidRPr="007870F4">
        <w:rPr>
          <w:rFonts w:ascii="Times New Roman" w:hAnsi="Times New Roman" w:cs="Times New Roman"/>
        </w:rPr>
        <w:t xml:space="preserve"> (Swap + Commission + Profit)</w:t>
      </w:r>
    </w:p>
    <w:p w14:paraId="1A9582CB" w14:textId="77777777" w:rsidR="007870F4" w:rsidRPr="007870F4" w:rsidRDefault="007870F4" w:rsidP="007870F4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RiskPercent</w:t>
      </w:r>
      <w:proofErr w:type="spellEnd"/>
      <w:r w:rsidRPr="007870F4">
        <w:rPr>
          <w:rFonts w:ascii="Times New Roman" w:hAnsi="Times New Roman" w:cs="Times New Roman"/>
        </w:rPr>
        <w:t xml:space="preserve"> (Formula: [</w:t>
      </w:r>
      <w:proofErr w:type="spellStart"/>
      <w:r w:rsidRPr="007870F4">
        <w:rPr>
          <w:rFonts w:ascii="Times New Roman" w:hAnsi="Times New Roman" w:cs="Times New Roman"/>
        </w:rPr>
        <w:t>StopLossDistance</w:t>
      </w:r>
      <w:proofErr w:type="spellEnd"/>
      <w:r w:rsidRPr="007870F4">
        <w:rPr>
          <w:rFonts w:ascii="Times New Roman" w:hAnsi="Times New Roman" w:cs="Times New Roman"/>
        </w:rPr>
        <w:t xml:space="preserve"> * Lot] / </w:t>
      </w:r>
      <w:proofErr w:type="spellStart"/>
      <w:r w:rsidRPr="007870F4">
        <w:rPr>
          <w:rFonts w:ascii="Times New Roman" w:hAnsi="Times New Roman" w:cs="Times New Roman"/>
        </w:rPr>
        <w:t>OpenBalance</w:t>
      </w:r>
      <w:proofErr w:type="spellEnd"/>
      <w:r w:rsidRPr="007870F4">
        <w:rPr>
          <w:rFonts w:ascii="Times New Roman" w:hAnsi="Times New Roman" w:cs="Times New Roman"/>
        </w:rPr>
        <w:t>)</w:t>
      </w:r>
    </w:p>
    <w:p w14:paraId="74C75972" w14:textId="77777777" w:rsidR="007870F4" w:rsidRPr="007870F4" w:rsidRDefault="007870F4" w:rsidP="007870F4">
      <w:pPr>
        <w:rPr>
          <w:rFonts w:ascii="Times New Roman" w:hAnsi="Times New Roman" w:cs="Times New Roman"/>
          <w:b/>
          <w:bCs/>
        </w:rPr>
      </w:pPr>
      <w:r w:rsidRPr="007870F4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7870F4">
        <w:rPr>
          <w:rFonts w:ascii="Times New Roman" w:hAnsi="Times New Roman" w:cs="Times New Roman"/>
          <w:b/>
          <w:bCs/>
        </w:rPr>
        <w:t>Fact_Daily_Account</w:t>
      </w:r>
      <w:proofErr w:type="spellEnd"/>
      <w:r w:rsidRPr="007870F4">
        <w:rPr>
          <w:rFonts w:ascii="Times New Roman" w:hAnsi="Times New Roman" w:cs="Times New Roman"/>
          <w:b/>
          <w:bCs/>
        </w:rPr>
        <w:t xml:space="preserve"> (The "Manager" View)</w:t>
      </w:r>
    </w:p>
    <w:p w14:paraId="1EBF50FE" w14:textId="77777777" w:rsidR="007870F4" w:rsidRPr="007870F4" w:rsidRDefault="007870F4" w:rsidP="007870F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Grain:</w:t>
      </w:r>
      <w:r w:rsidRPr="007870F4">
        <w:rPr>
          <w:rFonts w:ascii="Times New Roman" w:hAnsi="Times New Roman" w:cs="Times New Roman"/>
        </w:rPr>
        <w:t xml:space="preserve"> One row per calendar day (00:00 to 23:59).</w:t>
      </w:r>
    </w:p>
    <w:p w14:paraId="2C92ED60" w14:textId="77777777" w:rsidR="007870F4" w:rsidRPr="007870F4" w:rsidRDefault="007870F4" w:rsidP="007870F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Purpose:</w:t>
      </w:r>
      <w:r w:rsidRPr="007870F4">
        <w:rPr>
          <w:rFonts w:ascii="Times New Roman" w:hAnsi="Times New Roman" w:cs="Times New Roman"/>
        </w:rPr>
        <w:t xml:space="preserve"> Tracks your 15% Drawdown Limit and 3/5 Consistency Rule.</w:t>
      </w:r>
    </w:p>
    <w:p w14:paraId="1BA95232" w14:textId="77777777" w:rsidR="007870F4" w:rsidRPr="007870F4" w:rsidRDefault="007870F4" w:rsidP="007870F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Columns (Headers):</w:t>
      </w:r>
    </w:p>
    <w:p w14:paraId="49C3053B" w14:textId="77777777" w:rsidR="007870F4" w:rsidRPr="007870F4" w:rsidRDefault="007870F4" w:rsidP="007870F4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</w:rPr>
        <w:t>Date (e.g., 2025-01-07)</w:t>
      </w:r>
    </w:p>
    <w:p w14:paraId="59AC83B2" w14:textId="77777777" w:rsidR="007870F4" w:rsidRPr="007870F4" w:rsidRDefault="007870F4" w:rsidP="007870F4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StartBalance</w:t>
      </w:r>
      <w:proofErr w:type="spellEnd"/>
      <w:r w:rsidRPr="007870F4">
        <w:rPr>
          <w:rFonts w:ascii="Times New Roman" w:hAnsi="Times New Roman" w:cs="Times New Roman"/>
        </w:rPr>
        <w:t xml:space="preserve"> (Balance at 00:00)</w:t>
      </w:r>
    </w:p>
    <w:p w14:paraId="4A4526A5" w14:textId="77777777" w:rsidR="007870F4" w:rsidRPr="007870F4" w:rsidRDefault="007870F4" w:rsidP="007870F4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EndBalance</w:t>
      </w:r>
      <w:proofErr w:type="spellEnd"/>
      <w:r w:rsidRPr="007870F4">
        <w:rPr>
          <w:rFonts w:ascii="Times New Roman" w:hAnsi="Times New Roman" w:cs="Times New Roman"/>
        </w:rPr>
        <w:t xml:space="preserve"> (Balance at 23:59)</w:t>
      </w:r>
    </w:p>
    <w:p w14:paraId="59E85FC2" w14:textId="77777777" w:rsidR="007870F4" w:rsidRPr="007870F4" w:rsidRDefault="007870F4" w:rsidP="007870F4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DailyNetProfit</w:t>
      </w:r>
      <w:proofErr w:type="spellEnd"/>
    </w:p>
    <w:p w14:paraId="42AE6AD2" w14:textId="77777777" w:rsidR="007870F4" w:rsidRPr="007870F4" w:rsidRDefault="007870F4" w:rsidP="007870F4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DailyDrawdown</w:t>
      </w:r>
      <w:proofErr w:type="spellEnd"/>
      <w:r w:rsidRPr="007870F4">
        <w:rPr>
          <w:rFonts w:ascii="Times New Roman" w:hAnsi="Times New Roman" w:cs="Times New Roman"/>
        </w:rPr>
        <w:t xml:space="preserve"> (The lowest point reached that day vs. </w:t>
      </w:r>
      <w:proofErr w:type="spellStart"/>
      <w:r w:rsidRPr="007870F4">
        <w:rPr>
          <w:rFonts w:ascii="Times New Roman" w:hAnsi="Times New Roman" w:cs="Times New Roman"/>
        </w:rPr>
        <w:t>StartBalance</w:t>
      </w:r>
      <w:proofErr w:type="spellEnd"/>
      <w:r w:rsidRPr="007870F4">
        <w:rPr>
          <w:rFonts w:ascii="Times New Roman" w:hAnsi="Times New Roman" w:cs="Times New Roman"/>
        </w:rPr>
        <w:t>)</w:t>
      </w:r>
    </w:p>
    <w:p w14:paraId="3844CFDC" w14:textId="77777777" w:rsidR="007870F4" w:rsidRPr="007870F4" w:rsidRDefault="007870F4" w:rsidP="007870F4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IsPositiveDay</w:t>
      </w:r>
      <w:proofErr w:type="spellEnd"/>
      <w:r w:rsidRPr="007870F4">
        <w:rPr>
          <w:rFonts w:ascii="Times New Roman" w:hAnsi="Times New Roman" w:cs="Times New Roman"/>
        </w:rPr>
        <w:t xml:space="preserve"> (TRUE/FALSE - for the "Reliability" KPI)</w:t>
      </w:r>
    </w:p>
    <w:p w14:paraId="42E6EF08" w14:textId="77777777" w:rsidR="007870F4" w:rsidRPr="007870F4" w:rsidRDefault="007870F4" w:rsidP="007870F4">
      <w:pPr>
        <w:rPr>
          <w:rFonts w:ascii="Times New Roman" w:hAnsi="Times New Roman" w:cs="Times New Roman"/>
          <w:b/>
          <w:bCs/>
        </w:rPr>
      </w:pPr>
      <w:r w:rsidRPr="007870F4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7870F4">
        <w:rPr>
          <w:rFonts w:ascii="Times New Roman" w:hAnsi="Times New Roman" w:cs="Times New Roman"/>
          <w:b/>
          <w:bCs/>
        </w:rPr>
        <w:t>Fact_Symbol_Performance</w:t>
      </w:r>
      <w:proofErr w:type="spellEnd"/>
      <w:r w:rsidRPr="007870F4">
        <w:rPr>
          <w:rFonts w:ascii="Times New Roman" w:hAnsi="Times New Roman" w:cs="Times New Roman"/>
          <w:b/>
          <w:bCs/>
        </w:rPr>
        <w:t xml:space="preserve"> (The "Optimizer" View)</w:t>
      </w:r>
    </w:p>
    <w:p w14:paraId="306CE404" w14:textId="77777777" w:rsidR="007870F4" w:rsidRPr="007870F4" w:rsidRDefault="007870F4" w:rsidP="007870F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Grain:</w:t>
      </w:r>
      <w:r w:rsidRPr="007870F4">
        <w:rPr>
          <w:rFonts w:ascii="Times New Roman" w:hAnsi="Times New Roman" w:cs="Times New Roman"/>
        </w:rPr>
        <w:t xml:space="preserve"> One row per Symbol per Day.</w:t>
      </w:r>
    </w:p>
    <w:p w14:paraId="5C744CB0" w14:textId="77777777" w:rsidR="007870F4" w:rsidRPr="007870F4" w:rsidRDefault="007870F4" w:rsidP="007870F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Purpose:</w:t>
      </w:r>
      <w:r w:rsidRPr="007870F4">
        <w:rPr>
          <w:rFonts w:ascii="Times New Roman" w:hAnsi="Times New Roman" w:cs="Times New Roman"/>
        </w:rPr>
        <w:t xml:space="preserve"> Tells you </w:t>
      </w:r>
      <w:r w:rsidRPr="007870F4">
        <w:rPr>
          <w:rFonts w:ascii="Times New Roman" w:hAnsi="Times New Roman" w:cs="Times New Roman"/>
          <w:i/>
          <w:iCs/>
        </w:rPr>
        <w:t>which</w:t>
      </w:r>
      <w:r w:rsidRPr="007870F4">
        <w:rPr>
          <w:rFonts w:ascii="Times New Roman" w:hAnsi="Times New Roman" w:cs="Times New Roman"/>
        </w:rPr>
        <w:t xml:space="preserve"> Step Index is carrying the load.</w:t>
      </w:r>
    </w:p>
    <w:p w14:paraId="74AED09B" w14:textId="77777777" w:rsidR="007870F4" w:rsidRPr="007870F4" w:rsidRDefault="007870F4" w:rsidP="007870F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  <w:b/>
          <w:bCs/>
        </w:rPr>
        <w:t>Columns (Headers):</w:t>
      </w:r>
    </w:p>
    <w:p w14:paraId="7185ADE3" w14:textId="77777777" w:rsidR="007870F4" w:rsidRPr="007870F4" w:rsidRDefault="007870F4" w:rsidP="007870F4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</w:rPr>
        <w:t>Date</w:t>
      </w:r>
    </w:p>
    <w:p w14:paraId="306CC6BE" w14:textId="77777777" w:rsidR="007870F4" w:rsidRPr="007870F4" w:rsidRDefault="007870F4" w:rsidP="007870F4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7870F4">
        <w:rPr>
          <w:rFonts w:ascii="Times New Roman" w:hAnsi="Times New Roman" w:cs="Times New Roman"/>
        </w:rPr>
        <w:lastRenderedPageBreak/>
        <w:t>Symbol</w:t>
      </w:r>
    </w:p>
    <w:p w14:paraId="58112271" w14:textId="77777777" w:rsidR="007870F4" w:rsidRPr="007870F4" w:rsidRDefault="007870F4" w:rsidP="007870F4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DailyTradeCount</w:t>
      </w:r>
      <w:proofErr w:type="spellEnd"/>
    </w:p>
    <w:p w14:paraId="24632477" w14:textId="77777777" w:rsidR="007870F4" w:rsidRDefault="007870F4" w:rsidP="007870F4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7870F4">
        <w:rPr>
          <w:rFonts w:ascii="Times New Roman" w:hAnsi="Times New Roman" w:cs="Times New Roman"/>
        </w:rPr>
        <w:t>DailySymbolProfit</w:t>
      </w:r>
      <w:proofErr w:type="spellEnd"/>
    </w:p>
    <w:p w14:paraId="750DF204" w14:textId="77777777" w:rsidR="009A6567" w:rsidRDefault="009A6567" w:rsidP="009A6567">
      <w:pPr>
        <w:rPr>
          <w:rFonts w:ascii="Times New Roman" w:hAnsi="Times New Roman" w:cs="Times New Roman"/>
        </w:rPr>
      </w:pPr>
    </w:p>
    <w:p w14:paraId="01137388" w14:textId="63C277E2" w:rsidR="00E30927" w:rsidRDefault="008C3162" w:rsidP="00D83673">
      <w:pPr>
        <w:pStyle w:val="Heading1"/>
        <w:numPr>
          <w:ilvl w:val="0"/>
          <w:numId w:val="2"/>
        </w:numPr>
        <w:ind w:left="426"/>
        <w:rPr>
          <w:rFonts w:ascii="Times New Roman" w:hAnsi="Times New Roman" w:cs="Times New Roman"/>
        </w:rPr>
      </w:pPr>
      <w:r w:rsidRPr="00D83673">
        <w:rPr>
          <w:rFonts w:ascii="Times New Roman" w:hAnsi="Times New Roman" w:cs="Times New Roman"/>
        </w:rPr>
        <w:t>KPI-to-Table Mapping</w:t>
      </w:r>
    </w:p>
    <w:p w14:paraId="160AB0D3" w14:textId="77777777" w:rsidR="004F4C3E" w:rsidRPr="004F4C3E" w:rsidRDefault="004F4C3E" w:rsidP="004F4C3E"/>
    <w:p w14:paraId="3466E16B" w14:textId="305EF432" w:rsidR="009A6567" w:rsidRPr="00E130A8" w:rsidRDefault="009A6567" w:rsidP="009A6567">
      <w:pPr>
        <w:rPr>
          <w:rFonts w:ascii="Times New Roman" w:hAnsi="Times New Roman" w:cs="Times New Roman"/>
        </w:rPr>
      </w:pPr>
    </w:p>
    <w:p w14:paraId="69B622FA" w14:textId="462F943A" w:rsidR="0031371E" w:rsidRPr="00E130A8" w:rsidRDefault="00E130A8" w:rsidP="00E130A8">
      <w:pPr>
        <w:pStyle w:val="Heading1"/>
        <w:numPr>
          <w:ilvl w:val="0"/>
          <w:numId w:val="2"/>
        </w:numPr>
        <w:ind w:left="426"/>
        <w:rPr>
          <w:rFonts w:ascii="Times New Roman" w:hAnsi="Times New Roman" w:cs="Times New Roman"/>
        </w:rPr>
      </w:pPr>
      <w:r w:rsidRPr="00E130A8">
        <w:rPr>
          <w:rFonts w:ascii="Times New Roman" w:hAnsi="Times New Roman" w:cs="Times New Roman"/>
        </w:rPr>
        <w:t>Design Justification</w:t>
      </w:r>
    </w:p>
    <w:p w14:paraId="4C5C3A45" w14:textId="42227F99" w:rsidR="00F2349B" w:rsidRPr="0031371E" w:rsidRDefault="0031371E" w:rsidP="0031371E">
      <w:pPr>
        <w:jc w:val="both"/>
        <w:rPr>
          <w:rFonts w:ascii="Times New Roman" w:hAnsi="Times New Roman" w:cs="Times New Roman"/>
        </w:rPr>
      </w:pPr>
      <w:r w:rsidRPr="0031371E">
        <w:rPr>
          <w:rFonts w:ascii="Times New Roman" w:hAnsi="Times New Roman" w:cs="Times New Roman"/>
        </w:rPr>
        <w:t xml:space="preserve">Standard MT5 reports are transactional, listing trades sequentially. To support Decision Analysis, this model normalizes data into three grains: Trade Level for </w:t>
      </w:r>
      <w:r w:rsidRPr="0031371E">
        <w:rPr>
          <w:rFonts w:ascii="Times New Roman" w:hAnsi="Times New Roman" w:cs="Times New Roman"/>
        </w:rPr>
        <w:t>behavioural</w:t>
      </w:r>
      <w:r w:rsidRPr="0031371E">
        <w:rPr>
          <w:rFonts w:ascii="Times New Roman" w:hAnsi="Times New Roman" w:cs="Times New Roman"/>
        </w:rPr>
        <w:t xml:space="preserve"> diagnostics (duration/risk), Daily Account Level for capital governance (drawdown/consistency), and Symbol Level for attribution analysis. This structure prevents aggregation errors where a profitable day masks a failing specific instrument.</w:t>
      </w:r>
    </w:p>
    <w:sectPr w:rsidR="00F2349B" w:rsidRPr="003137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fentse I. Pholosi" w:date="2026-01-05T16:28:00Z" w:initials="OIP">
    <w:p w14:paraId="1A0FEDD7" w14:textId="77777777" w:rsidR="00396426" w:rsidRDefault="00396426" w:rsidP="00396426">
      <w:pPr>
        <w:pStyle w:val="CommentText"/>
      </w:pPr>
      <w:r>
        <w:rPr>
          <w:rStyle w:val="CommentReference"/>
        </w:rPr>
        <w:annotationRef/>
      </w:r>
      <w:r>
        <w:t xml:space="preserve">How do we structure our data so we can actually calculate those formulas?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0FED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0E2D42" w16cex:dateUtc="2026-01-05T14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0FEDD7" w16cid:durableId="160E2D4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91ADA"/>
    <w:multiLevelType w:val="hybridMultilevel"/>
    <w:tmpl w:val="6ECE4D3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B544C"/>
    <w:multiLevelType w:val="multilevel"/>
    <w:tmpl w:val="3E5A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716FA7"/>
    <w:multiLevelType w:val="multilevel"/>
    <w:tmpl w:val="31A2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DA3D63"/>
    <w:multiLevelType w:val="multilevel"/>
    <w:tmpl w:val="5D76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171BB4"/>
    <w:multiLevelType w:val="hybridMultilevel"/>
    <w:tmpl w:val="225A568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6850249">
    <w:abstractNumId w:val="0"/>
  </w:num>
  <w:num w:numId="2" w16cid:durableId="1540242709">
    <w:abstractNumId w:val="4"/>
  </w:num>
  <w:num w:numId="3" w16cid:durableId="704334894">
    <w:abstractNumId w:val="3"/>
  </w:num>
  <w:num w:numId="4" w16cid:durableId="1871526696">
    <w:abstractNumId w:val="2"/>
  </w:num>
  <w:num w:numId="5" w16cid:durableId="99518571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fentse I. Pholosi">
    <w15:presenceInfo w15:providerId="None" w15:userId="Ofentse I. Pholos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9B"/>
    <w:rsid w:val="0031371E"/>
    <w:rsid w:val="00396426"/>
    <w:rsid w:val="00400DA0"/>
    <w:rsid w:val="004F4C3E"/>
    <w:rsid w:val="00570519"/>
    <w:rsid w:val="00673E9B"/>
    <w:rsid w:val="007870F4"/>
    <w:rsid w:val="008C3162"/>
    <w:rsid w:val="009A6567"/>
    <w:rsid w:val="00D83673"/>
    <w:rsid w:val="00E130A8"/>
    <w:rsid w:val="00E30927"/>
    <w:rsid w:val="00E533CB"/>
    <w:rsid w:val="00EA5C25"/>
    <w:rsid w:val="00F2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C1E9C5"/>
  <w15:chartTrackingRefBased/>
  <w15:docId w15:val="{34534E71-36E4-446C-AFBA-16C11A6B4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E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E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E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E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E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E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E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E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E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E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E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E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E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E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E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E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E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E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E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E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E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E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E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E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E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E9B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964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964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9642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64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642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1883</TotalTime>
  <Pages>2</Pages>
  <Words>235</Words>
  <Characters>1344</Characters>
  <Application>Microsoft Office Word</Application>
  <DocSecurity>0</DocSecurity>
  <Lines>11</Lines>
  <Paragraphs>3</Paragraphs>
  <ScaleCrop>false</ScaleCrop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Ofentse I. Pholosi</dc:creator>
  <cp:keywords/>
  <dc:description/>
  <cp:lastModifiedBy>Ofentse I. Pholosi</cp:lastModifiedBy>
  <cp:revision>11</cp:revision>
  <dcterms:created xsi:type="dcterms:W3CDTF">2026-01-05T13:20:00Z</dcterms:created>
  <dcterms:modified xsi:type="dcterms:W3CDTF">2026-01-06T21:47:00Z</dcterms:modified>
</cp:coreProperties>
</file>