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9360" w:type="dxa"/>
        <w:tblLook w:val="04A0" w:firstRow="1" w:lastRow="0" w:firstColumn="1" w:lastColumn="0" w:noHBand="0" w:noVBand="1"/>
      </w:tblPr>
      <w:tblGrid>
        <w:gridCol w:w="9360"/>
      </w:tblGrid>
      <w:tr w:rsidR="00D40F1C" w14:paraId="45E09550" w14:textId="77777777" w:rsidTr="00D40F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5A325" w14:textId="77777777" w:rsidR="00D40F1C" w:rsidRDefault="00D40F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הגדרות ומושגים</w:t>
            </w:r>
          </w:p>
        </w:tc>
      </w:tr>
      <w:tr w:rsidR="00D40F1C" w14:paraId="068FFC5C" w14:textId="77777777" w:rsidTr="00D40F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CF3DB" w14:textId="77777777" w:rsidR="00D40F1C" w:rsidRDefault="00D40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מחשב</w:t>
            </w:r>
            <w:r>
              <w:rPr>
                <w:rFonts w:ascii="Arial" w:eastAsia="Times New Roman" w:hAnsi="Arial" w:cs="Arial"/>
                <w:color w:val="000000"/>
                <w:rtl/>
              </w:rPr>
              <w:t xml:space="preserve"> - קלט-עיבוד-פלט</w:t>
            </w:r>
          </w:p>
          <w:p w14:paraId="78B3F192" w14:textId="77777777" w:rsidR="00D40F1C" w:rsidRDefault="00D40F1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IO</w:t>
            </w:r>
            <w:r>
              <w:rPr>
                <w:rFonts w:ascii="Arial" w:eastAsia="Times New Roman" w:hAnsi="Arial" w:cs="Arial"/>
                <w:color w:val="000000"/>
              </w:rPr>
              <w:t xml:space="preserve"> - Input Output</w:t>
            </w:r>
          </w:p>
          <w:p w14:paraId="2A476627" w14:textId="77777777" w:rsidR="00D40F1C" w:rsidRDefault="00D40F1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CPU</w:t>
            </w:r>
            <w:r>
              <w:rPr>
                <w:rFonts w:ascii="Arial" w:eastAsia="Times New Roman" w:hAnsi="Arial" w:cs="Arial"/>
                <w:color w:val="000000"/>
              </w:rPr>
              <w:t xml:space="preserve"> - center process unit</w:t>
            </w:r>
            <w:r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Memory</w:t>
            </w:r>
            <w:r>
              <w:rPr>
                <w:rFonts w:ascii="Arial" w:eastAsia="Times New Roman" w:hAnsi="Arial" w:cs="Arial"/>
                <w:color w:val="000000"/>
              </w:rPr>
              <w:t xml:space="preserve"> - saving information</w:t>
            </w:r>
          </w:p>
          <w:p w14:paraId="1026A03E" w14:textId="77777777" w:rsidR="00D40F1C" w:rsidRDefault="00D40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 xml:space="preserve">שפת תכנות - אוסף של פקודות שבסופו של דבר </w:t>
            </w:r>
            <w:r>
              <w:rPr>
                <w:rFonts w:ascii="Arial" w:eastAsia="Times New Roman" w:hAnsi="Arial" w:cs="Arial"/>
                <w:color w:val="000000"/>
              </w:rPr>
              <w:t>CPU</w:t>
            </w:r>
            <w:r>
              <w:rPr>
                <w:rFonts w:ascii="Arial" w:eastAsia="Times New Roman" w:hAnsi="Arial" w:cs="Arial"/>
                <w:color w:val="000000"/>
                <w:rtl/>
              </w:rPr>
              <w:t xml:space="preserve"> מתרגם לפעילות</w:t>
            </w:r>
          </w:p>
          <w:p w14:paraId="34DE153C" w14:textId="77777777" w:rsidR="00D40F1C" w:rsidRDefault="00D40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>משתנה- קופסא בזיכרון שנתייחס אליה באמצעות השם שלה</w:t>
            </w:r>
          </w:p>
          <w:p w14:paraId="46E166CE" w14:textId="77777777" w:rsidR="00D40F1C" w:rsidRDefault="00D40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>תוכנית - אוסף של פקודות שמריץ בזרימה רצף של פקודות באופן סידרתי</w:t>
            </w:r>
          </w:p>
          <w:p w14:paraId="5031B5AA" w14:textId="77777777" w:rsidR="00D40F1C" w:rsidRDefault="00D40F1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14:paraId="1E1329E1" w14:textId="77777777" w:rsidR="00D40F1C" w:rsidRDefault="00D40F1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3A5E86" w14:textId="77777777" w:rsidR="00D40F1C" w:rsidRDefault="00D40F1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LVALUE </w:t>
            </w:r>
            <w:r>
              <w:rPr>
                <w:rFonts w:ascii="Arial" w:eastAsia="Times New Roman" w:hAnsi="Arial" w:cs="Arial"/>
                <w:color w:val="000000"/>
              </w:rPr>
              <w:t>Left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assign</w:t>
            </w:r>
          </w:p>
          <w:p w14:paraId="3A4926F4" w14:textId="77777777" w:rsidR="00D40F1C" w:rsidRDefault="00D40F1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14:paraId="2368242D" w14:textId="77777777" w:rsidR="00D40F1C" w:rsidRDefault="00D40F1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>החישוב של התרגיל הולך לצד שמאל ולא לצד ימין</w:t>
            </w:r>
          </w:p>
          <w:p w14:paraId="6D409B66" w14:textId="77777777" w:rsidR="00D40F1C" w:rsidRDefault="00D40F1C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14:paraId="62969C14" w14:textId="77777777" w:rsidR="00D40F1C" w:rsidRDefault="00D40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14:paraId="46EE8734" w14:textId="77777777" w:rsidR="00D40F1C" w:rsidRDefault="00D40F1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Case sensitive</w:t>
            </w:r>
          </w:p>
          <w:p w14:paraId="47C5AADC" w14:textId="77777777" w:rsidR="00D40F1C" w:rsidRDefault="00D40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>שם משתנה - אותיות באנגלית, בשילוב מספר, התו הראשון יהיה אות </w:t>
            </w:r>
          </w:p>
          <w:p w14:paraId="05389304" w14:textId="77777777" w:rsidR="00D40F1C" w:rsidRDefault="00D40F1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14:paraId="666CB2CE" w14:textId="77777777" w:rsidR="00D40F1C" w:rsidRDefault="00D40F1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146512" w14:textId="77777777" w:rsidR="00D40F1C" w:rsidRDefault="00D40F1C">
            <w:pPr>
              <w:pStyle w:val="NormalWeb"/>
              <w:spacing w:before="0" w:beforeAutospacing="0" w:after="0" w:afterAutospacing="0" w:line="256" w:lineRule="auto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Build (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Compilation)  </w:t>
            </w: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קומפילציה</w:t>
            </w:r>
            <w:proofErr w:type="gramEnd"/>
          </w:p>
          <w:p w14:paraId="70765461" w14:textId="77777777" w:rsidR="00D40F1C" w:rsidRDefault="00D40F1C">
            <w:pPr>
              <w:pStyle w:val="NormalWeb"/>
              <w:bidi/>
              <w:spacing w:before="0" w:beforeAutospacing="0" w:after="0" w:afterAutospacing="0" w:line="256" w:lineRule="auto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>לוקח קובץ טקסט (בן אדם כתב ומכיר) הופך אותו לשפת מכונה.</w:t>
            </w:r>
          </w:p>
        </w:tc>
      </w:tr>
    </w:tbl>
    <w:p w14:paraId="5CD11748" w14:textId="77777777" w:rsidR="00D40F1C" w:rsidRDefault="00D40F1C" w:rsidP="00D40F1C">
      <w:pPr>
        <w:rPr>
          <w:rtl/>
        </w:rPr>
      </w:pPr>
    </w:p>
    <w:tbl>
      <w:tblPr>
        <w:bidiVisual/>
        <w:tblW w:w="9360" w:type="dxa"/>
        <w:tblLook w:val="04A0" w:firstRow="1" w:lastRow="0" w:firstColumn="1" w:lastColumn="0" w:noHBand="0" w:noVBand="1"/>
      </w:tblPr>
      <w:tblGrid>
        <w:gridCol w:w="9360"/>
      </w:tblGrid>
      <w:tr w:rsidR="00D40F1C" w14:paraId="5FEFC277" w14:textId="77777777" w:rsidTr="00D40F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71865" w14:textId="77777777" w:rsidR="00D40F1C" w:rsidRDefault="00D40F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מבנה לתוכנית בסיס - להעתיק מכאן</w:t>
            </w:r>
          </w:p>
        </w:tc>
      </w:tr>
      <w:tr w:rsidR="00D40F1C" w14:paraId="226019C3" w14:textId="77777777" w:rsidTr="00D40F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43F07" w14:textId="77777777" w:rsidR="00D40F1C" w:rsidRDefault="00D40F1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/>
                <w:color w:val="000000"/>
              </w:rPr>
              <w:t>#include &lt;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stdio.h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&gt;</w:t>
            </w:r>
          </w:p>
          <w:p w14:paraId="19F2A352" w14:textId="77777777" w:rsidR="00D40F1C" w:rsidRDefault="00D40F1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#pragma 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warning(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>disable : 4996)</w:t>
            </w:r>
          </w:p>
          <w:p w14:paraId="0C7047F9" w14:textId="77777777" w:rsidR="00D40F1C" w:rsidRDefault="00D40F1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85E45D" w14:textId="77777777" w:rsidR="00D40F1C" w:rsidRDefault="00D40F1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int 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main(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>)</w:t>
            </w:r>
          </w:p>
          <w:p w14:paraId="0D969383" w14:textId="77777777" w:rsidR="00D40F1C" w:rsidRDefault="00D40F1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{</w:t>
            </w:r>
          </w:p>
          <w:p w14:paraId="64A5C641" w14:textId="77777777" w:rsidR="00D40F1C" w:rsidRDefault="00D40F1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    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printf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("Hi"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);</w:t>
            </w:r>
            <w:proofErr w:type="gramEnd"/>
          </w:p>
          <w:p w14:paraId="46B39842" w14:textId="77777777" w:rsidR="00D40F1C" w:rsidRDefault="00D40F1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E50459" w14:textId="77777777" w:rsidR="00D40F1C" w:rsidRDefault="00D40F1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    return 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0;</w:t>
            </w:r>
            <w:proofErr w:type="gramEnd"/>
          </w:p>
          <w:p w14:paraId="56E4CB82" w14:textId="77777777" w:rsidR="00D40F1C" w:rsidRDefault="00D40F1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}</w:t>
            </w:r>
          </w:p>
        </w:tc>
      </w:tr>
    </w:tbl>
    <w:p w14:paraId="5BC91804" w14:textId="77777777" w:rsidR="00D40F1C" w:rsidRDefault="00D40F1C" w:rsidP="00D40F1C"/>
    <w:tbl>
      <w:tblPr>
        <w:bidiVisual/>
        <w:tblW w:w="9360" w:type="dxa"/>
        <w:tblLook w:val="04A0" w:firstRow="1" w:lastRow="0" w:firstColumn="1" w:lastColumn="0" w:noHBand="0" w:noVBand="1"/>
      </w:tblPr>
      <w:tblGrid>
        <w:gridCol w:w="9360"/>
      </w:tblGrid>
      <w:tr w:rsidR="00D40F1C" w14:paraId="6265B757" w14:textId="77777777" w:rsidTr="00D40F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B4AE9" w14:textId="77777777" w:rsidR="00D40F1C" w:rsidRDefault="00D40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>זיכרון של המחשב</w:t>
            </w:r>
          </w:p>
        </w:tc>
      </w:tr>
      <w:tr w:rsidR="00D40F1C" w14:paraId="2F467680" w14:textId="77777777" w:rsidTr="00D40F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7779E" w14:textId="77777777" w:rsidR="00D40F1C" w:rsidRDefault="00D40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>01000111110101000111101110000101010101010101010001010111111111100010101010</w:t>
            </w:r>
          </w:p>
          <w:p w14:paraId="31F4E1A2" w14:textId="77777777" w:rsidR="00D40F1C" w:rsidRDefault="00D40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>מפה ענקית של ביטים.</w:t>
            </w:r>
          </w:p>
          <w:p w14:paraId="1A80D9CC" w14:textId="77777777" w:rsidR="00D40F1C" w:rsidRDefault="00D40F1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14:paraId="5C3027B2" w14:textId="77777777" w:rsidR="00D40F1C" w:rsidRDefault="00D40F1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Byte = 8 bits = 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&gt;  2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>byte = 16bits 4bytes = 32bits</w:t>
            </w:r>
          </w:p>
          <w:p w14:paraId="3E6FC788" w14:textId="77777777" w:rsidR="00D40F1C" w:rsidRDefault="00D40F1C">
            <w:pPr>
              <w:bidi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468D83" w14:textId="77777777" w:rsidR="00D40F1C" w:rsidRDefault="00D40F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 xml:space="preserve">משתנה - 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variable</w:t>
            </w:r>
          </w:p>
          <w:p w14:paraId="6AAFC403" w14:textId="77777777" w:rsidR="00D40F1C" w:rsidRDefault="00D40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>משתנה הוא הניגוד של הקבוע</w:t>
            </w:r>
          </w:p>
          <w:p w14:paraId="73FF96BB" w14:textId="77777777" w:rsidR="00D40F1C" w:rsidRDefault="00D40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>הגדרת משתנה - פקודה שמקצה מקום בזיכרון ונותנת למקום הזה שם.</w:t>
            </w:r>
          </w:p>
        </w:tc>
      </w:tr>
    </w:tbl>
    <w:p w14:paraId="3D3CDC00" w14:textId="77777777" w:rsidR="00D40F1C" w:rsidRDefault="00D40F1C" w:rsidP="00D40F1C">
      <w:pPr>
        <w:rPr>
          <w:rtl/>
        </w:rPr>
      </w:pPr>
    </w:p>
    <w:p w14:paraId="62D0BB1F" w14:textId="77777777" w:rsidR="00D40F1C" w:rsidRDefault="00D40F1C" w:rsidP="00D40F1C">
      <w:pPr>
        <w:rPr>
          <w:rtl/>
        </w:rPr>
      </w:pPr>
    </w:p>
    <w:p w14:paraId="7CA78D44" w14:textId="77777777" w:rsidR="00D40F1C" w:rsidRDefault="00D40F1C" w:rsidP="00D40F1C">
      <w:pPr>
        <w:rPr>
          <w:rtl/>
        </w:rPr>
      </w:pPr>
      <w:r>
        <w:rPr>
          <w:rtl/>
        </w:rPr>
        <w:lastRenderedPageBreak/>
        <w:t xml:space="preserve">ב </w:t>
      </w:r>
      <w:r>
        <w:t>solution</w:t>
      </w:r>
      <w:r>
        <w:rPr>
          <w:rtl/>
        </w:rPr>
        <w:t xml:space="preserve"> אחד יכולים להיות מספר פרויקטים ובכל פרויקט מספר קבצי </w:t>
      </w:r>
      <w:r>
        <w:t>C</w:t>
      </w:r>
      <w:r>
        <w:rPr>
          <w:rtl/>
        </w:rPr>
        <w:t>.</w:t>
      </w:r>
    </w:p>
    <w:p w14:paraId="42E37751" w14:textId="77777777" w:rsidR="00D40F1C" w:rsidRDefault="00D40F1C" w:rsidP="00D40F1C">
      <w:pPr>
        <w:rPr>
          <w:rtl/>
        </w:rPr>
      </w:pPr>
      <w:r>
        <w:rPr>
          <w:rtl/>
        </w:rPr>
        <w:t xml:space="preserve">אך יש לשים לב שיש רק </w:t>
      </w:r>
      <w:r>
        <w:t>main</w:t>
      </w:r>
      <w:r>
        <w:rPr>
          <w:rtl/>
        </w:rPr>
        <w:t xml:space="preserve"> אחד. כל פקודה צריכה להסתיים ב</w:t>
      </w:r>
      <w:r>
        <w:t xml:space="preserve">; </w:t>
      </w:r>
    </w:p>
    <w:p w14:paraId="2B6543F5" w14:textId="77777777" w:rsidR="00D40F1C" w:rsidRDefault="00D40F1C" w:rsidP="00D40F1C">
      <w:pPr>
        <w:rPr>
          <w:b/>
          <w:bCs/>
        </w:rPr>
      </w:pPr>
      <w:r>
        <w:rPr>
          <w:b/>
          <w:bCs/>
          <w:rtl/>
        </w:rPr>
        <w:t>פקודות בסיסיות:</w:t>
      </w:r>
    </w:p>
    <w:p w14:paraId="66ECC633" w14:textId="77777777" w:rsidR="00D40F1C" w:rsidRDefault="00D40F1C" w:rsidP="00D40F1C">
      <w:pPr>
        <w:rPr>
          <w:rtl/>
        </w:rPr>
      </w:pPr>
      <w:proofErr w:type="spellStart"/>
      <w:proofErr w:type="gramStart"/>
      <w:r>
        <w:rPr>
          <w:b/>
          <w:bCs/>
        </w:rPr>
        <w:t>Printf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</w:t>
      </w:r>
      <w:r>
        <w:t>.1</w:t>
      </w:r>
    </w:p>
    <w:p w14:paraId="247C7536" w14:textId="77777777" w:rsidR="00D40F1C" w:rsidRDefault="00D40F1C" w:rsidP="00D40F1C">
      <w:pPr>
        <w:rPr>
          <w:rtl/>
        </w:rPr>
      </w:pPr>
      <w:r>
        <w:rPr>
          <w:rtl/>
        </w:rPr>
        <w:t>אם אני רוצה להדפיס מספר אני רושם</w:t>
      </w:r>
      <w:r>
        <w:t xml:space="preserve">d </w:t>
      </w:r>
      <w:r>
        <w:rPr>
          <w:rtl/>
        </w:rPr>
        <w:t xml:space="preserve">% במקום שבו אני רוצה שיהיה המספר ולאחר הציטוט " " אני מוסיף את המספר בהתאמה כסדר. מספר ממש או משתנה </w:t>
      </w:r>
      <w:proofErr w:type="spellStart"/>
      <w:r>
        <w:rPr>
          <w:rtl/>
        </w:rPr>
        <w:t>אינטגרי</w:t>
      </w:r>
      <w:proofErr w:type="spellEnd"/>
      <w:r>
        <w:rPr>
          <w:rtl/>
        </w:rPr>
        <w:t xml:space="preserve"> לחלופין.</w:t>
      </w:r>
    </w:p>
    <w:p w14:paraId="55A9548F" w14:textId="77777777" w:rsidR="00D40F1C" w:rsidRDefault="00D40F1C" w:rsidP="00D40F1C">
      <w:pPr>
        <w:rPr>
          <w:rtl/>
        </w:rPr>
      </w:pPr>
      <w:r>
        <w:rPr>
          <w:rtl/>
        </w:rPr>
        <w:t xml:space="preserve">דוגמא: </w:t>
      </w:r>
      <w:proofErr w:type="spellStart"/>
      <w:r>
        <w:t>printf</w:t>
      </w:r>
      <w:proofErr w:type="spellEnd"/>
      <w:r>
        <w:t>("I am %d years old and my sister %d", 21,22);</w:t>
      </w:r>
    </w:p>
    <w:p w14:paraId="5C1DD7C6" w14:textId="77777777" w:rsidR="00D40F1C" w:rsidRDefault="00D40F1C" w:rsidP="00D40F1C">
      <w:pPr>
        <w:rPr>
          <w:rtl/>
        </w:rPr>
      </w:pPr>
      <w:r>
        <w:rPr>
          <w:rtl/>
        </w:rPr>
        <w:t>2</w:t>
      </w:r>
      <w:r>
        <w:rPr>
          <w:b/>
          <w:bCs/>
          <w:rtl/>
        </w:rPr>
        <w:t xml:space="preserve">. ירידת שורה- </w:t>
      </w:r>
      <w:r>
        <w:rPr>
          <w:b/>
          <w:bCs/>
        </w:rPr>
        <w:t>n</w:t>
      </w:r>
      <w:r>
        <w:rPr>
          <w:b/>
          <w:bCs/>
          <w:rtl/>
        </w:rPr>
        <w:t xml:space="preserve">\ </w:t>
      </w:r>
      <w:r>
        <w:rPr>
          <w:rtl/>
        </w:rPr>
        <w:t xml:space="preserve"> יירשם לרוב בסוף ציטוט. חייב להירשם בתוכו.</w:t>
      </w:r>
    </w:p>
    <w:p w14:paraId="7FEBC15C" w14:textId="77777777" w:rsidR="00D40F1C" w:rsidRDefault="00D40F1C" w:rsidP="00D40F1C">
      <w:pPr>
        <w:rPr>
          <w:rtl/>
        </w:rPr>
      </w:pPr>
      <w:r>
        <w:rPr>
          <w:rtl/>
        </w:rPr>
        <w:t xml:space="preserve">דוגמא: </w:t>
      </w:r>
      <w:proofErr w:type="spellStart"/>
      <w:r>
        <w:t>printf</w:t>
      </w:r>
      <w:proofErr w:type="spellEnd"/>
      <w:r>
        <w:t>("another row\n"</w:t>
      </w:r>
    </w:p>
    <w:p w14:paraId="1265DEFC" w14:textId="77777777" w:rsidR="00D40F1C" w:rsidRDefault="00D40F1C" w:rsidP="00D40F1C">
      <w:pPr>
        <w:rPr>
          <w:rtl/>
        </w:rPr>
      </w:pPr>
      <w:r>
        <w:rPr>
          <w:rtl/>
        </w:rPr>
        <w:t xml:space="preserve">3. </w:t>
      </w:r>
      <w:proofErr w:type="spellStart"/>
      <w:proofErr w:type="gramStart"/>
      <w:r>
        <w:rPr>
          <w:b/>
          <w:bCs/>
        </w:rPr>
        <w:t>scanf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69282710" w14:textId="77777777" w:rsidR="00D40F1C" w:rsidRDefault="00D40F1C" w:rsidP="00D40F1C">
      <w:pPr>
        <w:rPr>
          <w:rtl/>
        </w:rPr>
      </w:pPr>
      <w:r>
        <w:rPr>
          <w:rtl/>
        </w:rPr>
        <w:t xml:space="preserve">אם אני רוצה לקלוט מספר מהמשתמש אני רושם </w:t>
      </w:r>
      <w:r>
        <w:t>d</w:t>
      </w:r>
      <w:r>
        <w:rPr>
          <w:rtl/>
        </w:rPr>
        <w:t>% יהיה בסוף הציטוט ובתוכו. ניתן לשחרר גם הודעה</w:t>
      </w:r>
      <w:r>
        <w:t>/</w:t>
      </w:r>
      <w:r>
        <w:rPr>
          <w:rtl/>
        </w:rPr>
        <w:t xml:space="preserve">הוראה למשתמש. ניתן לקלוט למשתנים רבים אך כולם יקלטו לפי הפורמט שאני יוצר בפקודה. בפקודה עצמה יש לרשום את שם המשתנה שאליו אני רוצה </w:t>
      </w:r>
      <w:proofErr w:type="spellStart"/>
      <w:r>
        <w:rPr>
          <w:rtl/>
        </w:rPr>
        <w:t>שיקלט</w:t>
      </w:r>
      <w:proofErr w:type="spellEnd"/>
      <w:r>
        <w:rPr>
          <w:rtl/>
        </w:rPr>
        <w:t xml:space="preserve"> המספר ולפניו &amp;. המספרים יקלטו למשתנים בהתאמה לפי הסדר.</w:t>
      </w:r>
    </w:p>
    <w:p w14:paraId="446F6F86" w14:textId="77777777" w:rsidR="00D40F1C" w:rsidRDefault="00D40F1C" w:rsidP="00D40F1C">
      <w:pPr>
        <w:rPr>
          <w:rtl/>
        </w:rPr>
      </w:pPr>
      <w:r>
        <w:rPr>
          <w:rtl/>
        </w:rPr>
        <w:t xml:space="preserve">דוגמא: </w:t>
      </w:r>
      <w:proofErr w:type="spellStart"/>
      <w:r>
        <w:t>scanf</w:t>
      </w:r>
      <w:proofErr w:type="spellEnd"/>
      <w:r>
        <w:t>("pleas enter 3 numbers %d %d %d", &amp;a, &amp;b, &amp;c);</w:t>
      </w:r>
    </w:p>
    <w:p w14:paraId="021631F0" w14:textId="77777777" w:rsidR="00D40F1C" w:rsidRDefault="00D40F1C" w:rsidP="00D40F1C">
      <w:pPr>
        <w:rPr>
          <w:rtl/>
        </w:rPr>
      </w:pPr>
      <w:r>
        <w:rPr>
          <w:rtl/>
        </w:rPr>
        <w:t>4.</w:t>
      </w:r>
      <w:proofErr w:type="spellStart"/>
      <w:r>
        <w:rPr>
          <w:b/>
          <w:bCs/>
        </w:rPr>
        <w:t>sizeof</w:t>
      </w:r>
      <w:proofErr w:type="spellEnd"/>
      <w:r>
        <w:rPr>
          <w:b/>
          <w:bCs/>
        </w:rPr>
        <w:t>(</w:t>
      </w:r>
      <w:r>
        <w:t>)</w:t>
      </w:r>
    </w:p>
    <w:p w14:paraId="288677E4" w14:textId="77777777" w:rsidR="00D40F1C" w:rsidRDefault="00D40F1C" w:rsidP="00D40F1C">
      <w:pPr>
        <w:rPr>
          <w:rtl/>
        </w:rPr>
      </w:pPr>
      <w:r>
        <w:rPr>
          <w:rtl/>
        </w:rPr>
        <w:t>מחזיר את גודל המשתנה בביטים.</w:t>
      </w:r>
    </w:p>
    <w:p w14:paraId="49B2260B" w14:textId="77777777" w:rsidR="00D40F1C" w:rsidRDefault="00D40F1C" w:rsidP="00D40F1C">
      <w:pPr>
        <w:rPr>
          <w:rtl/>
        </w:rPr>
      </w:pPr>
      <w:r>
        <w:rPr>
          <w:rtl/>
        </w:rPr>
        <w:t xml:space="preserve">5. </w:t>
      </w:r>
      <w:r>
        <w:rPr>
          <w:b/>
          <w:bCs/>
          <w:rtl/>
        </w:rPr>
        <w:t xml:space="preserve">תנאי </w:t>
      </w:r>
      <w:r>
        <w:rPr>
          <w:b/>
          <w:bCs/>
        </w:rPr>
        <w:t>if()</w:t>
      </w:r>
    </w:p>
    <w:p w14:paraId="526A5806" w14:textId="77777777" w:rsidR="00D40F1C" w:rsidRDefault="00D40F1C" w:rsidP="00D40F1C">
      <w:r>
        <w:rPr>
          <w:rtl/>
        </w:rPr>
        <w:t xml:space="preserve">6. </w:t>
      </w:r>
      <w:r>
        <w:rPr>
          <w:b/>
          <w:bCs/>
          <w:rtl/>
        </w:rPr>
        <w:t xml:space="preserve">לולאת </w:t>
      </w:r>
      <w:r>
        <w:rPr>
          <w:b/>
          <w:bCs/>
        </w:rPr>
        <w:t>while()</w:t>
      </w:r>
    </w:p>
    <w:p w14:paraId="54BFCAD3" w14:textId="77777777" w:rsidR="00D40F1C" w:rsidRDefault="00D40F1C" w:rsidP="00D40F1C">
      <w:pPr>
        <w:rPr>
          <w:rtl/>
        </w:rPr>
      </w:pPr>
      <w:r>
        <w:rPr>
          <w:rtl/>
        </w:rPr>
        <w:t xml:space="preserve">7. </w:t>
      </w:r>
      <w:r>
        <w:rPr>
          <w:b/>
          <w:bCs/>
          <w:rtl/>
        </w:rPr>
        <w:t xml:space="preserve">לולאת אינדקס </w:t>
      </w:r>
      <w:r>
        <w:rPr>
          <w:b/>
          <w:bCs/>
        </w:rPr>
        <w:t>for()</w:t>
      </w:r>
    </w:p>
    <w:p w14:paraId="5CD4E907" w14:textId="77777777" w:rsidR="00D40F1C" w:rsidRDefault="00D40F1C" w:rsidP="00D40F1C">
      <w:r>
        <w:rPr>
          <w:rtl/>
        </w:rPr>
        <w:t xml:space="preserve">8. </w:t>
      </w:r>
      <w:r>
        <w:rPr>
          <w:b/>
          <w:bCs/>
          <w:rtl/>
        </w:rPr>
        <w:t>הערת שורה:</w:t>
      </w:r>
      <w:r>
        <w:rPr>
          <w:rtl/>
        </w:rPr>
        <w:t xml:space="preserve"> //</w:t>
      </w:r>
    </w:p>
    <w:p w14:paraId="6EFC8C5B" w14:textId="77777777" w:rsidR="00D40F1C" w:rsidRDefault="00D40F1C" w:rsidP="00D40F1C">
      <w:pPr>
        <w:rPr>
          <w:rtl/>
        </w:rPr>
      </w:pPr>
      <w:r>
        <w:rPr>
          <w:rtl/>
        </w:rPr>
        <w:t xml:space="preserve">9. </w:t>
      </w:r>
      <w:r>
        <w:rPr>
          <w:b/>
          <w:bCs/>
          <w:rtl/>
        </w:rPr>
        <w:t xml:space="preserve">הערת מלל: </w:t>
      </w:r>
      <w:r>
        <w:rPr>
          <w:rtl/>
        </w:rPr>
        <w:t>/*   */</w:t>
      </w:r>
    </w:p>
    <w:p w14:paraId="69A15E97" w14:textId="77777777" w:rsidR="00D40F1C" w:rsidRDefault="00D40F1C" w:rsidP="00D40F1C">
      <w:pPr>
        <w:rPr>
          <w:rtl/>
        </w:rPr>
      </w:pPr>
      <w:r>
        <w:rPr>
          <w:rtl/>
        </w:rPr>
        <w:t>10.</w:t>
      </w:r>
      <w:r>
        <w:rPr>
          <w:b/>
          <w:bCs/>
          <w:rtl/>
        </w:rPr>
        <w:t xml:space="preserve"> </w:t>
      </w:r>
      <w:r>
        <w:rPr>
          <w:b/>
          <w:bCs/>
        </w:rPr>
        <w:t>d</w:t>
      </w:r>
      <w:r>
        <w:rPr>
          <w:b/>
          <w:bCs/>
          <w:rtl/>
        </w:rPr>
        <w:t xml:space="preserve">% </w:t>
      </w:r>
      <w:r>
        <w:rPr>
          <w:rtl/>
        </w:rPr>
        <w:t xml:space="preserve">מייצר תבנית שאליה יודפס המספר בפלט או </w:t>
      </w:r>
      <w:proofErr w:type="spellStart"/>
      <w:r>
        <w:rPr>
          <w:rtl/>
        </w:rPr>
        <w:t>יקלט</w:t>
      </w:r>
      <w:proofErr w:type="spellEnd"/>
      <w:r>
        <w:rPr>
          <w:rtl/>
        </w:rPr>
        <w:t xml:space="preserve"> לחלופין. נמצא בתוך פקודות. ניתן להוסיף מספר לפני ה</w:t>
      </w:r>
      <w:r>
        <w:t>d</w:t>
      </w:r>
      <w:r>
        <w:rPr>
          <w:rtl/>
        </w:rPr>
        <w:t xml:space="preserve"> כך שיקבע את גודל התבנית המספר מייצג את מספר הרווחים המוקצים למשתנה שיוצב במקום </w:t>
      </w:r>
      <w:r>
        <w:t>d</w:t>
      </w:r>
      <w:r>
        <w:rPr>
          <w:rtl/>
        </w:rPr>
        <w:t>.</w:t>
      </w:r>
    </w:p>
    <w:p w14:paraId="6EB6B778" w14:textId="77777777" w:rsidR="00D40F1C" w:rsidRDefault="00D40F1C" w:rsidP="00D40F1C">
      <w:pPr>
        <w:rPr>
          <w:rtl/>
        </w:rPr>
      </w:pPr>
      <w:r>
        <w:rPr>
          <w:rtl/>
        </w:rPr>
        <w:t>11.</w:t>
      </w:r>
      <w:proofErr w:type="spellStart"/>
      <w:r>
        <w:rPr>
          <w:b/>
          <w:bCs/>
        </w:rPr>
        <w:t>arr</w:t>
      </w:r>
      <w:proofErr w:type="spellEnd"/>
      <w:r>
        <w:rPr>
          <w:b/>
          <w:bCs/>
        </w:rPr>
        <w:t>[]</w:t>
      </w:r>
      <w:r>
        <w:rPr>
          <w:b/>
          <w:bCs/>
          <w:rtl/>
        </w:rPr>
        <w:t xml:space="preserve"> </w:t>
      </w:r>
      <w:r>
        <w:rPr>
          <w:rtl/>
        </w:rPr>
        <w:t>יצירת מערך</w:t>
      </w:r>
    </w:p>
    <w:p w14:paraId="72A97705" w14:textId="77777777" w:rsidR="00D40F1C" w:rsidRDefault="00D40F1C" w:rsidP="00D40F1C">
      <w:pPr>
        <w:rPr>
          <w:rtl/>
        </w:rPr>
      </w:pPr>
      <w:r>
        <w:rPr>
          <w:rtl/>
        </w:rPr>
        <w:t>12.</w:t>
      </w:r>
      <w:r>
        <w:rPr>
          <w:b/>
          <w:bCs/>
          <w:rtl/>
        </w:rPr>
        <w:t xml:space="preserve"> </w:t>
      </w:r>
      <w:r>
        <w:rPr>
          <w:b/>
          <w:bCs/>
        </w:rPr>
        <w:t>s</w:t>
      </w:r>
      <w:r>
        <w:rPr>
          <w:b/>
          <w:bCs/>
          <w:rtl/>
        </w:rPr>
        <w:t xml:space="preserve">% </w:t>
      </w:r>
      <w:r>
        <w:rPr>
          <w:rtl/>
        </w:rPr>
        <w:t>תבנית להדפסת מחרוזת</w:t>
      </w:r>
    </w:p>
    <w:p w14:paraId="6A47E18A" w14:textId="77777777" w:rsidR="00D40F1C" w:rsidRDefault="00D40F1C" w:rsidP="00D40F1C">
      <w:pPr>
        <w:rPr>
          <w:rtl/>
        </w:rPr>
      </w:pPr>
      <w:r>
        <w:rPr>
          <w:rtl/>
        </w:rPr>
        <w:t xml:space="preserve">13. </w:t>
      </w:r>
      <w:r>
        <w:rPr>
          <w:b/>
          <w:bCs/>
        </w:rPr>
        <w:t>c</w:t>
      </w:r>
      <w:r>
        <w:rPr>
          <w:b/>
          <w:bCs/>
          <w:rtl/>
        </w:rPr>
        <w:t xml:space="preserve">% </w:t>
      </w:r>
      <w:r>
        <w:rPr>
          <w:rtl/>
        </w:rPr>
        <w:t>תבנית להדפסת תו</w:t>
      </w:r>
    </w:p>
    <w:p w14:paraId="62A46C88" w14:textId="77777777" w:rsidR="00D40F1C" w:rsidRDefault="00D40F1C" w:rsidP="00D40F1C">
      <w:pPr>
        <w:rPr>
          <w:rtl/>
        </w:rPr>
      </w:pPr>
      <w:r>
        <w:rPr>
          <w:rtl/>
        </w:rPr>
        <w:t>14.</w:t>
      </w:r>
      <w:r>
        <w:rPr>
          <w:b/>
          <w:bCs/>
          <w:rtl/>
        </w:rPr>
        <w:t xml:space="preserve"> ספריית פונקציות </w:t>
      </w:r>
      <w:proofErr w:type="spellStart"/>
      <w:r>
        <w:rPr>
          <w:b/>
          <w:bCs/>
        </w:rPr>
        <w:t>string.h</w:t>
      </w:r>
      <w:proofErr w:type="spellEnd"/>
      <w:r>
        <w:rPr>
          <w:b/>
          <w:bCs/>
          <w:rtl/>
        </w:rPr>
        <w:t>-</w:t>
      </w:r>
      <w:r>
        <w:rPr>
          <w:rtl/>
        </w:rPr>
        <w:t xml:space="preserve"> בפרק על המחרוזות יש דוגמאות למספר פונקציות.</w:t>
      </w:r>
    </w:p>
    <w:p w14:paraId="53BBEFA6" w14:textId="2A78B057" w:rsidR="00D40F1C" w:rsidRDefault="00462CBD" w:rsidP="00FC7FD4">
      <w:pPr>
        <w:rPr>
          <w:rtl/>
        </w:rPr>
      </w:pPr>
      <w:r>
        <w:rPr>
          <w:rFonts w:hint="cs"/>
          <w:rtl/>
        </w:rPr>
        <w:t>15. * פוינטר מצביע</w:t>
      </w:r>
    </w:p>
    <w:p w14:paraId="09324468" w14:textId="77777777" w:rsidR="00FC7FD4" w:rsidRDefault="00FC7FD4" w:rsidP="00FC7FD4">
      <w:pPr>
        <w:rPr>
          <w:rtl/>
        </w:rPr>
      </w:pPr>
    </w:p>
    <w:p w14:paraId="6BE58786" w14:textId="77777777" w:rsidR="00D40F1C" w:rsidRDefault="00D40F1C" w:rsidP="00D40F1C">
      <w:pPr>
        <w:rPr>
          <w:rtl/>
        </w:rPr>
      </w:pPr>
    </w:p>
    <w:p w14:paraId="3F3EAA33" w14:textId="77777777" w:rsidR="00D40F1C" w:rsidRDefault="00D40F1C" w:rsidP="00D40F1C">
      <w:pPr>
        <w:rPr>
          <w:rtl/>
        </w:rPr>
      </w:pPr>
    </w:p>
    <w:p w14:paraId="48489367" w14:textId="77777777" w:rsidR="00D40F1C" w:rsidRDefault="00D40F1C" w:rsidP="00D40F1C">
      <w:pPr>
        <w:rPr>
          <w:rtl/>
        </w:rPr>
      </w:pPr>
    </w:p>
    <w:p w14:paraId="621445FC" w14:textId="77777777" w:rsidR="00D40F1C" w:rsidRDefault="00D40F1C" w:rsidP="00D40F1C">
      <w:pPr>
        <w:rPr>
          <w:b/>
          <w:bCs/>
          <w:rtl/>
        </w:rPr>
      </w:pPr>
      <w:r>
        <w:rPr>
          <w:b/>
          <w:bCs/>
          <w:rtl/>
        </w:rPr>
        <w:lastRenderedPageBreak/>
        <w:t>משתנים וזיכרון</w:t>
      </w:r>
    </w:p>
    <w:p w14:paraId="3ECDBE1F" w14:textId="77777777" w:rsidR="00D40F1C" w:rsidRDefault="00D40F1C" w:rsidP="00D40F1C">
      <w:pPr>
        <w:rPr>
          <w:rtl/>
        </w:rPr>
      </w:pPr>
    </w:p>
    <w:tbl>
      <w:tblPr>
        <w:tblW w:w="10467" w:type="dxa"/>
        <w:tblInd w:w="-1724" w:type="dxa"/>
        <w:tblLook w:val="04A0" w:firstRow="1" w:lastRow="0" w:firstColumn="1" w:lastColumn="0" w:noHBand="0" w:noVBand="1"/>
      </w:tblPr>
      <w:tblGrid>
        <w:gridCol w:w="2403"/>
        <w:gridCol w:w="3699"/>
        <w:gridCol w:w="4365"/>
      </w:tblGrid>
      <w:tr w:rsidR="00D40F1C" w14:paraId="5D3D0DF5" w14:textId="77777777" w:rsidTr="00D40F1C">
        <w:trPr>
          <w:trHeight w:val="242"/>
        </w:trPr>
        <w:tc>
          <w:tcPr>
            <w:tcW w:w="24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3827A" w14:textId="77777777" w:rsidR="00D40F1C" w:rsidRDefault="00D40F1C">
            <w:pPr>
              <w:bidi w:val="0"/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rtl/>
              </w:rPr>
            </w:pPr>
            <w:r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</w:rPr>
              <w:t>Type</w:t>
            </w:r>
          </w:p>
        </w:tc>
        <w:tc>
          <w:tcPr>
            <w:tcW w:w="36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16CA4" w14:textId="77777777" w:rsidR="00D40F1C" w:rsidRDefault="00D40F1C">
            <w:pPr>
              <w:bidi w:val="0"/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</w:rPr>
            </w:pPr>
            <w:r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</w:rPr>
              <w:t>Storage 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1C630" w14:textId="77777777" w:rsidR="00D40F1C" w:rsidRDefault="00D40F1C">
            <w:pPr>
              <w:bidi w:val="0"/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</w:rPr>
            </w:pPr>
            <w:r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</w:rPr>
              <w:t>Value range</w:t>
            </w:r>
          </w:p>
        </w:tc>
      </w:tr>
      <w:tr w:rsidR="00D40F1C" w14:paraId="612F9481" w14:textId="77777777" w:rsidTr="00D40F1C">
        <w:trPr>
          <w:trHeight w:val="25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D46C6" w14:textId="77777777" w:rsidR="00D40F1C" w:rsidRDefault="00D40F1C">
            <w:pPr>
              <w:bidi w:val="0"/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sz w:val="20"/>
                <w:szCs w:val="20"/>
              </w:rPr>
            </w:pPr>
            <w:r>
              <w:rPr>
                <w:rFonts w:ascii="Nunito" w:eastAsia="Times New Roman" w:hAnsi="Nunito" w:cs="Times New Roman"/>
                <w:color w:val="212529"/>
                <w:sz w:val="20"/>
                <w:szCs w:val="20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0DA71" w14:textId="77777777" w:rsidR="00D40F1C" w:rsidRDefault="00D40F1C">
            <w:pPr>
              <w:bidi w:val="0"/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sz w:val="20"/>
                <w:szCs w:val="20"/>
              </w:rPr>
            </w:pPr>
            <w:r>
              <w:rPr>
                <w:rFonts w:ascii="Nunito" w:eastAsia="Times New Roman" w:hAnsi="Nunito" w:cs="Times New Roman"/>
                <w:color w:val="212529"/>
                <w:sz w:val="20"/>
                <w:szCs w:val="20"/>
              </w:rPr>
              <w:t>1 byte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909F4" w14:textId="77777777" w:rsidR="00D40F1C" w:rsidRDefault="00D40F1C">
            <w:pPr>
              <w:bidi w:val="0"/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sz w:val="20"/>
                <w:szCs w:val="20"/>
              </w:rPr>
            </w:pPr>
            <w:r>
              <w:rPr>
                <w:rFonts w:ascii="Nunito" w:eastAsia="Times New Roman" w:hAnsi="Nunito" w:cs="Times New Roman"/>
                <w:color w:val="212529"/>
                <w:sz w:val="20"/>
                <w:szCs w:val="20"/>
              </w:rPr>
              <w:t>-128 to 127 or 0 to 255</w:t>
            </w:r>
          </w:p>
        </w:tc>
      </w:tr>
      <w:tr w:rsidR="00D40F1C" w14:paraId="0A911227" w14:textId="77777777" w:rsidTr="00D40F1C">
        <w:trPr>
          <w:trHeight w:val="24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101E9" w14:textId="77777777" w:rsidR="00D40F1C" w:rsidRDefault="00D40F1C">
            <w:pPr>
              <w:bidi w:val="0"/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sz w:val="20"/>
                <w:szCs w:val="20"/>
              </w:rPr>
            </w:pPr>
            <w:r>
              <w:rPr>
                <w:rFonts w:ascii="Nunito" w:eastAsia="Times New Roman" w:hAnsi="Nunito" w:cs="Times New Roman"/>
                <w:color w:val="212529"/>
                <w:sz w:val="20"/>
                <w:szCs w:val="20"/>
              </w:rPr>
              <w:t>unsigned 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33AD0" w14:textId="77777777" w:rsidR="00D40F1C" w:rsidRDefault="00D40F1C">
            <w:pPr>
              <w:bidi w:val="0"/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sz w:val="20"/>
                <w:szCs w:val="20"/>
              </w:rPr>
            </w:pPr>
            <w:r>
              <w:rPr>
                <w:rFonts w:ascii="Nunito" w:eastAsia="Times New Roman" w:hAnsi="Nunito" w:cs="Times New Roman"/>
                <w:color w:val="212529"/>
                <w:sz w:val="20"/>
                <w:szCs w:val="20"/>
              </w:rPr>
              <w:t>1 byte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3F815" w14:textId="77777777" w:rsidR="00D40F1C" w:rsidRDefault="00D40F1C">
            <w:pPr>
              <w:bidi w:val="0"/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sz w:val="20"/>
                <w:szCs w:val="20"/>
              </w:rPr>
            </w:pPr>
            <w:r>
              <w:rPr>
                <w:rFonts w:ascii="Nunito" w:eastAsia="Times New Roman" w:hAnsi="Nunito" w:cs="Times New Roman"/>
                <w:color w:val="212529"/>
                <w:sz w:val="20"/>
                <w:szCs w:val="20"/>
              </w:rPr>
              <w:t>0 to 255</w:t>
            </w:r>
          </w:p>
        </w:tc>
      </w:tr>
      <w:tr w:rsidR="00D40F1C" w14:paraId="35A3C436" w14:textId="77777777" w:rsidTr="00D40F1C">
        <w:trPr>
          <w:trHeight w:val="25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21172" w14:textId="77777777" w:rsidR="00D40F1C" w:rsidRDefault="00D40F1C">
            <w:pPr>
              <w:bidi w:val="0"/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sz w:val="20"/>
                <w:szCs w:val="20"/>
              </w:rPr>
            </w:pPr>
            <w:r>
              <w:rPr>
                <w:rFonts w:ascii="Nunito" w:eastAsia="Times New Roman" w:hAnsi="Nunito" w:cs="Times New Roman"/>
                <w:color w:val="212529"/>
                <w:sz w:val="20"/>
                <w:szCs w:val="20"/>
              </w:rPr>
              <w:t>signed 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433DC" w14:textId="77777777" w:rsidR="00D40F1C" w:rsidRDefault="00D40F1C">
            <w:pPr>
              <w:bidi w:val="0"/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sz w:val="20"/>
                <w:szCs w:val="20"/>
              </w:rPr>
            </w:pPr>
            <w:r>
              <w:rPr>
                <w:rFonts w:ascii="Nunito" w:eastAsia="Times New Roman" w:hAnsi="Nunito" w:cs="Times New Roman"/>
                <w:color w:val="212529"/>
                <w:sz w:val="20"/>
                <w:szCs w:val="20"/>
              </w:rPr>
              <w:t>1 byte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632B2" w14:textId="77777777" w:rsidR="00D40F1C" w:rsidRDefault="00D40F1C">
            <w:pPr>
              <w:bidi w:val="0"/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sz w:val="20"/>
                <w:szCs w:val="20"/>
              </w:rPr>
            </w:pPr>
            <w:r>
              <w:rPr>
                <w:rFonts w:ascii="Nunito" w:eastAsia="Times New Roman" w:hAnsi="Nunito" w:cs="Times New Roman"/>
                <w:color w:val="212529"/>
                <w:sz w:val="20"/>
                <w:szCs w:val="20"/>
              </w:rPr>
              <w:t>-128 to 127</w:t>
            </w:r>
          </w:p>
        </w:tc>
      </w:tr>
      <w:tr w:rsidR="00D40F1C" w14:paraId="05713178" w14:textId="77777777" w:rsidTr="00D40F1C">
        <w:trPr>
          <w:trHeight w:val="31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B14AC" w14:textId="77777777" w:rsidR="00D40F1C" w:rsidRDefault="00D40F1C">
            <w:pPr>
              <w:bidi w:val="0"/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sz w:val="20"/>
                <w:szCs w:val="20"/>
              </w:rPr>
            </w:pPr>
            <w:r>
              <w:rPr>
                <w:rFonts w:ascii="Nunito" w:eastAsia="Times New Roman" w:hAnsi="Nunito" w:cs="Times New Roman"/>
                <w:color w:val="212529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4E825" w14:textId="77777777" w:rsidR="00D40F1C" w:rsidRDefault="00D40F1C">
            <w:pPr>
              <w:bidi w:val="0"/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sz w:val="20"/>
                <w:szCs w:val="20"/>
              </w:rPr>
            </w:pPr>
            <w:r>
              <w:rPr>
                <w:rFonts w:ascii="Nunito" w:eastAsia="Times New Roman" w:hAnsi="Nunito" w:cs="Times New Roman"/>
                <w:color w:val="212529"/>
                <w:sz w:val="20"/>
                <w:szCs w:val="20"/>
              </w:rPr>
              <w:t>2 or 4 bytes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AAF3B" w14:textId="77777777" w:rsidR="00D40F1C" w:rsidRDefault="00D40F1C">
            <w:pPr>
              <w:bidi w:val="0"/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sz w:val="20"/>
                <w:szCs w:val="20"/>
              </w:rPr>
            </w:pPr>
            <w:r>
              <w:rPr>
                <w:rFonts w:ascii="Nunito" w:eastAsia="Times New Roman" w:hAnsi="Nunito" w:cs="Times New Roman"/>
                <w:color w:val="212529"/>
                <w:sz w:val="20"/>
                <w:szCs w:val="20"/>
              </w:rPr>
              <w:t>-32,768 to 32,767 or -2,147,483,648 to 2,147,483,647</w:t>
            </w:r>
          </w:p>
        </w:tc>
      </w:tr>
      <w:tr w:rsidR="00D40F1C" w14:paraId="60520C3A" w14:textId="77777777" w:rsidTr="00D40F1C">
        <w:trPr>
          <w:trHeight w:val="25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3838F" w14:textId="77777777" w:rsidR="00D40F1C" w:rsidRDefault="00D40F1C">
            <w:pPr>
              <w:bidi w:val="0"/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sz w:val="20"/>
                <w:szCs w:val="20"/>
              </w:rPr>
            </w:pPr>
            <w:r>
              <w:rPr>
                <w:rFonts w:ascii="Nunito" w:eastAsia="Times New Roman" w:hAnsi="Nunito" w:cs="Times New Roman"/>
                <w:color w:val="212529"/>
                <w:sz w:val="20"/>
                <w:szCs w:val="20"/>
              </w:rPr>
              <w:t>unsigned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B0347" w14:textId="77777777" w:rsidR="00D40F1C" w:rsidRDefault="00D40F1C">
            <w:pPr>
              <w:bidi w:val="0"/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sz w:val="20"/>
                <w:szCs w:val="20"/>
              </w:rPr>
            </w:pPr>
            <w:r>
              <w:rPr>
                <w:rFonts w:ascii="Nunito" w:eastAsia="Times New Roman" w:hAnsi="Nunito" w:cs="Times New Roman"/>
                <w:color w:val="212529"/>
                <w:sz w:val="20"/>
                <w:szCs w:val="20"/>
              </w:rPr>
              <w:t>2 or 4 bytes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99E13" w14:textId="77777777" w:rsidR="00D40F1C" w:rsidRDefault="00D40F1C">
            <w:pPr>
              <w:bidi w:val="0"/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sz w:val="20"/>
                <w:szCs w:val="20"/>
              </w:rPr>
            </w:pPr>
            <w:r>
              <w:rPr>
                <w:rFonts w:ascii="Nunito" w:eastAsia="Times New Roman" w:hAnsi="Nunito" w:cs="Times New Roman"/>
                <w:color w:val="212529"/>
                <w:sz w:val="20"/>
                <w:szCs w:val="20"/>
              </w:rPr>
              <w:t>0 to 65,535 or 0 to 4,294,967,295</w:t>
            </w:r>
          </w:p>
        </w:tc>
      </w:tr>
      <w:tr w:rsidR="00D40F1C" w14:paraId="3F227531" w14:textId="77777777" w:rsidTr="00D40F1C">
        <w:trPr>
          <w:trHeight w:val="1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BF84B" w14:textId="77777777" w:rsidR="00D40F1C" w:rsidRDefault="00D40F1C">
            <w:pPr>
              <w:bidi w:val="0"/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sz w:val="20"/>
                <w:szCs w:val="20"/>
              </w:rPr>
            </w:pPr>
            <w:r>
              <w:rPr>
                <w:rFonts w:ascii="Nunito" w:eastAsia="Times New Roman" w:hAnsi="Nunito" w:cs="Times New Roman"/>
                <w:color w:val="212529"/>
                <w:sz w:val="20"/>
                <w:szCs w:val="20"/>
              </w:rPr>
              <w:t>Short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12C50" w14:textId="77777777" w:rsidR="00D40F1C" w:rsidRDefault="00D40F1C">
            <w:pPr>
              <w:bidi w:val="0"/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sz w:val="20"/>
                <w:szCs w:val="20"/>
              </w:rPr>
            </w:pPr>
            <w:r>
              <w:rPr>
                <w:rFonts w:ascii="Nunito" w:eastAsia="Times New Roman" w:hAnsi="Nunito" w:cs="Times New Roman"/>
                <w:color w:val="212529"/>
                <w:sz w:val="20"/>
                <w:szCs w:val="20"/>
              </w:rPr>
              <w:t>2 bytes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DD574" w14:textId="77777777" w:rsidR="00D40F1C" w:rsidRDefault="00D40F1C">
            <w:pPr>
              <w:bidi w:val="0"/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sz w:val="20"/>
                <w:szCs w:val="20"/>
              </w:rPr>
            </w:pPr>
            <w:r>
              <w:rPr>
                <w:rFonts w:ascii="Nunito" w:eastAsia="Times New Roman" w:hAnsi="Nunito" w:cs="Times New Roman"/>
                <w:color w:val="212529"/>
                <w:sz w:val="20"/>
                <w:szCs w:val="20"/>
              </w:rPr>
              <w:t>-32,768 to 32,767</w:t>
            </w:r>
          </w:p>
        </w:tc>
      </w:tr>
      <w:tr w:rsidR="00D40F1C" w14:paraId="661604F3" w14:textId="77777777" w:rsidTr="00D40F1C">
        <w:trPr>
          <w:trHeight w:val="18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6BF88" w14:textId="77777777" w:rsidR="00D40F1C" w:rsidRDefault="00D40F1C">
            <w:pPr>
              <w:bidi w:val="0"/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sz w:val="20"/>
                <w:szCs w:val="20"/>
              </w:rPr>
            </w:pPr>
            <w:r>
              <w:rPr>
                <w:rFonts w:ascii="Nunito" w:eastAsia="Times New Roman" w:hAnsi="Nunito" w:cs="Times New Roman"/>
                <w:color w:val="212529"/>
                <w:sz w:val="20"/>
                <w:szCs w:val="20"/>
              </w:rPr>
              <w:t>unsigned short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E8478" w14:textId="77777777" w:rsidR="00D40F1C" w:rsidRDefault="00D40F1C">
            <w:pPr>
              <w:bidi w:val="0"/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sz w:val="20"/>
                <w:szCs w:val="20"/>
              </w:rPr>
            </w:pPr>
            <w:r>
              <w:rPr>
                <w:rFonts w:ascii="Nunito" w:eastAsia="Times New Roman" w:hAnsi="Nunito" w:cs="Times New Roman"/>
                <w:color w:val="212529"/>
                <w:sz w:val="20"/>
                <w:szCs w:val="20"/>
              </w:rPr>
              <w:t>2 bytes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CD50B" w14:textId="77777777" w:rsidR="00D40F1C" w:rsidRDefault="00D40F1C">
            <w:pPr>
              <w:bidi w:val="0"/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sz w:val="20"/>
                <w:szCs w:val="20"/>
              </w:rPr>
            </w:pPr>
            <w:r>
              <w:rPr>
                <w:rFonts w:ascii="Nunito" w:eastAsia="Times New Roman" w:hAnsi="Nunito" w:cs="Times New Roman"/>
                <w:color w:val="212529"/>
                <w:sz w:val="20"/>
                <w:szCs w:val="20"/>
              </w:rPr>
              <w:t>0 to 65,535</w:t>
            </w:r>
          </w:p>
        </w:tc>
      </w:tr>
      <w:tr w:rsidR="00D40F1C" w14:paraId="5988C777" w14:textId="77777777" w:rsidTr="00D40F1C">
        <w:trPr>
          <w:trHeight w:val="17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8C527" w14:textId="77777777" w:rsidR="00D40F1C" w:rsidRDefault="00D40F1C">
            <w:pPr>
              <w:bidi w:val="0"/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sz w:val="20"/>
                <w:szCs w:val="20"/>
              </w:rPr>
            </w:pPr>
            <w:r>
              <w:rPr>
                <w:rFonts w:ascii="Nunito" w:eastAsia="Times New Roman" w:hAnsi="Nunito" w:cs="Times New Roman"/>
                <w:color w:val="212529"/>
                <w:sz w:val="20"/>
                <w:szCs w:val="20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05212" w14:textId="77777777" w:rsidR="00D40F1C" w:rsidRDefault="00D40F1C">
            <w:pPr>
              <w:bidi w:val="0"/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sz w:val="20"/>
                <w:szCs w:val="20"/>
              </w:rPr>
            </w:pPr>
            <w:r>
              <w:rPr>
                <w:rFonts w:ascii="Nunito" w:eastAsia="Times New Roman" w:hAnsi="Nunito" w:cs="Times New Roman"/>
                <w:color w:val="212529"/>
                <w:sz w:val="20"/>
                <w:szCs w:val="20"/>
              </w:rPr>
              <w:t xml:space="preserve">8 bytes or (4bytes for </w:t>
            </w:r>
            <w:proofErr w:type="gramStart"/>
            <w:r>
              <w:rPr>
                <w:rFonts w:ascii="Nunito" w:eastAsia="Times New Roman" w:hAnsi="Nunito" w:cs="Times New Roman"/>
                <w:color w:val="212529"/>
                <w:sz w:val="20"/>
                <w:szCs w:val="20"/>
              </w:rPr>
              <w:t>32 bit</w:t>
            </w:r>
            <w:proofErr w:type="gramEnd"/>
            <w:r>
              <w:rPr>
                <w:rFonts w:ascii="Nunito" w:eastAsia="Times New Roman" w:hAnsi="Nunito" w:cs="Times New Roman"/>
                <w:color w:val="212529"/>
                <w:sz w:val="20"/>
                <w:szCs w:val="20"/>
              </w:rPr>
              <w:t xml:space="preserve"> OS)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93B67" w14:textId="77777777" w:rsidR="00D40F1C" w:rsidRDefault="00D40F1C">
            <w:pPr>
              <w:bidi w:val="0"/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sz w:val="20"/>
                <w:szCs w:val="20"/>
              </w:rPr>
            </w:pPr>
            <w:r>
              <w:rPr>
                <w:rFonts w:ascii="Nunito" w:eastAsia="Times New Roman" w:hAnsi="Nunito" w:cs="Times New Roman"/>
                <w:color w:val="212529"/>
                <w:sz w:val="20"/>
                <w:szCs w:val="20"/>
              </w:rPr>
              <w:t>-9223372036854775808 to 9223372036854775807</w:t>
            </w:r>
          </w:p>
        </w:tc>
      </w:tr>
      <w:tr w:rsidR="00D40F1C" w14:paraId="55E0127C" w14:textId="77777777" w:rsidTr="00D40F1C">
        <w:trPr>
          <w:trHeight w:val="1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91365" w14:textId="77777777" w:rsidR="00D40F1C" w:rsidRDefault="00D40F1C">
            <w:pPr>
              <w:bidi w:val="0"/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sz w:val="20"/>
                <w:szCs w:val="20"/>
              </w:rPr>
            </w:pPr>
            <w:r>
              <w:rPr>
                <w:rFonts w:ascii="Nunito" w:eastAsia="Times New Roman" w:hAnsi="Nunito" w:cs="Times New Roman"/>
                <w:color w:val="212529"/>
                <w:sz w:val="20"/>
                <w:szCs w:val="20"/>
              </w:rPr>
              <w:t>unsigned 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9EA80" w14:textId="77777777" w:rsidR="00D40F1C" w:rsidRDefault="00D40F1C">
            <w:pPr>
              <w:bidi w:val="0"/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sz w:val="20"/>
                <w:szCs w:val="20"/>
              </w:rPr>
            </w:pPr>
            <w:r>
              <w:rPr>
                <w:rFonts w:ascii="Nunito" w:eastAsia="Times New Roman" w:hAnsi="Nunito" w:cs="Times New Roman"/>
                <w:color w:val="212529"/>
                <w:sz w:val="20"/>
                <w:szCs w:val="20"/>
              </w:rPr>
              <w:t>8 bytes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5FE0C" w14:textId="77777777" w:rsidR="00D40F1C" w:rsidRDefault="00D40F1C">
            <w:pPr>
              <w:bidi w:val="0"/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sz w:val="20"/>
                <w:szCs w:val="20"/>
              </w:rPr>
            </w:pPr>
            <w:r>
              <w:rPr>
                <w:rFonts w:ascii="Nunito" w:eastAsia="Times New Roman" w:hAnsi="Nunito" w:cs="Times New Roman"/>
                <w:color w:val="212529"/>
                <w:sz w:val="20"/>
                <w:szCs w:val="20"/>
              </w:rPr>
              <w:t>0 to 18446744073709551615</w:t>
            </w:r>
          </w:p>
        </w:tc>
      </w:tr>
    </w:tbl>
    <w:p w14:paraId="10321044" w14:textId="77777777" w:rsidR="00D40F1C" w:rsidRDefault="00D40F1C" w:rsidP="00D40F1C"/>
    <w:p w14:paraId="6BA6C5C9" w14:textId="77777777" w:rsidR="00D40F1C" w:rsidRDefault="00D40F1C" w:rsidP="00D40F1C">
      <w:pPr>
        <w:rPr>
          <w:rtl/>
        </w:rPr>
      </w:pPr>
      <w:r>
        <w:rPr>
          <w:b/>
          <w:bCs/>
          <w:rtl/>
        </w:rPr>
        <w:t xml:space="preserve">כתובת של המשתנה- המקום השמור </w:t>
      </w:r>
      <w:proofErr w:type="spellStart"/>
      <w:r>
        <w:rPr>
          <w:b/>
          <w:bCs/>
          <w:rtl/>
        </w:rPr>
        <w:t>בזכרון</w:t>
      </w:r>
      <w:proofErr w:type="spellEnd"/>
      <w:r>
        <w:rPr>
          <w:b/>
          <w:bCs/>
          <w:rtl/>
        </w:rPr>
        <w:t>-</w:t>
      </w:r>
      <w:r>
        <w:rPr>
          <w:rtl/>
        </w:rPr>
        <w:t xml:space="preserve"> &amp;</w:t>
      </w:r>
    </w:p>
    <w:p w14:paraId="77FE9BFD" w14:textId="77777777" w:rsidR="00D40F1C" w:rsidRDefault="00D40F1C" w:rsidP="00D40F1C">
      <w:pPr>
        <w:rPr>
          <w:b/>
          <w:bCs/>
        </w:rPr>
      </w:pPr>
      <w:r>
        <w:rPr>
          <w:b/>
          <w:bCs/>
          <w:rtl/>
        </w:rPr>
        <w:t>תנאים:</w:t>
      </w:r>
    </w:p>
    <w:p w14:paraId="7DB32F5E" w14:textId="77777777" w:rsidR="00D40F1C" w:rsidRDefault="00D40F1C" w:rsidP="00D40F1C">
      <w:pPr>
        <w:rPr>
          <w:rtl/>
        </w:rPr>
      </w:pPr>
      <w:r>
        <w:rPr>
          <w:rtl/>
        </w:rPr>
        <w:t>פקודות התוכנית זורמות בצורה לינארית לעתים פקודות מסוימות יבוצעו/ לא יבוצעו לפי תנאים.</w:t>
      </w:r>
    </w:p>
    <w:p w14:paraId="5E2D3018" w14:textId="77777777" w:rsidR="00D40F1C" w:rsidRDefault="00D40F1C" w:rsidP="00D40F1C">
      <w:pPr>
        <w:rPr>
          <w:rtl/>
        </w:rPr>
      </w:pPr>
      <w:r>
        <w:rPr>
          <w:rtl/>
        </w:rPr>
        <w:t xml:space="preserve">התנאים יתבטאו בפונקציית  </w:t>
      </w:r>
      <w:r>
        <w:rPr>
          <w:b/>
          <w:bCs/>
        </w:rPr>
        <w:t>if()</w:t>
      </w:r>
      <w:r>
        <w:rPr>
          <w:rtl/>
        </w:rPr>
        <w:t xml:space="preserve"> </w:t>
      </w:r>
      <w:r>
        <w:rPr>
          <w:rFonts w:hint="cs"/>
          <w:rtl/>
        </w:rPr>
        <w:t xml:space="preserve">הביטוי בפונקציה הוא ביטוי בוליאני במידה והביטוי מתבצע והינו אמת הפקודה הנמצאת בתוך הבלוק של </w:t>
      </w:r>
      <w:r>
        <w:t xml:space="preserve"> if()</w:t>
      </w:r>
      <w:r>
        <w:rPr>
          <w:rtl/>
        </w:rPr>
        <w:t xml:space="preserve">תבוצע, במידה והביטוי שקר הפקודה בבלוק לא תבוצע ובמידה ויש פקודה בבלוק </w:t>
      </w:r>
      <w:r>
        <w:t>else</w:t>
      </w:r>
      <w:r>
        <w:rPr>
          <w:rtl/>
        </w:rPr>
        <w:t xml:space="preserve"> פקודה זו תיבצע. </w:t>
      </w:r>
    </w:p>
    <w:p w14:paraId="069AE7CE" w14:textId="77777777" w:rsidR="00D40F1C" w:rsidRDefault="00D40F1C" w:rsidP="00D40F1C">
      <w:pPr>
        <w:rPr>
          <w:b/>
          <w:bCs/>
          <w:rtl/>
        </w:rPr>
      </w:pPr>
      <w:r>
        <w:rPr>
          <w:b/>
          <w:bCs/>
          <w:rtl/>
        </w:rPr>
        <w:t>דוגמאות סוגי תנאים:</w:t>
      </w:r>
    </w:p>
    <w:tbl>
      <w:tblPr>
        <w:tblW w:w="10467" w:type="dxa"/>
        <w:tblInd w:w="-1724" w:type="dxa"/>
        <w:tblLook w:val="04A0" w:firstRow="1" w:lastRow="0" w:firstColumn="1" w:lastColumn="0" w:noHBand="0" w:noVBand="1"/>
      </w:tblPr>
      <w:tblGrid>
        <w:gridCol w:w="3489"/>
        <w:gridCol w:w="3489"/>
        <w:gridCol w:w="3489"/>
      </w:tblGrid>
      <w:tr w:rsidR="00D40F1C" w14:paraId="274C9225" w14:textId="77777777" w:rsidTr="00D40F1C">
        <w:trPr>
          <w:trHeight w:val="4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B9091" w14:textId="77777777" w:rsidR="00D40F1C" w:rsidRDefault="00D40F1C">
            <w:pPr>
              <w:jc w:val="right"/>
              <w:rPr>
                <w:rtl/>
              </w:rPr>
            </w:pPr>
            <w:r>
              <w:t>Num&gt;100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5F67F" w14:textId="77777777" w:rsidR="00D40F1C" w:rsidRDefault="00D40F1C">
            <w:pPr>
              <w:jc w:val="right"/>
            </w:pPr>
            <w:r>
              <w:t>Num&lt;100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E4EA9" w14:textId="77777777" w:rsidR="00D40F1C" w:rsidRDefault="00D40F1C">
            <w:pPr>
              <w:jc w:val="right"/>
            </w:pPr>
            <w:r>
              <w:t>Num==100</w:t>
            </w:r>
          </w:p>
        </w:tc>
      </w:tr>
      <w:tr w:rsidR="00D40F1C" w14:paraId="4B200130" w14:textId="77777777" w:rsidTr="00D40F1C">
        <w:trPr>
          <w:trHeight w:val="27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F6CBC" w14:textId="77777777" w:rsidR="00D40F1C" w:rsidRDefault="00D40F1C">
            <w:pPr>
              <w:jc w:val="right"/>
            </w:pPr>
            <w:r>
              <w:t>Num&lt;=100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B3339" w14:textId="77777777" w:rsidR="00D40F1C" w:rsidRDefault="00D40F1C">
            <w:pPr>
              <w:jc w:val="right"/>
            </w:pPr>
            <w:r>
              <w:t>Num&gt;=100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9041F" w14:textId="77777777" w:rsidR="00D40F1C" w:rsidRDefault="00D40F1C">
            <w:pPr>
              <w:jc w:val="right"/>
              <w:rPr>
                <w:rtl/>
              </w:rPr>
            </w:pPr>
            <w:proofErr w:type="gramStart"/>
            <w:r>
              <w:t>Num!=</w:t>
            </w:r>
            <w:proofErr w:type="gramEnd"/>
            <w:r>
              <w:t>100</w:t>
            </w:r>
          </w:p>
        </w:tc>
      </w:tr>
    </w:tbl>
    <w:p w14:paraId="25DA65E1" w14:textId="77777777" w:rsidR="00D40F1C" w:rsidRDefault="00D40F1C" w:rsidP="00D40F1C">
      <w:pPr>
        <w:rPr>
          <w:b/>
          <w:bCs/>
          <w:rtl/>
        </w:rPr>
      </w:pPr>
    </w:p>
    <w:p w14:paraId="4683419A" w14:textId="77777777" w:rsidR="00D40F1C" w:rsidRDefault="00D40F1C" w:rsidP="00D40F1C">
      <w:pPr>
        <w:rPr>
          <w:b/>
          <w:bCs/>
          <w:rtl/>
        </w:rPr>
      </w:pPr>
      <w:r>
        <w:rPr>
          <w:b/>
          <w:bCs/>
          <w:rtl/>
        </w:rPr>
        <w:t>כתיבה מקוצרת להעלאה או הורדה ב1:</w:t>
      </w:r>
    </w:p>
    <w:p w14:paraId="34789B1F" w14:textId="77777777" w:rsidR="00D40F1C" w:rsidRDefault="00D40F1C" w:rsidP="00D40F1C">
      <w:pPr>
        <w:jc w:val="right"/>
        <w:rPr>
          <w:rtl/>
        </w:rPr>
      </w:pPr>
      <w:r>
        <w:t>A++/-</w:t>
      </w:r>
      <w:proofErr w:type="gramStart"/>
      <w:r>
        <w:t>-;</w:t>
      </w:r>
      <w:proofErr w:type="gramEnd"/>
    </w:p>
    <w:p w14:paraId="11E3B680" w14:textId="77777777" w:rsidR="00D40F1C" w:rsidRDefault="00D40F1C" w:rsidP="00D40F1C">
      <w:pPr>
        <w:rPr>
          <w:b/>
          <w:bCs/>
          <w:rtl/>
        </w:rPr>
      </w:pPr>
      <w:r>
        <w:rPr>
          <w:b/>
          <w:bCs/>
          <w:rtl/>
        </w:rPr>
        <w:t>תנאי מקוצר (דוגמא):</w:t>
      </w:r>
    </w:p>
    <w:p w14:paraId="67DD15DA" w14:textId="77777777" w:rsidR="00D40F1C" w:rsidRDefault="00D40F1C" w:rsidP="00D40F1C">
      <w:pPr>
        <w:jc w:val="right"/>
        <w:rPr>
          <w:rtl/>
        </w:rPr>
      </w:pPr>
      <w:r>
        <w:t>A=(num&gt;100)? 100:</w:t>
      </w:r>
      <w:proofErr w:type="gramStart"/>
      <w:r>
        <w:t>10;</w:t>
      </w:r>
      <w:proofErr w:type="gramEnd"/>
    </w:p>
    <w:p w14:paraId="279C45BB" w14:textId="77777777" w:rsidR="00D40F1C" w:rsidRDefault="00D40F1C" w:rsidP="00D40F1C">
      <w:pPr>
        <w:jc w:val="right"/>
      </w:pPr>
      <w:r>
        <w:t>(condition)? (T): (F</w:t>
      </w:r>
      <w:proofErr w:type="gramStart"/>
      <w:r>
        <w:t>);</w:t>
      </w:r>
      <w:proofErr w:type="gramEnd"/>
    </w:p>
    <w:p w14:paraId="312BE23D" w14:textId="77777777" w:rsidR="00D40F1C" w:rsidRDefault="00D40F1C" w:rsidP="00D40F1C">
      <w:pPr>
        <w:rPr>
          <w:b/>
          <w:bCs/>
        </w:rPr>
      </w:pPr>
      <w:r>
        <w:rPr>
          <w:b/>
          <w:bCs/>
          <w:rtl/>
        </w:rPr>
        <w:lastRenderedPageBreak/>
        <w:t>פעולות חשבון:</w:t>
      </w:r>
    </w:p>
    <w:p w14:paraId="7B9306B0" w14:textId="77777777" w:rsidR="00D40F1C" w:rsidRDefault="00D40F1C" w:rsidP="00D40F1C">
      <w:pPr>
        <w:rPr>
          <w:rtl/>
        </w:rPr>
      </w:pPr>
      <w:r>
        <w:rPr>
          <w:rtl/>
        </w:rPr>
        <w:t xml:space="preserve">+, -, *, /, %- </w:t>
      </w:r>
      <w:proofErr w:type="spellStart"/>
      <w:r>
        <w:rPr>
          <w:rtl/>
        </w:rPr>
        <w:t>מודולו</w:t>
      </w:r>
      <w:proofErr w:type="spellEnd"/>
      <w:r>
        <w:rPr>
          <w:rtl/>
        </w:rPr>
        <w:t xml:space="preserve"> (שארית).</w:t>
      </w:r>
    </w:p>
    <w:p w14:paraId="5274878C" w14:textId="77777777" w:rsidR="00D40F1C" w:rsidRDefault="00D40F1C" w:rsidP="00D40F1C">
      <w:pPr>
        <w:rPr>
          <w:b/>
          <w:bCs/>
          <w:rtl/>
        </w:rPr>
      </w:pPr>
    </w:p>
    <w:p w14:paraId="5B80D834" w14:textId="77777777" w:rsidR="00D40F1C" w:rsidRDefault="00D40F1C" w:rsidP="00D40F1C">
      <w:pPr>
        <w:rPr>
          <w:rtl/>
        </w:rPr>
      </w:pPr>
      <w:r>
        <w:rPr>
          <w:b/>
          <w:bCs/>
          <w:rtl/>
        </w:rPr>
        <w:t>משתנה עשרוני(לא שלם):</w:t>
      </w:r>
      <w:r>
        <w:rPr>
          <w:rtl/>
        </w:rPr>
        <w:t xml:space="preserve">  </w:t>
      </w:r>
      <w:r>
        <w:rPr>
          <w:rFonts w:hint="cs"/>
        </w:rPr>
        <w:t xml:space="preserve"> </w:t>
      </w:r>
      <w:r>
        <w:t>float</w:t>
      </w:r>
    </w:p>
    <w:p w14:paraId="78F334A1" w14:textId="77777777" w:rsidR="00D40F1C" w:rsidRDefault="00D40F1C" w:rsidP="00D40F1C">
      <w:pPr>
        <w:rPr>
          <w:rtl/>
        </w:rPr>
      </w:pPr>
    </w:p>
    <w:p w14:paraId="2536FA5A" w14:textId="77777777" w:rsidR="00D40F1C" w:rsidRDefault="00D40F1C" w:rsidP="00D40F1C">
      <w:pPr>
        <w:rPr>
          <w:b/>
          <w:bCs/>
        </w:rPr>
      </w:pPr>
      <w:r>
        <w:rPr>
          <w:b/>
          <w:bCs/>
          <w:rtl/>
        </w:rPr>
        <w:t xml:space="preserve">תנאים מורכבים: </w:t>
      </w:r>
    </w:p>
    <w:tbl>
      <w:tblPr>
        <w:bidiVisual/>
        <w:tblW w:w="9360" w:type="dxa"/>
        <w:tblLook w:val="04A0" w:firstRow="1" w:lastRow="0" w:firstColumn="1" w:lastColumn="0" w:noHBand="0" w:noVBand="1"/>
      </w:tblPr>
      <w:tblGrid>
        <w:gridCol w:w="9360"/>
      </w:tblGrid>
      <w:tr w:rsidR="00D40F1C" w14:paraId="2F9AB3CF" w14:textId="77777777" w:rsidTr="00D40F1C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F1DE5" w14:textId="77777777" w:rsidR="00D40F1C" w:rsidRDefault="00D40F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 xml:space="preserve">שער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OR</w:t>
            </w:r>
            <w:r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 xml:space="preserve"> או</w:t>
            </w:r>
          </w:p>
        </w:tc>
      </w:tr>
      <w:tr w:rsidR="00D40F1C" w14:paraId="1807B7B2" w14:textId="77777777" w:rsidTr="00D40F1C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0C8F7" w14:textId="77777777" w:rsidR="00D40F1C" w:rsidRDefault="00D40F1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/>
                <w:color w:val="000000"/>
              </w:rPr>
              <w:t>True || True =&gt; True</w:t>
            </w:r>
          </w:p>
          <w:p w14:paraId="1C5A917C" w14:textId="77777777" w:rsidR="00D40F1C" w:rsidRDefault="00D40F1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True || False =&gt; True</w:t>
            </w:r>
          </w:p>
          <w:p w14:paraId="598C0F26" w14:textId="77777777" w:rsidR="00D40F1C" w:rsidRDefault="00D40F1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False || True =&gt; True</w:t>
            </w:r>
          </w:p>
          <w:p w14:paraId="6D2DFB1F" w14:textId="77777777" w:rsidR="00D40F1C" w:rsidRDefault="00D40F1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False || False =&gt; False</w:t>
            </w:r>
          </w:p>
        </w:tc>
      </w:tr>
    </w:tbl>
    <w:p w14:paraId="7B1EDCA3" w14:textId="77777777" w:rsidR="00D40F1C" w:rsidRDefault="00D40F1C" w:rsidP="00D40F1C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bidiVisual/>
        <w:tblW w:w="9360" w:type="dxa"/>
        <w:tblLook w:val="04A0" w:firstRow="1" w:lastRow="0" w:firstColumn="1" w:lastColumn="0" w:noHBand="0" w:noVBand="1"/>
      </w:tblPr>
      <w:tblGrid>
        <w:gridCol w:w="9360"/>
      </w:tblGrid>
      <w:tr w:rsidR="00D40F1C" w14:paraId="1A34761B" w14:textId="77777777" w:rsidTr="00D40F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34329" w14:textId="77777777" w:rsidR="00D40F1C" w:rsidRDefault="00D40F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 xml:space="preserve">שער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And</w:t>
            </w:r>
            <w:r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 xml:space="preserve"> וגם</w:t>
            </w:r>
          </w:p>
        </w:tc>
      </w:tr>
      <w:tr w:rsidR="00D40F1C" w14:paraId="3D1E4BA2" w14:textId="77777777" w:rsidTr="00D40F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3A719" w14:textId="77777777" w:rsidR="00D40F1C" w:rsidRDefault="00D40F1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/>
                <w:color w:val="000000"/>
              </w:rPr>
              <w:t>True &amp;&amp; True =&gt; True</w:t>
            </w:r>
          </w:p>
          <w:p w14:paraId="464E5A40" w14:textId="77777777" w:rsidR="00D40F1C" w:rsidRDefault="00D40F1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True &amp;&amp; False =&gt; False</w:t>
            </w:r>
          </w:p>
          <w:p w14:paraId="46E91FDE" w14:textId="77777777" w:rsidR="00D40F1C" w:rsidRDefault="00D40F1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False &amp;&amp; True =&gt; False</w:t>
            </w:r>
          </w:p>
          <w:p w14:paraId="78786096" w14:textId="77777777" w:rsidR="00D40F1C" w:rsidRDefault="00D40F1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False &amp;&amp; False =&gt; False</w:t>
            </w:r>
          </w:p>
        </w:tc>
      </w:tr>
    </w:tbl>
    <w:p w14:paraId="4E486A7B" w14:textId="77777777" w:rsidR="00D40F1C" w:rsidRDefault="00D40F1C" w:rsidP="00D40F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bidiVisual/>
        <w:tblW w:w="9360" w:type="dxa"/>
        <w:tblLook w:val="04A0" w:firstRow="1" w:lastRow="0" w:firstColumn="1" w:lastColumn="0" w:noHBand="0" w:noVBand="1"/>
      </w:tblPr>
      <w:tblGrid>
        <w:gridCol w:w="9360"/>
      </w:tblGrid>
      <w:tr w:rsidR="00D40F1C" w14:paraId="1CF7EC1B" w14:textId="77777777" w:rsidTr="00D40F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9C859" w14:textId="77777777" w:rsidR="00D40F1C" w:rsidRDefault="00D40F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 xml:space="preserve">שער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Not</w:t>
            </w:r>
            <w:r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 xml:space="preserve"> היפוך</w:t>
            </w:r>
          </w:p>
        </w:tc>
      </w:tr>
      <w:tr w:rsidR="00D40F1C" w14:paraId="1D4826A5" w14:textId="77777777" w:rsidTr="00D40F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97F41" w14:textId="77777777" w:rsidR="00D40F1C" w:rsidRDefault="00D40F1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</w:rPr>
              <w:t>!True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 =&gt; False</w:t>
            </w:r>
          </w:p>
          <w:p w14:paraId="4903CA56" w14:textId="77777777" w:rsidR="00D40F1C" w:rsidRDefault="00D40F1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</w:rPr>
              <w:t>!False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 =&gt; True</w:t>
            </w:r>
          </w:p>
          <w:p w14:paraId="31762A79" w14:textId="77777777" w:rsidR="00D40F1C" w:rsidRDefault="00D40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>קדימות לסוגרים</w:t>
            </w:r>
            <w:r>
              <w:rPr>
                <w:rFonts w:ascii="Arial" w:eastAsia="Times New Roman" w:hAnsi="Arial" w:cs="Arial"/>
                <w:color w:val="000000"/>
                <w:rtl/>
              </w:rPr>
              <w:br/>
              <w:t xml:space="preserve">קדימות ל </w:t>
            </w:r>
            <w:r>
              <w:rPr>
                <w:rFonts w:ascii="Arial" w:eastAsia="Times New Roman" w:hAnsi="Arial" w:cs="Arial"/>
                <w:color w:val="000000"/>
              </w:rPr>
              <w:t>AND</w:t>
            </w:r>
          </w:p>
        </w:tc>
      </w:tr>
    </w:tbl>
    <w:p w14:paraId="73FF54BD" w14:textId="77777777" w:rsidR="00D40F1C" w:rsidRDefault="00D40F1C" w:rsidP="00D40F1C">
      <w:pPr>
        <w:rPr>
          <w:b/>
          <w:bCs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D40F1C" w14:paraId="5CE501EE" w14:textId="77777777" w:rsidTr="00D40F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2DDD5" w14:textId="77777777" w:rsidR="00D40F1C" w:rsidRDefault="00D40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b/>
                <w:bCs/>
                <w:rtl/>
              </w:rPr>
              <w:t xml:space="preserve">לולאת תנאי </w:t>
            </w:r>
            <w:r>
              <w:rPr>
                <w:b/>
                <w:bCs/>
              </w:rPr>
              <w:t>while</w:t>
            </w:r>
            <w:r>
              <w:rPr>
                <w:b/>
                <w:bCs/>
                <w:rtl/>
              </w:rPr>
              <w:t>:</w:t>
            </w:r>
          </w:p>
        </w:tc>
      </w:tr>
      <w:tr w:rsidR="00D40F1C" w14:paraId="040379E8" w14:textId="77777777" w:rsidTr="00D40F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E139" w14:textId="77777777" w:rsidR="00D40F1C" w:rsidRDefault="00D40F1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>ביצוע קטע קוד פעם אחד או יותר. מורכב מ: תנאי לולאה, מונה לולאה ומקדם מונה.</w:t>
            </w:r>
          </w:p>
          <w:p w14:paraId="6FD838C5" w14:textId="77777777" w:rsidR="00D40F1C" w:rsidRDefault="00D40F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</w:p>
          <w:p w14:paraId="5506E170" w14:textId="1F481EB6" w:rsidR="00D40F1C" w:rsidRDefault="00D40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 xml:space="preserve">יש הבדל בין לולאת מונה(שעולה אוטומטית) לבין לולאת תנאי שהתנאי יכול להתקיים/לא להתקיים בהשפעת </w:t>
            </w:r>
            <w:proofErr w:type="spellStart"/>
            <w:r>
              <w:rPr>
                <w:rFonts w:ascii="Arial" w:eastAsia="Times New Roman" w:hAnsi="Arial" w:cs="Arial"/>
                <w:color w:val="000000"/>
                <w:rtl/>
              </w:rPr>
              <w:t>היוזר</w:t>
            </w:r>
            <w:proofErr w:type="spellEnd"/>
            <w:r>
              <w:rPr>
                <w:rFonts w:ascii="Arial" w:eastAsia="Times New Roman" w:hAnsi="Arial" w:cs="Arial"/>
                <w:color w:val="000000"/>
                <w:rtl/>
              </w:rPr>
              <w:t>(קליטת ערך...).</w:t>
            </w:r>
            <w:r>
              <w:rPr>
                <w:rFonts w:ascii="Arial" w:eastAsia="Times New Roman" w:hAnsi="Arial" w:cs="Arial"/>
                <w:color w:val="000000"/>
                <w:rtl/>
              </w:rPr>
              <w:br/>
            </w:r>
            <w:r>
              <w:rPr>
                <w:rFonts w:ascii="Arial" w:eastAsia="Times New Roman" w:hAnsi="Arial" w:cs="Arial"/>
                <w:color w:val="000000"/>
                <w:rtl/>
              </w:rPr>
              <w:br/>
            </w:r>
            <w: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5D29653F" wp14:editId="26EE4E8C">
                  <wp:extent cx="4640580" cy="1828800"/>
                  <wp:effectExtent l="0" t="0" r="7620" b="0"/>
                  <wp:docPr id="4" name="תמונה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תמונה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058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0F1C" w14:paraId="038BD263" w14:textId="77777777" w:rsidTr="00D40F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86232" w14:textId="77777777" w:rsidR="00D40F1C" w:rsidRDefault="00D40F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lastRenderedPageBreak/>
              <w:t xml:space="preserve">לולאת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for</w:t>
            </w:r>
            <w:r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אינדקס (מונה)</w:t>
            </w:r>
          </w:p>
        </w:tc>
      </w:tr>
      <w:tr w:rsidR="00D40F1C" w14:paraId="3F7042CC" w14:textId="77777777" w:rsidTr="00D40F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2D89D" w14:textId="158447AF" w:rsidR="00D40F1C" w:rsidRDefault="00D40F1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181E0C96" wp14:editId="5CE698E4">
                  <wp:extent cx="5273040" cy="1104900"/>
                  <wp:effectExtent l="0" t="0" r="3810" b="0"/>
                  <wp:docPr id="3" name="תמונה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תמונה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0CBECD" w14:textId="77777777" w:rsidR="00D40F1C" w:rsidRDefault="00D40F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</w:p>
          <w:p w14:paraId="5000880D" w14:textId="77777777" w:rsidR="00D40F1C" w:rsidRDefault="00D40F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 xml:space="preserve">לולאת </w:t>
            </w:r>
            <w:r>
              <w:rPr>
                <w:rFonts w:ascii="Arial" w:eastAsia="Times New Roman" w:hAnsi="Arial" w:cs="Arial"/>
                <w:color w:val="000000"/>
              </w:rPr>
              <w:t>for</w:t>
            </w:r>
            <w:r>
              <w:rPr>
                <w:rFonts w:ascii="Arial" w:eastAsia="Times New Roman" w:hAnsi="Arial" w:cs="Arial"/>
                <w:color w:val="000000"/>
                <w:rtl/>
              </w:rPr>
              <w:t xml:space="preserve"> דומה לולאת </w:t>
            </w:r>
            <w:r>
              <w:rPr>
                <w:rFonts w:ascii="Arial" w:eastAsia="Times New Roman" w:hAnsi="Arial" w:cs="Arial"/>
                <w:color w:val="000000"/>
              </w:rPr>
              <w:t>while</w:t>
            </w:r>
            <w:r>
              <w:rPr>
                <w:rFonts w:ascii="Arial" w:eastAsia="Times New Roman" w:hAnsi="Arial" w:cs="Arial"/>
                <w:color w:val="000000"/>
                <w:rtl/>
              </w:rPr>
              <w:t xml:space="preserve"> מונה.</w:t>
            </w:r>
          </w:p>
        </w:tc>
      </w:tr>
    </w:tbl>
    <w:p w14:paraId="50BF7169" w14:textId="77777777" w:rsidR="00D40F1C" w:rsidRDefault="00D40F1C" w:rsidP="00D40F1C">
      <w:pPr>
        <w:rPr>
          <w:b/>
          <w:bCs/>
          <w:rtl/>
        </w:rPr>
      </w:pPr>
    </w:p>
    <w:p w14:paraId="5B6EB929" w14:textId="77777777" w:rsidR="00D40F1C" w:rsidRDefault="00D40F1C" w:rsidP="00D40F1C">
      <w:pPr>
        <w:rPr>
          <w:b/>
          <w:bCs/>
          <w:rtl/>
        </w:rPr>
      </w:pPr>
      <w:r>
        <w:rPr>
          <w:b/>
          <w:bCs/>
          <w:rtl/>
        </w:rPr>
        <w:t>לולאה מקוננת- לולאה בתוך לולאה</w:t>
      </w:r>
    </w:p>
    <w:p w14:paraId="41C248F0" w14:textId="77777777" w:rsidR="00D40F1C" w:rsidRDefault="00D40F1C" w:rsidP="00D40F1C">
      <w:pPr>
        <w:rPr>
          <w:rtl/>
        </w:rPr>
      </w:pPr>
      <w:r>
        <w:rPr>
          <w:rtl/>
        </w:rPr>
        <w:t xml:space="preserve">כל </w:t>
      </w:r>
      <w:proofErr w:type="spellStart"/>
      <w:r>
        <w:rPr>
          <w:rtl/>
        </w:rPr>
        <w:t>איטרציה</w:t>
      </w:r>
      <w:proofErr w:type="spellEnd"/>
      <w:r>
        <w:rPr>
          <w:rtl/>
        </w:rPr>
        <w:t xml:space="preserve"> חיצונית של הלולאה יתבצעו כל הפקודות שבתוכה עד גמר. גם אם יש 100 </w:t>
      </w:r>
      <w:proofErr w:type="spellStart"/>
      <w:r>
        <w:rPr>
          <w:rtl/>
        </w:rPr>
        <w:t>איטרציות</w:t>
      </w:r>
      <w:proofErr w:type="spellEnd"/>
      <w:r>
        <w:rPr>
          <w:rtl/>
        </w:rPr>
        <w:t xml:space="preserve"> של לולאה פנימית.</w:t>
      </w:r>
    </w:p>
    <w:p w14:paraId="5575005E" w14:textId="77777777" w:rsidR="00D40F1C" w:rsidRDefault="00D40F1C" w:rsidP="00D40F1C">
      <w:pPr>
        <w:rPr>
          <w:rtl/>
        </w:rPr>
      </w:pPr>
      <w:r>
        <w:rPr>
          <w:rtl/>
        </w:rPr>
        <w:t xml:space="preserve">כלומר סך </w:t>
      </w:r>
      <w:proofErr w:type="spellStart"/>
      <w:r>
        <w:rPr>
          <w:rtl/>
        </w:rPr>
        <w:t>האיטרציות</w:t>
      </w:r>
      <w:proofErr w:type="spellEnd"/>
      <w:r>
        <w:rPr>
          <w:rtl/>
        </w:rPr>
        <w:t xml:space="preserve"> יהיו לולאה חיצונית * פנימית.</w:t>
      </w:r>
    </w:p>
    <w:p w14:paraId="049C068B" w14:textId="77777777" w:rsidR="00D40F1C" w:rsidRDefault="00D40F1C" w:rsidP="00D40F1C">
      <w:pPr>
        <w:rPr>
          <w:rtl/>
        </w:rPr>
      </w:pPr>
    </w:p>
    <w:p w14:paraId="70B3C7A7" w14:textId="77777777" w:rsidR="00D40F1C" w:rsidRDefault="00D40F1C" w:rsidP="00D40F1C">
      <w:pPr>
        <w:rPr>
          <w:b/>
          <w:bCs/>
          <w:rtl/>
        </w:rPr>
      </w:pPr>
      <w:r>
        <w:rPr>
          <w:b/>
          <w:bCs/>
          <w:rtl/>
        </w:rPr>
        <w:t>מערכים</w:t>
      </w:r>
    </w:p>
    <w:p w14:paraId="3BFF449C" w14:textId="77777777" w:rsidR="00D40F1C" w:rsidRDefault="00D40F1C" w:rsidP="00D40F1C">
      <w:pPr>
        <w:rPr>
          <w:rtl/>
        </w:rPr>
      </w:pPr>
      <w:r>
        <w:rPr>
          <w:rtl/>
        </w:rPr>
        <w:t>מערך הוא משתנה היכול להכיל מספר משתנים ממוספרים כמות המשתנים שיכול להכיל יוגדרו בסוגריים המרובעים [ ] בעת יצירת המערך.</w:t>
      </w:r>
    </w:p>
    <w:p w14:paraId="4AF7E0B9" w14:textId="77777777" w:rsidR="00D40F1C" w:rsidRDefault="00D40F1C" w:rsidP="00D40F1C">
      <w:pPr>
        <w:rPr>
          <w:rtl/>
        </w:rPr>
      </w:pPr>
      <w:r>
        <w:rPr>
          <w:rtl/>
        </w:rPr>
        <w:t>מקום מערך יתחיל ממסופר ב-0 ויסתיים במספר המקומות במערך פחות אחת.</w:t>
      </w:r>
    </w:p>
    <w:p w14:paraId="2275010F" w14:textId="77777777" w:rsidR="00D40F1C" w:rsidRDefault="00D40F1C" w:rsidP="00D40F1C">
      <w:pPr>
        <w:rPr>
          <w:rtl/>
        </w:rPr>
      </w:pPr>
      <w:r>
        <w:rPr>
          <w:rtl/>
        </w:rPr>
        <w:t xml:space="preserve">למשל: מערך </w:t>
      </w:r>
      <w:proofErr w:type="spellStart"/>
      <w:r>
        <w:rPr>
          <w:rtl/>
        </w:rPr>
        <w:t>אינטגרי</w:t>
      </w:r>
      <w:proofErr w:type="spellEnd"/>
      <w:r>
        <w:rPr>
          <w:rtl/>
        </w:rPr>
        <w:t xml:space="preserve"> המכיל 30 ציונים של תלמידי הכיתה. הציון הראשון שנקלט יהיה במקום 0 במערך והציון האחרון(30) במקום ה29.</w:t>
      </w:r>
    </w:p>
    <w:p w14:paraId="7DB66CD8" w14:textId="77777777" w:rsidR="00D40F1C" w:rsidRDefault="00D40F1C" w:rsidP="00D40F1C">
      <w:pPr>
        <w:rPr>
          <w:rtl/>
        </w:rPr>
      </w:pPr>
      <w:r>
        <w:rPr>
          <w:rtl/>
        </w:rPr>
        <w:t xml:space="preserve">שימוש בלולאות </w:t>
      </w:r>
      <w:r>
        <w:t xml:space="preserve">for </w:t>
      </w:r>
      <w:r>
        <w:rPr>
          <w:rtl/>
        </w:rPr>
        <w:t xml:space="preserve"> הכרחי ונחוץ למערכים.</w:t>
      </w:r>
    </w:p>
    <w:p w14:paraId="5A7A96D9" w14:textId="77777777" w:rsidR="00D40F1C" w:rsidRDefault="00D40F1C" w:rsidP="00D40F1C">
      <w:pPr>
        <w:rPr>
          <w:rtl/>
        </w:rPr>
      </w:pPr>
      <w:r>
        <w:rPr>
          <w:rtl/>
        </w:rPr>
        <w:t>ניתן להשתמש ב</w:t>
      </w:r>
      <w:proofErr w:type="spellStart"/>
      <w:r>
        <w:t>arr.lenght</w:t>
      </w:r>
      <w:proofErr w:type="spellEnd"/>
      <w:r>
        <w:rPr>
          <w:rtl/>
        </w:rPr>
        <w:t xml:space="preserve"> בלולאות </w:t>
      </w:r>
      <w:r>
        <w:t>for</w:t>
      </w:r>
      <w:r>
        <w:rPr>
          <w:rtl/>
        </w:rPr>
        <w:t xml:space="preserve"> פקודה הנותנת את אורך המערך.</w:t>
      </w:r>
    </w:p>
    <w:p w14:paraId="2BF9F0C1" w14:textId="77777777" w:rsidR="00D40F1C" w:rsidRDefault="00D40F1C" w:rsidP="00D40F1C">
      <w:pPr>
        <w:rPr>
          <w:rtl/>
        </w:rPr>
      </w:pPr>
    </w:p>
    <w:tbl>
      <w:tblPr>
        <w:bidiVisual/>
        <w:tblW w:w="9360" w:type="dxa"/>
        <w:tblLook w:val="04A0" w:firstRow="1" w:lastRow="0" w:firstColumn="1" w:lastColumn="0" w:noHBand="0" w:noVBand="1"/>
      </w:tblPr>
      <w:tblGrid>
        <w:gridCol w:w="9360"/>
      </w:tblGrid>
      <w:tr w:rsidR="00D40F1C" w14:paraId="46F8A69E" w14:textId="77777777" w:rsidTr="00D40F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5E180" w14:textId="77777777" w:rsidR="00D40F1C" w:rsidRDefault="00D40F1C">
            <w:pPr>
              <w:pStyle w:val="NormalWeb"/>
              <w:spacing w:before="0" w:beforeAutospacing="0" w:after="0" w:afterAutospacing="0" w:line="256" w:lineRule="auto"/>
              <w:jc w:val="right"/>
              <w:rPr>
                <w:b/>
                <w:bCs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Function </w:t>
            </w: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פונקציות</w:t>
            </w:r>
          </w:p>
        </w:tc>
      </w:tr>
      <w:tr w:rsidR="00D40F1C" w14:paraId="77BF9CFA" w14:textId="77777777" w:rsidTr="00D40F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E14D" w14:textId="77777777" w:rsidR="00D40F1C" w:rsidRDefault="00D40F1C" w:rsidP="00D40F1C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256" w:lineRule="auto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Return value</w:t>
            </w:r>
          </w:p>
          <w:p w14:paraId="0AFC2204" w14:textId="77777777" w:rsidR="00D40F1C" w:rsidRDefault="00D40F1C" w:rsidP="00D40F1C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256" w:lineRule="auto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Body</w:t>
            </w:r>
          </w:p>
          <w:p w14:paraId="05B19B2B" w14:textId="77777777" w:rsidR="00D40F1C" w:rsidRDefault="00D40F1C" w:rsidP="00D40F1C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256" w:lineRule="auto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Parameters</w:t>
            </w:r>
          </w:p>
          <w:p w14:paraId="099A7E71" w14:textId="77777777" w:rsidR="00D40F1C" w:rsidRDefault="00D40F1C" w:rsidP="00D40F1C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256" w:lineRule="auto"/>
              <w:textAlignment w:val="baseline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Use by call it</w:t>
            </w:r>
          </w:p>
          <w:p w14:paraId="06F162E9" w14:textId="77777777" w:rsidR="00D40F1C" w:rsidRDefault="00D40F1C">
            <w:pPr>
              <w:pStyle w:val="NormalWeb"/>
              <w:spacing w:before="0" w:beforeAutospacing="0" w:after="0" w:afterAutospacing="0" w:line="256" w:lineRule="auto"/>
              <w:textAlignment w:val="baseline"/>
            </w:pPr>
          </w:p>
          <w:p w14:paraId="756C3E69" w14:textId="77777777" w:rsidR="00D40F1C" w:rsidRDefault="00D40F1C">
            <w:pPr>
              <w:pStyle w:val="NormalWeb"/>
              <w:bidi/>
              <w:spacing w:before="0" w:beforeAutospacing="0" w:after="0" w:afterAutospacing="0" w:line="256" w:lineRule="auto"/>
              <w:textAlignment w:val="baseline"/>
              <w:rPr>
                <w:rtl/>
              </w:rPr>
            </w:pPr>
            <w:r>
              <w:rPr>
                <w:rFonts w:hint="cs"/>
                <w:rtl/>
              </w:rPr>
              <w:t xml:space="preserve">פונקציות אשר לא מחזירות ערך נוסיף להן בסוף הפונקציה </w:t>
            </w:r>
            <w:r>
              <w:t>return 0</w:t>
            </w:r>
            <w:r>
              <w:rPr>
                <w:rFonts w:hint="cs"/>
                <w:rtl/>
              </w:rPr>
              <w:t xml:space="preserve"> ונגדיר את סוג הפונקציה כ</w:t>
            </w:r>
            <w:r>
              <w:t>int</w:t>
            </w:r>
            <w:r>
              <w:rPr>
                <w:rFonts w:hint="cs"/>
                <w:rtl/>
              </w:rPr>
              <w:t xml:space="preserve"> בדיוק כמו שפועלת פונקציית </w:t>
            </w:r>
            <w:r>
              <w:t>main</w:t>
            </w:r>
            <w:r>
              <w:rPr>
                <w:rFonts w:hint="cs"/>
                <w:rtl/>
              </w:rPr>
              <w:t>.</w:t>
            </w:r>
          </w:p>
          <w:p w14:paraId="54A34412" w14:textId="77777777" w:rsidR="00D40F1C" w:rsidRDefault="00D40F1C">
            <w:pPr>
              <w:pStyle w:val="NormalWeb"/>
              <w:bidi/>
              <w:spacing w:before="0" w:beforeAutospacing="0" w:after="0" w:afterAutospacing="0" w:line="256" w:lineRule="auto"/>
              <w:textAlignment w:val="baseline"/>
              <w:rPr>
                <w:rtl/>
              </w:rPr>
            </w:pPr>
          </w:p>
          <w:p w14:paraId="16773F2F" w14:textId="77777777" w:rsidR="00D40F1C" w:rsidRDefault="00D40F1C">
            <w:pPr>
              <w:pStyle w:val="NormalWeb"/>
              <w:bidi/>
              <w:spacing w:before="0" w:beforeAutospacing="0" w:after="0" w:afterAutospacing="0" w:line="256" w:lineRule="auto"/>
              <w:textAlignment w:val="baseline"/>
              <w:rPr>
                <w:rtl/>
              </w:rPr>
            </w:pPr>
            <w:r>
              <w:rPr>
                <w:rFonts w:hint="cs"/>
                <w:rtl/>
              </w:rPr>
              <w:t xml:space="preserve">יש לשים לב שכאשר מפעילים פונקציה סוג ערך שתחזיר יוגדר כסוג הפונקציה. וסוג הפונקציה יהיה כמו סוג המשתנה שאליו יוחדר הערך כאשר מפעילים את </w:t>
            </w:r>
            <w:proofErr w:type="spellStart"/>
            <w:r>
              <w:rPr>
                <w:rFonts w:hint="cs"/>
                <w:rtl/>
              </w:rPr>
              <w:t>הפוקנציה</w:t>
            </w:r>
            <w:proofErr w:type="spellEnd"/>
            <w:r>
              <w:rPr>
                <w:rFonts w:hint="cs"/>
                <w:rtl/>
              </w:rPr>
              <w:t>.</w:t>
            </w:r>
          </w:p>
        </w:tc>
      </w:tr>
    </w:tbl>
    <w:p w14:paraId="0CF617C9" w14:textId="77777777" w:rsidR="00D40F1C" w:rsidRDefault="00D40F1C" w:rsidP="00D40F1C">
      <w:pPr>
        <w:rPr>
          <w:rtl/>
        </w:rPr>
      </w:pPr>
    </w:p>
    <w:p w14:paraId="57FB4253" w14:textId="77777777" w:rsidR="00D40F1C" w:rsidRDefault="00D40F1C" w:rsidP="00D40F1C">
      <w:pPr>
        <w:rPr>
          <w:rtl/>
        </w:rPr>
      </w:pPr>
    </w:p>
    <w:p w14:paraId="5D2C4EDB" w14:textId="77777777" w:rsidR="00D40F1C" w:rsidRDefault="00D40F1C" w:rsidP="00D40F1C">
      <w:pPr>
        <w:rPr>
          <w:rtl/>
        </w:rPr>
      </w:pPr>
    </w:p>
    <w:tbl>
      <w:tblPr>
        <w:bidiVisual/>
        <w:tblW w:w="9360" w:type="dxa"/>
        <w:tblLook w:val="04A0" w:firstRow="1" w:lastRow="0" w:firstColumn="1" w:lastColumn="0" w:noHBand="0" w:noVBand="1"/>
      </w:tblPr>
      <w:tblGrid>
        <w:gridCol w:w="9360"/>
      </w:tblGrid>
      <w:tr w:rsidR="00D40F1C" w14:paraId="522C6F73" w14:textId="77777777" w:rsidTr="00D40F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A0632" w14:textId="77777777" w:rsidR="00D40F1C" w:rsidRDefault="00D40F1C">
            <w:pPr>
              <w:pStyle w:val="NormalWeb"/>
              <w:spacing w:before="0" w:beforeAutospacing="0" w:after="0" w:afterAutospacing="0" w:line="256" w:lineRule="auto"/>
              <w:jc w:val="right"/>
              <w:rPr>
                <w:b/>
                <w:bCs/>
                <w:rtl/>
              </w:rPr>
            </w:pPr>
            <w:proofErr w:type="spellStart"/>
            <w:r>
              <w:rPr>
                <w:b/>
                <w:bCs/>
              </w:rPr>
              <w:lastRenderedPageBreak/>
              <w:t>strin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מחרוזות </w:t>
            </w:r>
          </w:p>
        </w:tc>
      </w:tr>
      <w:tr w:rsidR="00D40F1C" w14:paraId="2D7093D0" w14:textId="77777777" w:rsidTr="00D40F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C6CF7" w14:textId="77777777" w:rsidR="00D40F1C" w:rsidRDefault="00D40F1C">
            <w:pPr>
              <w:pStyle w:val="NormalWeb"/>
              <w:bidi/>
              <w:spacing w:before="0" w:beforeAutospacing="0" w:after="0" w:afterAutospacing="0" w:line="256" w:lineRule="auto"/>
              <w:textAlignment w:val="baseline"/>
            </w:pPr>
            <w:r>
              <w:rPr>
                <w:rFonts w:hint="cs"/>
                <w:rtl/>
              </w:rPr>
              <w:t>ב</w:t>
            </w:r>
            <w:r>
              <w:t xml:space="preserve">C 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 xml:space="preserve">מחרוזת היא מערך של </w:t>
            </w:r>
            <w:r>
              <w:rPr>
                <w:b/>
                <w:bCs/>
              </w:rPr>
              <w:t>char</w:t>
            </w:r>
            <w:r>
              <w:rPr>
                <w:rtl/>
              </w:rPr>
              <w:t xml:space="preserve"> </w:t>
            </w:r>
          </w:p>
          <w:p w14:paraId="10ACFF93" w14:textId="77777777" w:rsidR="00D40F1C" w:rsidRDefault="00D40F1C">
            <w:pPr>
              <w:pStyle w:val="NormalWeb"/>
              <w:bidi/>
              <w:spacing w:before="0" w:beforeAutospacing="0" w:after="0" w:afterAutospacing="0" w:line="256" w:lineRule="auto"/>
              <w:jc w:val="right"/>
              <w:textAlignment w:val="baseline"/>
              <w:rPr>
                <w:rtl/>
              </w:rPr>
            </w:pPr>
            <w:r>
              <w:t xml:space="preserve">Char </w:t>
            </w:r>
            <w:proofErr w:type="gramStart"/>
            <w:r>
              <w:t>str[</w:t>
            </w:r>
            <w:proofErr w:type="gramEnd"/>
            <w:r>
              <w:t>3]</w:t>
            </w:r>
          </w:p>
          <w:p w14:paraId="57D55496" w14:textId="77777777" w:rsidR="00D40F1C" w:rsidRDefault="00D40F1C">
            <w:pPr>
              <w:pStyle w:val="NormalWeb"/>
              <w:bidi/>
              <w:spacing w:before="0" w:beforeAutospacing="0" w:after="0" w:afterAutospacing="0" w:line="256" w:lineRule="auto"/>
              <w:jc w:val="right"/>
              <w:textAlignment w:val="baseline"/>
            </w:pPr>
            <w:proofErr w:type="gramStart"/>
            <w:r>
              <w:t>Str[</w:t>
            </w:r>
            <w:proofErr w:type="gramEnd"/>
            <w:r>
              <w:t>0]='A'</w:t>
            </w:r>
          </w:p>
          <w:p w14:paraId="2E1AE273" w14:textId="77777777" w:rsidR="00D40F1C" w:rsidRDefault="00D40F1C">
            <w:pPr>
              <w:pStyle w:val="NormalWeb"/>
              <w:bidi/>
              <w:spacing w:before="0" w:beforeAutospacing="0" w:after="0" w:afterAutospacing="0" w:line="256" w:lineRule="auto"/>
              <w:jc w:val="right"/>
              <w:textAlignment w:val="baseline"/>
            </w:pPr>
            <w:proofErr w:type="gramStart"/>
            <w:r>
              <w:t>Str[</w:t>
            </w:r>
            <w:proofErr w:type="gramEnd"/>
            <w:r>
              <w:t>1]='B'</w:t>
            </w:r>
          </w:p>
          <w:p w14:paraId="586E1517" w14:textId="77777777" w:rsidR="00D40F1C" w:rsidRDefault="00D40F1C">
            <w:pPr>
              <w:pStyle w:val="NormalWeb"/>
              <w:bidi/>
              <w:spacing w:before="0" w:beforeAutospacing="0" w:after="0" w:afterAutospacing="0" w:line="256" w:lineRule="auto"/>
              <w:textAlignment w:val="baseline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מקום בזיכרון</w:t>
            </w:r>
          </w:p>
          <w:p w14:paraId="122BFFDB" w14:textId="77777777" w:rsidR="00D40F1C" w:rsidRDefault="00D40F1C">
            <w:pPr>
              <w:pStyle w:val="NormalWeb"/>
              <w:bidi/>
              <w:spacing w:before="0" w:beforeAutospacing="0" w:after="0" w:afterAutospacing="0" w:line="256" w:lineRule="auto"/>
              <w:jc w:val="right"/>
              <w:textAlignment w:val="baseline"/>
              <w:rPr>
                <w:rtl/>
              </w:rPr>
            </w:pPr>
            <w:r>
              <w:t>Char- 1 byte- 8 bits.</w:t>
            </w:r>
          </w:p>
          <w:p w14:paraId="3D0328A2" w14:textId="77777777" w:rsidR="00D40F1C" w:rsidRDefault="00D40F1C">
            <w:pPr>
              <w:pStyle w:val="NormalWeb"/>
              <w:bidi/>
              <w:spacing w:before="0" w:beforeAutospacing="0" w:after="0" w:afterAutospacing="0" w:line="256" w:lineRule="auto"/>
              <w:textAlignment w:val="baseline"/>
            </w:pPr>
            <w:r>
              <w:rPr>
                <w:rFonts w:hint="cs"/>
                <w:rtl/>
              </w:rPr>
              <w:t>יש 256 אפשרויות ב</w:t>
            </w:r>
            <w:r>
              <w:t>char</w:t>
            </w:r>
            <w:r>
              <w:rPr>
                <w:rFonts w:hint="cs"/>
                <w:rtl/>
              </w:rPr>
              <w:t xml:space="preserve"> לפי טבלת </w:t>
            </w:r>
            <w:r>
              <w:t>ASCII</w:t>
            </w:r>
            <w:r>
              <w:rPr>
                <w:rFonts w:hint="cs"/>
                <w:rtl/>
              </w:rPr>
              <w:t>.</w:t>
            </w:r>
          </w:p>
          <w:p w14:paraId="3D3AB1E8" w14:textId="77777777" w:rsidR="00D40F1C" w:rsidRDefault="00D40F1C">
            <w:pPr>
              <w:pStyle w:val="NormalWeb"/>
              <w:bidi/>
              <w:spacing w:before="0" w:beforeAutospacing="0" w:after="0" w:afterAutospacing="0" w:line="256" w:lineRule="auto"/>
              <w:textAlignment w:val="baseline"/>
              <w:rPr>
                <w:rtl/>
              </w:rPr>
            </w:pPr>
          </w:p>
          <w:p w14:paraId="0FC7F012" w14:textId="77777777" w:rsidR="00D40F1C" w:rsidRDefault="00D40F1C">
            <w:pPr>
              <w:pStyle w:val="NormalWeb"/>
              <w:bidi/>
              <w:spacing w:before="0" w:beforeAutospacing="0" w:after="0" w:afterAutospacing="0" w:line="256" w:lineRule="auto"/>
              <w:textAlignment w:val="baseline"/>
              <w:rPr>
                <w:rtl/>
              </w:rPr>
            </w:pPr>
            <w:r>
              <w:rPr>
                <w:rFonts w:hint="cs"/>
                <w:rtl/>
              </w:rPr>
              <w:t xml:space="preserve">ניתן להגדיר משתנים לפי המספר בטבלת </w:t>
            </w:r>
            <w:proofErr w:type="spellStart"/>
            <w:r>
              <w:rPr>
                <w:rFonts w:hint="cs"/>
                <w:rtl/>
              </w:rPr>
              <w:t>אסקי</w:t>
            </w:r>
            <w:proofErr w:type="spellEnd"/>
            <w:r>
              <w:rPr>
                <w:rFonts w:hint="cs"/>
                <w:rtl/>
              </w:rPr>
              <w:t xml:space="preserve"> ולפי התו עצמו.</w:t>
            </w:r>
          </w:p>
          <w:p w14:paraId="04518D67" w14:textId="77777777" w:rsidR="00D40F1C" w:rsidRDefault="00D40F1C">
            <w:pPr>
              <w:pStyle w:val="NormalWeb"/>
              <w:bidi/>
              <w:spacing w:before="0" w:beforeAutospacing="0" w:after="0" w:afterAutospacing="0" w:line="256" w:lineRule="auto"/>
              <w:textAlignment w:val="baseline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הגדרת משתנה </w:t>
            </w:r>
            <w:r>
              <w:rPr>
                <w:b/>
                <w:bCs/>
              </w:rPr>
              <w:t>char</w:t>
            </w:r>
            <w:r>
              <w:rPr>
                <w:rFonts w:hint="cs"/>
                <w:b/>
                <w:bCs/>
                <w:rtl/>
              </w:rPr>
              <w:t>:</w:t>
            </w:r>
          </w:p>
          <w:p w14:paraId="47AA57FF" w14:textId="77777777" w:rsidR="00D40F1C" w:rsidRDefault="00D40F1C">
            <w:pPr>
              <w:pStyle w:val="NormalWeb"/>
              <w:bidi/>
              <w:spacing w:before="0" w:beforeAutospacing="0" w:after="0" w:afterAutospacing="0" w:line="256" w:lineRule="auto"/>
              <w:jc w:val="right"/>
              <w:textAlignment w:val="baseline"/>
              <w:rPr>
                <w:rtl/>
              </w:rPr>
            </w:pPr>
            <w:r>
              <w:t>Char c=65</w:t>
            </w:r>
          </w:p>
          <w:p w14:paraId="6CFEB896" w14:textId="77777777" w:rsidR="00D40F1C" w:rsidRDefault="00D40F1C">
            <w:pPr>
              <w:pStyle w:val="NormalWeb"/>
              <w:bidi/>
              <w:spacing w:before="0" w:beforeAutospacing="0" w:after="0" w:afterAutospacing="0" w:line="256" w:lineRule="auto"/>
              <w:jc w:val="right"/>
              <w:textAlignment w:val="baseline"/>
            </w:pPr>
            <w:r>
              <w:t>Char c2='A'</w:t>
            </w:r>
          </w:p>
          <w:p w14:paraId="02FC425D" w14:textId="77777777" w:rsidR="00D40F1C" w:rsidRDefault="00D40F1C">
            <w:pPr>
              <w:pStyle w:val="NormalWeb"/>
              <w:bidi/>
              <w:spacing w:before="0" w:beforeAutospacing="0" w:after="0" w:afterAutospacing="0" w:line="256" w:lineRule="auto"/>
              <w:jc w:val="right"/>
              <w:textAlignment w:val="baseline"/>
            </w:pPr>
          </w:p>
          <w:p w14:paraId="228AA49B" w14:textId="77777777" w:rsidR="00D40F1C" w:rsidRDefault="00D40F1C">
            <w:pPr>
              <w:pStyle w:val="NormalWeb"/>
              <w:bidi/>
              <w:spacing w:before="0" w:beforeAutospacing="0" w:after="0" w:afterAutospacing="0" w:line="256" w:lineRule="auto"/>
              <w:textAlignment w:val="baseline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על מנת שהמחשב והפונקציות ידעו איכן סוף המחרוזת יש לסמן במספר 0 או </w:t>
            </w:r>
            <w:r>
              <w:rPr>
                <w:b/>
                <w:bCs/>
              </w:rPr>
              <w:t>null</w:t>
            </w:r>
            <w:r>
              <w:rPr>
                <w:b/>
                <w:bCs/>
                <w:rtl/>
              </w:rPr>
              <w:t xml:space="preserve"> </w:t>
            </w:r>
          </w:p>
          <w:p w14:paraId="3BD99857" w14:textId="77777777" w:rsidR="00D40F1C" w:rsidRDefault="00D40F1C">
            <w:pPr>
              <w:pStyle w:val="NormalWeb"/>
              <w:bidi/>
              <w:spacing w:before="0" w:beforeAutospacing="0" w:after="0" w:afterAutospacing="0" w:line="256" w:lineRule="auto"/>
              <w:jc w:val="right"/>
              <w:textAlignment w:val="baseline"/>
              <w:rPr>
                <w:rtl/>
              </w:rPr>
            </w:pPr>
            <w:proofErr w:type="gramStart"/>
            <w:r>
              <w:t>Str[</w:t>
            </w:r>
            <w:proofErr w:type="gramEnd"/>
            <w:r>
              <w:t>2]=0</w:t>
            </w:r>
          </w:p>
          <w:p w14:paraId="25B61DC5" w14:textId="77777777" w:rsidR="00D40F1C" w:rsidRDefault="00D40F1C">
            <w:pPr>
              <w:pStyle w:val="NormalWeb"/>
              <w:bidi/>
              <w:spacing w:before="0" w:beforeAutospacing="0" w:after="0" w:afterAutospacing="0" w:line="256" w:lineRule="auto"/>
              <w:jc w:val="right"/>
              <w:textAlignment w:val="baseline"/>
            </w:pPr>
          </w:p>
          <w:p w14:paraId="56A0D213" w14:textId="77777777" w:rsidR="00D40F1C" w:rsidRDefault="00D40F1C">
            <w:pPr>
              <w:pStyle w:val="NormalWeb"/>
              <w:bidi/>
              <w:spacing w:before="0" w:beforeAutospacing="0" w:after="0" w:afterAutospacing="0" w:line="256" w:lineRule="auto"/>
              <w:textAlignment w:val="baseline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הדפסת מחרוזת</w:t>
            </w:r>
          </w:p>
          <w:p w14:paraId="72A815FD" w14:textId="77777777" w:rsidR="00D40F1C" w:rsidRDefault="00D40F1C">
            <w:pPr>
              <w:pStyle w:val="NormalWeb"/>
              <w:bidi/>
              <w:spacing w:before="0" w:beforeAutospacing="0" w:after="0" w:afterAutospacing="0" w:line="256" w:lineRule="auto"/>
              <w:jc w:val="right"/>
              <w:textAlignment w:val="baseline"/>
              <w:rPr>
                <w:rtl/>
              </w:rPr>
            </w:pPr>
            <w:r>
              <w:t xml:space="preserve">%s </w:t>
            </w:r>
            <w:r>
              <w:sym w:font="Wingdings" w:char="F0E0"/>
            </w:r>
            <w:r>
              <w:t xml:space="preserve">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"%s", str)</w:t>
            </w:r>
          </w:p>
          <w:p w14:paraId="35608B1D" w14:textId="77777777" w:rsidR="00D40F1C" w:rsidRDefault="00D40F1C">
            <w:pPr>
              <w:pStyle w:val="NormalWeb"/>
              <w:bidi/>
              <w:spacing w:before="0" w:beforeAutospacing="0" w:after="0" w:afterAutospacing="0" w:line="256" w:lineRule="auto"/>
              <w:textAlignment w:val="baseline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הדפסת תו</w:t>
            </w:r>
          </w:p>
          <w:p w14:paraId="53C5A948" w14:textId="77777777" w:rsidR="00D40F1C" w:rsidRDefault="00D40F1C">
            <w:pPr>
              <w:pStyle w:val="NormalWeb"/>
              <w:bidi/>
              <w:spacing w:before="0" w:beforeAutospacing="0" w:after="0" w:afterAutospacing="0" w:line="256" w:lineRule="auto"/>
              <w:jc w:val="right"/>
              <w:textAlignment w:val="baseline"/>
              <w:rPr>
                <w:rtl/>
              </w:rPr>
            </w:pPr>
            <w:r>
              <w:t xml:space="preserve">c </w:t>
            </w:r>
            <w:r>
              <w:sym w:font="Wingdings" w:char="F0E0"/>
            </w:r>
            <w:r>
              <w:t xml:space="preserve">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"%c", str[2])</w:t>
            </w:r>
            <w:r>
              <w:rPr>
                <w:rFonts w:hint="cs"/>
                <w:rtl/>
              </w:rPr>
              <w:t>%</w:t>
            </w:r>
          </w:p>
          <w:p w14:paraId="60FC0F83" w14:textId="77777777" w:rsidR="00D40F1C" w:rsidRDefault="00D40F1C">
            <w:pPr>
              <w:pStyle w:val="NormalWeb"/>
              <w:bidi/>
              <w:spacing w:before="0" w:beforeAutospacing="0" w:after="0" w:afterAutospacing="0" w:line="256" w:lineRule="auto"/>
              <w:textAlignment w:val="baseline"/>
              <w:rPr>
                <w:rtl/>
              </w:rPr>
            </w:pPr>
          </w:p>
          <w:p w14:paraId="40EC050F" w14:textId="77777777" w:rsidR="00D40F1C" w:rsidRDefault="00D40F1C">
            <w:pPr>
              <w:pStyle w:val="NormalWeb"/>
              <w:bidi/>
              <w:spacing w:before="0" w:beforeAutospacing="0" w:after="0" w:afterAutospacing="0" w:line="256" w:lineRule="auto"/>
              <w:textAlignment w:val="baseline"/>
              <w:rPr>
                <w:rtl/>
              </w:rPr>
            </w:pPr>
            <w:r>
              <w:rPr>
                <w:rFonts w:hint="cs"/>
                <w:rtl/>
              </w:rPr>
              <w:t xml:space="preserve">יש </w:t>
            </w:r>
            <w:r>
              <w:rPr>
                <w:rFonts w:hint="cs"/>
                <w:b/>
                <w:bCs/>
                <w:rtl/>
              </w:rPr>
              <w:t>ספריית פונקציות</w:t>
            </w:r>
            <w:r>
              <w:rPr>
                <w:rFonts w:hint="cs"/>
                <w:rtl/>
              </w:rPr>
              <w:t xml:space="preserve"> שקשורה למחרוזות שעל מנת שנוכל להפעיל בלי שגיאות עלינו להוסיף למעלה</w:t>
            </w:r>
          </w:p>
          <w:p w14:paraId="398ADC94" w14:textId="77777777" w:rsidR="00D40F1C" w:rsidRDefault="00D40F1C">
            <w:pPr>
              <w:pStyle w:val="NormalWeb"/>
              <w:bidi/>
              <w:spacing w:before="0" w:beforeAutospacing="0" w:after="0" w:afterAutospacing="0" w:line="256" w:lineRule="auto"/>
              <w:jc w:val="right"/>
              <w:textAlignment w:val="baseline"/>
              <w:rPr>
                <w:rtl/>
              </w:rPr>
            </w:pPr>
            <w:r>
              <w:t>#include 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14:paraId="1F3CE239" w14:textId="77777777" w:rsidR="00D40F1C" w:rsidRDefault="00D40F1C">
            <w:pPr>
              <w:pStyle w:val="NormalWeb"/>
              <w:bidi/>
              <w:spacing w:before="0" w:beforeAutospacing="0" w:after="0" w:afterAutospacing="0" w:line="256" w:lineRule="auto"/>
              <w:jc w:val="right"/>
              <w:textAlignment w:val="baseline"/>
            </w:pPr>
          </w:p>
          <w:p w14:paraId="7DBF70FB" w14:textId="77777777" w:rsidR="00D40F1C" w:rsidRDefault="00D40F1C">
            <w:pPr>
              <w:pStyle w:val="NormalWeb"/>
              <w:bidi/>
              <w:spacing w:before="0" w:beforeAutospacing="0" w:after="0" w:afterAutospacing="0" w:line="256" w:lineRule="auto"/>
              <w:textAlignment w:val="baseline"/>
            </w:pPr>
            <w:r>
              <w:rPr>
                <w:rFonts w:hint="cs"/>
                <w:b/>
                <w:bCs/>
                <w:rtl/>
              </w:rPr>
              <w:t>קליטת מחרוזת-</w:t>
            </w:r>
            <w:r>
              <w:rPr>
                <w:rFonts w:hint="cs"/>
                <w:rtl/>
              </w:rPr>
              <w:t xml:space="preserve"> אין צורך להוסיף כתובת &amp; מכיוון ששם </w:t>
            </w:r>
            <w:proofErr w:type="spellStart"/>
            <w:r>
              <w:rPr>
                <w:rFonts w:hint="cs"/>
                <w:rtl/>
              </w:rPr>
              <w:t>הפונקצייה</w:t>
            </w:r>
            <w:proofErr w:type="spellEnd"/>
            <w:r>
              <w:rPr>
                <w:rFonts w:hint="cs"/>
                <w:rtl/>
              </w:rPr>
              <w:t xml:space="preserve"> היא כבר הכתובת של מערך התווים</w:t>
            </w:r>
          </w:p>
          <w:p w14:paraId="345E49F1" w14:textId="77777777" w:rsidR="00D40F1C" w:rsidRDefault="00D40F1C">
            <w:pPr>
              <w:pStyle w:val="NormalWeb"/>
              <w:bidi/>
              <w:spacing w:before="0" w:beforeAutospacing="0" w:after="0" w:afterAutospacing="0" w:line="256" w:lineRule="auto"/>
              <w:jc w:val="right"/>
              <w:textAlignment w:val="baseline"/>
              <w:rPr>
                <w:rtl/>
              </w:rPr>
            </w:pPr>
            <w:r>
              <w:t>Gets(str)</w:t>
            </w:r>
          </w:p>
          <w:p w14:paraId="204766AA" w14:textId="77777777" w:rsidR="00D40F1C" w:rsidRDefault="00D40F1C">
            <w:pPr>
              <w:pStyle w:val="NormalWeb"/>
              <w:bidi/>
              <w:spacing w:before="0" w:beforeAutospacing="0" w:after="0" w:afterAutospacing="0" w:line="256" w:lineRule="auto"/>
              <w:jc w:val="right"/>
              <w:textAlignment w:val="baseline"/>
            </w:pPr>
          </w:p>
          <w:p w14:paraId="6E3A3F81" w14:textId="77777777" w:rsidR="00D40F1C" w:rsidRDefault="00D40F1C">
            <w:pPr>
              <w:pStyle w:val="NormalWeb"/>
              <w:bidi/>
              <w:spacing w:before="0" w:beforeAutospacing="0" w:after="0" w:afterAutospacing="0" w:line="256" w:lineRule="auto"/>
              <w:textAlignment w:val="baseline"/>
              <w:rPr>
                <w:rtl/>
              </w:rPr>
            </w:pPr>
            <w:r>
              <w:rPr>
                <w:rFonts w:hint="cs"/>
                <w:rtl/>
              </w:rPr>
              <w:t xml:space="preserve">מכיוון שאנחנו לא יודעים כמה תווים יכניס המשתמש בקליטה  והמשתמש עצמו לא יודע מה גודל המערך עדיף להגדיר תמיד מלכתחילה מערך גדול [1000] ולכן גם לולאת </w:t>
            </w:r>
            <w:r>
              <w:t>for</w:t>
            </w:r>
            <w:r>
              <w:rPr>
                <w:rFonts w:hint="cs"/>
                <w:rtl/>
              </w:rPr>
              <w:t xml:space="preserve"> לא תעבוד בקליטה.</w:t>
            </w:r>
          </w:p>
          <w:p w14:paraId="4BA31719" w14:textId="77777777" w:rsidR="00D40F1C" w:rsidRDefault="00D40F1C">
            <w:pPr>
              <w:pStyle w:val="NormalWeb"/>
              <w:bidi/>
              <w:spacing w:before="0" w:beforeAutospacing="0" w:after="0" w:afterAutospacing="0" w:line="256" w:lineRule="auto"/>
              <w:textAlignment w:val="baseline"/>
              <w:rPr>
                <w:rtl/>
              </w:rPr>
            </w:pPr>
            <w:r>
              <w:rPr>
                <w:rFonts w:hint="cs"/>
                <w:rtl/>
              </w:rPr>
              <w:t>לכן עלינו להשתמש ב</w:t>
            </w:r>
            <w:r>
              <w:rPr>
                <w:rFonts w:hint="cs"/>
                <w:b/>
                <w:bCs/>
                <w:rtl/>
              </w:rPr>
              <w:t xml:space="preserve">לולאת </w:t>
            </w:r>
            <w:r>
              <w:rPr>
                <w:b/>
                <w:bCs/>
              </w:rPr>
              <w:t>while</w:t>
            </w:r>
            <w:r>
              <w:rPr>
                <w:b/>
                <w:bCs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כאשר התנאי הוא כל עוד התו שונה מ0. </w:t>
            </w:r>
            <w:r>
              <w:t>Str[</w:t>
            </w:r>
            <w:proofErr w:type="spellStart"/>
            <w:r>
              <w:t>i</w:t>
            </w:r>
            <w:proofErr w:type="spellEnd"/>
            <w:proofErr w:type="gramStart"/>
            <w:r>
              <w:t>]!=</w:t>
            </w:r>
            <w:proofErr w:type="gramEnd"/>
            <w:r>
              <w:t>0</w:t>
            </w:r>
          </w:p>
          <w:p w14:paraId="4AB9EED3" w14:textId="77777777" w:rsidR="00D40F1C" w:rsidRDefault="00D40F1C">
            <w:pPr>
              <w:pStyle w:val="NormalWeb"/>
              <w:bidi/>
              <w:spacing w:before="0" w:beforeAutospacing="0" w:after="0" w:afterAutospacing="0" w:line="256" w:lineRule="auto"/>
              <w:textAlignment w:val="baseline"/>
              <w:rPr>
                <w:rtl/>
              </w:rPr>
            </w:pPr>
          </w:p>
          <w:p w14:paraId="5A0BFF33" w14:textId="77777777" w:rsidR="00D40F1C" w:rsidRDefault="00D40F1C">
            <w:pPr>
              <w:pStyle w:val="NormalWeb"/>
              <w:bidi/>
              <w:spacing w:before="0" w:beforeAutospacing="0" w:after="0" w:afterAutospacing="0" w:line="256" w:lineRule="auto"/>
              <w:textAlignment w:val="baseline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אורך מחרוזת</w:t>
            </w:r>
          </w:p>
          <w:p w14:paraId="194A2C9C" w14:textId="77777777" w:rsidR="00D40F1C" w:rsidRDefault="00D40F1C">
            <w:pPr>
              <w:pStyle w:val="NormalWeb"/>
              <w:bidi/>
              <w:spacing w:before="0" w:beforeAutospacing="0" w:after="0" w:afterAutospacing="0" w:line="256" w:lineRule="auto"/>
              <w:jc w:val="right"/>
              <w:textAlignment w:val="baseline"/>
              <w:rPr>
                <w:rtl/>
              </w:rPr>
            </w:pPr>
            <w:proofErr w:type="spellStart"/>
            <w:proofErr w:type="gramStart"/>
            <w:r>
              <w:t>Strlen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D9E116C" w14:textId="77777777" w:rsidR="00D40F1C" w:rsidRDefault="00D40F1C">
            <w:pPr>
              <w:pStyle w:val="NormalWeb"/>
              <w:bidi/>
              <w:spacing w:before="0" w:beforeAutospacing="0" w:after="0" w:afterAutospacing="0" w:line="256" w:lineRule="auto"/>
              <w:jc w:val="right"/>
              <w:textAlignment w:val="baseline"/>
            </w:pPr>
          </w:p>
          <w:p w14:paraId="440F3147" w14:textId="77777777" w:rsidR="00D40F1C" w:rsidRDefault="00D40F1C">
            <w:pPr>
              <w:pStyle w:val="NormalWeb"/>
              <w:bidi/>
              <w:spacing w:before="0" w:beforeAutospacing="0" w:after="0" w:afterAutospacing="0" w:line="256" w:lineRule="auto"/>
              <w:textAlignment w:val="baseline"/>
            </w:pPr>
            <w:r>
              <w:rPr>
                <w:rFonts w:hint="cs"/>
                <w:b/>
                <w:bCs/>
                <w:rtl/>
              </w:rPr>
              <w:t>העתקת מחרוזת-</w:t>
            </w:r>
            <w:r>
              <w:rPr>
                <w:rFonts w:hint="cs"/>
                <w:rtl/>
              </w:rPr>
              <w:t xml:space="preserve"> מעתיק </w:t>
            </w:r>
            <w:r>
              <w:t>str2</w:t>
            </w:r>
            <w:r>
              <w:rPr>
                <w:rFonts w:hint="cs"/>
                <w:rtl/>
              </w:rPr>
              <w:t xml:space="preserve"> ל</w:t>
            </w:r>
            <w:r>
              <w:t>str1</w:t>
            </w:r>
          </w:p>
          <w:p w14:paraId="15E250DB" w14:textId="77777777" w:rsidR="00D40F1C" w:rsidRDefault="00D40F1C">
            <w:pPr>
              <w:pStyle w:val="NormalWeb"/>
              <w:bidi/>
              <w:spacing w:before="0" w:beforeAutospacing="0" w:after="0" w:afterAutospacing="0" w:line="256" w:lineRule="auto"/>
              <w:jc w:val="right"/>
              <w:textAlignment w:val="baseline"/>
              <w:rPr>
                <w:rtl/>
              </w:rPr>
            </w:pPr>
            <w:proofErr w:type="spellStart"/>
            <w:proofErr w:type="gramStart"/>
            <w:r>
              <w:t>Strcpy</w:t>
            </w:r>
            <w:proofErr w:type="spellEnd"/>
            <w:r>
              <w:t>(</w:t>
            </w:r>
            <w:proofErr w:type="gramEnd"/>
            <w:r>
              <w:t>str1, str2)</w:t>
            </w:r>
          </w:p>
          <w:p w14:paraId="26448FCB" w14:textId="77777777" w:rsidR="00D40F1C" w:rsidRDefault="00D40F1C">
            <w:pPr>
              <w:pStyle w:val="NormalWeb"/>
              <w:bidi/>
              <w:spacing w:before="0" w:beforeAutospacing="0" w:after="0" w:afterAutospacing="0" w:line="256" w:lineRule="auto"/>
              <w:jc w:val="right"/>
              <w:textAlignment w:val="baseline"/>
              <w:rPr>
                <w:rFonts w:hint="cs"/>
              </w:rPr>
            </w:pPr>
          </w:p>
          <w:p w14:paraId="2F4D14FF" w14:textId="77777777" w:rsidR="00D40F1C" w:rsidRDefault="00D40F1C">
            <w:pPr>
              <w:pStyle w:val="NormalWeb"/>
              <w:bidi/>
              <w:spacing w:before="0" w:beforeAutospacing="0" w:after="0" w:afterAutospacing="0" w:line="256" w:lineRule="auto"/>
              <w:textAlignment w:val="baseline"/>
            </w:pPr>
            <w:r>
              <w:rPr>
                <w:rFonts w:hint="cs"/>
                <w:b/>
                <w:bCs/>
                <w:rtl/>
              </w:rPr>
              <w:t>שרשור מחרוזות</w:t>
            </w:r>
            <w:r>
              <w:rPr>
                <w:rFonts w:hint="cs"/>
                <w:rtl/>
              </w:rPr>
              <w:t xml:space="preserve">- הסדר בדומה </w:t>
            </w:r>
            <w:proofErr w:type="spellStart"/>
            <w:r>
              <w:rPr>
                <w:rFonts w:hint="cs"/>
                <w:rtl/>
              </w:rPr>
              <w:t>ללמעלה</w:t>
            </w:r>
            <w:proofErr w:type="spellEnd"/>
          </w:p>
          <w:p w14:paraId="3B2B4198" w14:textId="77777777" w:rsidR="00D40F1C" w:rsidRDefault="00D40F1C">
            <w:pPr>
              <w:pStyle w:val="NormalWeb"/>
              <w:bidi/>
              <w:spacing w:before="0" w:beforeAutospacing="0" w:after="0" w:afterAutospacing="0" w:line="256" w:lineRule="auto"/>
              <w:jc w:val="right"/>
              <w:textAlignment w:val="baseline"/>
              <w:rPr>
                <w:rtl/>
              </w:rPr>
            </w:pPr>
            <w:proofErr w:type="spellStart"/>
            <w:proofErr w:type="gramStart"/>
            <w:r>
              <w:t>Strcat</w:t>
            </w:r>
            <w:proofErr w:type="spellEnd"/>
            <w:r>
              <w:t>(</w:t>
            </w:r>
            <w:proofErr w:type="gramEnd"/>
            <w:r>
              <w:t>str1, str2)</w:t>
            </w:r>
          </w:p>
          <w:p w14:paraId="05803E96" w14:textId="77777777" w:rsidR="00D40F1C" w:rsidRDefault="00D40F1C" w:rsidP="00D40F1C">
            <w:pPr>
              <w:pStyle w:val="NormalWeb"/>
              <w:numPr>
                <w:ilvl w:val="0"/>
                <w:numId w:val="5"/>
              </w:numPr>
              <w:bidi/>
              <w:spacing w:before="0" w:beforeAutospacing="0" w:after="0" w:afterAutospacing="0" w:line="256" w:lineRule="auto"/>
              <w:textAlignment w:val="baseline"/>
            </w:pPr>
            <w:r>
              <w:rPr>
                <w:rFonts w:hint="cs"/>
                <w:rtl/>
              </w:rPr>
              <w:t xml:space="preserve">אם משרשרים 2 מחרוזות ושתיהן נקלטות מהמשתמש יש לאתחל את השנייה </w:t>
            </w:r>
            <w:r>
              <w:t>str2[0]=0</w:t>
            </w:r>
          </w:p>
          <w:p w14:paraId="23EDB638" w14:textId="77777777" w:rsidR="00D40F1C" w:rsidRDefault="00D40F1C">
            <w:pPr>
              <w:pStyle w:val="NormalWeb"/>
              <w:bidi/>
              <w:spacing w:before="0" w:beforeAutospacing="0" w:after="0" w:afterAutospacing="0" w:line="256" w:lineRule="auto"/>
              <w:ind w:left="720"/>
              <w:textAlignment w:val="baseline"/>
            </w:pPr>
            <w:r>
              <w:rPr>
                <w:rFonts w:hint="cs"/>
                <w:rtl/>
              </w:rPr>
              <w:t>שהפונקציה תדע מאיפה לשרשר</w:t>
            </w:r>
          </w:p>
          <w:p w14:paraId="71743EE2" w14:textId="77777777" w:rsidR="00D40F1C" w:rsidRDefault="00D40F1C">
            <w:pPr>
              <w:pStyle w:val="NormalWeb"/>
              <w:bidi/>
              <w:spacing w:before="0" w:beforeAutospacing="0" w:after="0" w:afterAutospacing="0" w:line="256" w:lineRule="auto"/>
              <w:jc w:val="right"/>
              <w:textAlignment w:val="baseline"/>
            </w:pPr>
          </w:p>
          <w:p w14:paraId="139D5B51" w14:textId="77777777" w:rsidR="00D40F1C" w:rsidRDefault="00D40F1C">
            <w:pPr>
              <w:pStyle w:val="NormalWeb"/>
              <w:bidi/>
              <w:spacing w:before="0" w:beforeAutospacing="0" w:after="0" w:afterAutospacing="0" w:line="256" w:lineRule="auto"/>
              <w:textAlignment w:val="baseline"/>
            </w:pPr>
            <w:r>
              <w:rPr>
                <w:rFonts w:hint="cs"/>
                <w:b/>
                <w:bCs/>
                <w:rtl/>
              </w:rPr>
              <w:t>השוואת פונקציות</w:t>
            </w:r>
            <w:r>
              <w:rPr>
                <w:rFonts w:hint="cs"/>
                <w:rtl/>
              </w:rPr>
              <w:t>- מחזיר 0 אם שוות ומחזיר חיובי או שלילי בהתאמה לאיזו מחרוזת ארוכה יותר</w:t>
            </w:r>
          </w:p>
          <w:p w14:paraId="16C4E59B" w14:textId="77777777" w:rsidR="00D40F1C" w:rsidRDefault="00D40F1C">
            <w:pPr>
              <w:pStyle w:val="NormalWeb"/>
              <w:bidi/>
              <w:spacing w:before="0" w:beforeAutospacing="0" w:after="0" w:afterAutospacing="0" w:line="256" w:lineRule="auto"/>
              <w:jc w:val="right"/>
              <w:textAlignment w:val="baseline"/>
              <w:rPr>
                <w:rtl/>
              </w:rPr>
            </w:pPr>
            <w:proofErr w:type="spellStart"/>
            <w:proofErr w:type="gramStart"/>
            <w:r>
              <w:t>Strcmp</w:t>
            </w:r>
            <w:proofErr w:type="spellEnd"/>
            <w:r>
              <w:t>(</w:t>
            </w:r>
            <w:proofErr w:type="gramEnd"/>
            <w:r>
              <w:t>str1, str2)</w:t>
            </w:r>
          </w:p>
          <w:p w14:paraId="1AA9211C" w14:textId="77777777" w:rsidR="00D40F1C" w:rsidRDefault="00D40F1C">
            <w:pPr>
              <w:pStyle w:val="NormalWeb"/>
              <w:bidi/>
              <w:spacing w:before="0" w:beforeAutospacing="0" w:after="0" w:afterAutospacing="0" w:line="256" w:lineRule="auto"/>
              <w:jc w:val="right"/>
              <w:textAlignment w:val="baseline"/>
              <w:rPr>
                <w:rFonts w:hint="cs"/>
              </w:rPr>
            </w:pPr>
          </w:p>
          <w:p w14:paraId="6567F2AE" w14:textId="77777777" w:rsidR="00D40F1C" w:rsidRDefault="00D40F1C">
            <w:pPr>
              <w:pStyle w:val="NormalWeb"/>
              <w:bidi/>
              <w:spacing w:before="0" w:beforeAutospacing="0" w:after="0" w:afterAutospacing="0" w:line="256" w:lineRule="auto"/>
              <w:textAlignment w:val="baseline"/>
            </w:pPr>
            <w:r>
              <w:rPr>
                <w:rFonts w:hint="cs"/>
                <w:b/>
                <w:bCs/>
                <w:rtl/>
              </w:rPr>
              <w:t>בדיקה 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>פונקציה אחת מוכלת בשנייה</w:t>
            </w:r>
            <w:r>
              <w:rPr>
                <w:rFonts w:hint="cs"/>
                <w:rtl/>
              </w:rPr>
              <w:t xml:space="preserve">- הסדר בדומה </w:t>
            </w:r>
            <w:proofErr w:type="spellStart"/>
            <w:r>
              <w:rPr>
                <w:rFonts w:hint="cs"/>
                <w:rtl/>
              </w:rPr>
              <w:t>ללמעלה</w:t>
            </w:r>
            <w:proofErr w:type="spellEnd"/>
          </w:p>
          <w:p w14:paraId="39ADE37D" w14:textId="77777777" w:rsidR="00D40F1C" w:rsidRDefault="00D40F1C">
            <w:pPr>
              <w:pStyle w:val="NormalWeb"/>
              <w:bidi/>
              <w:spacing w:before="0" w:beforeAutospacing="0" w:after="0" w:afterAutospacing="0" w:line="256" w:lineRule="auto"/>
              <w:jc w:val="right"/>
              <w:textAlignment w:val="baseline"/>
            </w:pPr>
            <w:proofErr w:type="spellStart"/>
            <w:proofErr w:type="gramStart"/>
            <w:r>
              <w:t>Strstr</w:t>
            </w:r>
            <w:proofErr w:type="spellEnd"/>
            <w:r>
              <w:t>(</w:t>
            </w:r>
            <w:proofErr w:type="gramEnd"/>
            <w:r>
              <w:t>str1, str2)</w:t>
            </w:r>
          </w:p>
          <w:p w14:paraId="5FD5F04D" w14:textId="439F5842" w:rsidR="002601E7" w:rsidRDefault="002601E7" w:rsidP="002601E7">
            <w:pPr>
              <w:pStyle w:val="NormalWeb"/>
              <w:bidi/>
              <w:spacing w:before="0" w:beforeAutospacing="0" w:after="0" w:afterAutospacing="0" w:line="256" w:lineRule="auto"/>
              <w:textAlignment w:val="baseline"/>
              <w:rPr>
                <w:rtl/>
              </w:rPr>
            </w:pPr>
            <w:r>
              <w:rPr>
                <w:rFonts w:hint="cs"/>
                <w:rtl/>
              </w:rPr>
              <w:t>מחזיר פוינטר מסוג מערך תווים</w:t>
            </w:r>
          </w:p>
        </w:tc>
      </w:tr>
    </w:tbl>
    <w:p w14:paraId="601BB5B8" w14:textId="55F28EB2" w:rsidR="005873A9" w:rsidRDefault="005873A9" w:rsidP="00D40F1C">
      <w:pPr>
        <w:rPr>
          <w:rtl/>
        </w:rPr>
      </w:pPr>
    </w:p>
    <w:p w14:paraId="5559281E" w14:textId="5864DE7D" w:rsidR="00A14565" w:rsidRDefault="00A14565" w:rsidP="00D40F1C">
      <w:pPr>
        <w:rPr>
          <w:rtl/>
        </w:rPr>
      </w:pPr>
    </w:p>
    <w:tbl>
      <w:tblPr>
        <w:bidiVisual/>
        <w:tblW w:w="9360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974CE" w:rsidRPr="00D974CE" w14:paraId="0B63835D" w14:textId="77777777" w:rsidTr="00D974CE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665FD" w14:textId="77777777" w:rsidR="00D974CE" w:rsidRPr="00D974CE" w:rsidRDefault="00D974CE" w:rsidP="00D97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4CE">
              <w:rPr>
                <w:rFonts w:ascii="Arial" w:eastAsia="Times New Roman" w:hAnsi="Arial" w:cs="Arial"/>
                <w:color w:val="000000"/>
                <w:rtl/>
              </w:rPr>
              <w:t xml:space="preserve">פוינטר מצביע </w:t>
            </w:r>
            <w:r w:rsidRPr="00D974CE">
              <w:rPr>
                <w:rFonts w:ascii="Arial" w:eastAsia="Times New Roman" w:hAnsi="Arial" w:cs="Arial"/>
                <w:color w:val="000000"/>
              </w:rPr>
              <w:t>pointer</w:t>
            </w:r>
          </w:p>
        </w:tc>
      </w:tr>
      <w:tr w:rsidR="00D974CE" w:rsidRPr="00D974CE" w14:paraId="0F05600C" w14:textId="77777777" w:rsidTr="00D974CE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3425B" w14:textId="043A14C3" w:rsidR="00D974CE" w:rsidRPr="00D974CE" w:rsidRDefault="00D974CE" w:rsidP="00D97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D974CE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65E40A27" wp14:editId="0207E71E">
                  <wp:extent cx="5274310" cy="2672080"/>
                  <wp:effectExtent l="0" t="0" r="2540" b="0"/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6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B84837" w14:textId="28B7218D" w:rsidR="00A14565" w:rsidRDefault="00A14565" w:rsidP="00D40F1C">
      <w:pPr>
        <w:rPr>
          <w:rtl/>
        </w:rPr>
      </w:pPr>
    </w:p>
    <w:p w14:paraId="148EE136" w14:textId="486296EE" w:rsidR="00A14565" w:rsidRDefault="00A14565" w:rsidP="00D40F1C">
      <w:pPr>
        <w:rPr>
          <w:rtl/>
        </w:rPr>
      </w:pPr>
    </w:p>
    <w:tbl>
      <w:tblPr>
        <w:bidiVisual/>
        <w:tblW w:w="9360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722B5" w:rsidRPr="00D722B5" w14:paraId="0D8354F7" w14:textId="77777777" w:rsidTr="00D722B5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34AA5" w14:textId="77777777" w:rsidR="00D722B5" w:rsidRPr="00D722B5" w:rsidRDefault="00D722B5" w:rsidP="00D72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22B5">
              <w:rPr>
                <w:rFonts w:ascii="Arial" w:eastAsia="Times New Roman" w:hAnsi="Arial" w:cs="Arial"/>
                <w:color w:val="000000"/>
                <w:rtl/>
              </w:rPr>
              <w:t>פוינטרים</w:t>
            </w:r>
            <w:proofErr w:type="spellEnd"/>
          </w:p>
        </w:tc>
      </w:tr>
      <w:tr w:rsidR="00D722B5" w:rsidRPr="00D722B5" w14:paraId="1D098FB3" w14:textId="77777777" w:rsidTr="00D722B5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F43FA" w14:textId="3FFA1135" w:rsidR="00D722B5" w:rsidRPr="00D722B5" w:rsidRDefault="00D722B5" w:rsidP="00D72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D722B5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48132806" wp14:editId="763DE7FF">
                  <wp:extent cx="5274310" cy="2969260"/>
                  <wp:effectExtent l="0" t="0" r="2540" b="2540"/>
                  <wp:docPr id="2" name="תמונה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96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BF82CC" w14:textId="77777777" w:rsidR="00D722B5" w:rsidRPr="00D722B5" w:rsidRDefault="00D722B5" w:rsidP="00D722B5">
            <w:pPr>
              <w:bidi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</w:tr>
    </w:tbl>
    <w:p w14:paraId="27ABC201" w14:textId="77777777" w:rsidR="00A14565" w:rsidRPr="00D40F1C" w:rsidRDefault="00A14565" w:rsidP="00D40F1C">
      <w:pPr>
        <w:rPr>
          <w:rtl/>
        </w:rPr>
      </w:pPr>
    </w:p>
    <w:sectPr w:rsidR="00A14565" w:rsidRPr="00D40F1C" w:rsidSect="004C7FD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1444B" w14:textId="77777777" w:rsidR="00274577" w:rsidRDefault="00274577" w:rsidP="00D722B5">
      <w:pPr>
        <w:spacing w:after="0" w:line="240" w:lineRule="auto"/>
      </w:pPr>
      <w:r>
        <w:separator/>
      </w:r>
    </w:p>
  </w:endnote>
  <w:endnote w:type="continuationSeparator" w:id="0">
    <w:p w14:paraId="4B8FD33D" w14:textId="77777777" w:rsidR="00274577" w:rsidRDefault="00274577" w:rsidP="00D72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8F617" w14:textId="77777777" w:rsidR="00274577" w:rsidRDefault="00274577" w:rsidP="00D722B5">
      <w:pPr>
        <w:spacing w:after="0" w:line="240" w:lineRule="auto"/>
      </w:pPr>
      <w:r>
        <w:separator/>
      </w:r>
    </w:p>
  </w:footnote>
  <w:footnote w:type="continuationSeparator" w:id="0">
    <w:p w14:paraId="1E22CB42" w14:textId="77777777" w:rsidR="00274577" w:rsidRDefault="00274577" w:rsidP="00D72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92F5E"/>
    <w:multiLevelType w:val="multilevel"/>
    <w:tmpl w:val="A8D22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172199"/>
    <w:multiLevelType w:val="multilevel"/>
    <w:tmpl w:val="A8D22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AC5024"/>
    <w:multiLevelType w:val="hybridMultilevel"/>
    <w:tmpl w:val="3E906C52"/>
    <w:lvl w:ilvl="0" w:tplc="57EA3CA0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032039">
    <w:abstractNumId w:val="0"/>
  </w:num>
  <w:num w:numId="2" w16cid:durableId="590819546">
    <w:abstractNumId w:val="1"/>
  </w:num>
  <w:num w:numId="3" w16cid:durableId="1121532689">
    <w:abstractNumId w:val="2"/>
  </w:num>
  <w:num w:numId="4" w16cid:durableId="9469360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7673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34"/>
    <w:rsid w:val="00017D37"/>
    <w:rsid w:val="000413E7"/>
    <w:rsid w:val="00074EB8"/>
    <w:rsid w:val="00093DFD"/>
    <w:rsid w:val="000F437B"/>
    <w:rsid w:val="00126736"/>
    <w:rsid w:val="00127266"/>
    <w:rsid w:val="00194B31"/>
    <w:rsid w:val="001B09A4"/>
    <w:rsid w:val="001C0360"/>
    <w:rsid w:val="001E630A"/>
    <w:rsid w:val="00233E0C"/>
    <w:rsid w:val="002601E7"/>
    <w:rsid w:val="00274577"/>
    <w:rsid w:val="0027565E"/>
    <w:rsid w:val="002E7415"/>
    <w:rsid w:val="00303805"/>
    <w:rsid w:val="00313FE9"/>
    <w:rsid w:val="00317F7A"/>
    <w:rsid w:val="00391964"/>
    <w:rsid w:val="003A327B"/>
    <w:rsid w:val="003B3D35"/>
    <w:rsid w:val="003B768B"/>
    <w:rsid w:val="003D5331"/>
    <w:rsid w:val="00443133"/>
    <w:rsid w:val="00462CBD"/>
    <w:rsid w:val="00485B89"/>
    <w:rsid w:val="004C5676"/>
    <w:rsid w:val="004C7FDB"/>
    <w:rsid w:val="005109C7"/>
    <w:rsid w:val="005173E8"/>
    <w:rsid w:val="0053769E"/>
    <w:rsid w:val="005873A9"/>
    <w:rsid w:val="005D7343"/>
    <w:rsid w:val="005E2F49"/>
    <w:rsid w:val="005F124B"/>
    <w:rsid w:val="0060251E"/>
    <w:rsid w:val="00624A50"/>
    <w:rsid w:val="0062659C"/>
    <w:rsid w:val="00627E56"/>
    <w:rsid w:val="006720C2"/>
    <w:rsid w:val="00690165"/>
    <w:rsid w:val="006C5D30"/>
    <w:rsid w:val="006D500A"/>
    <w:rsid w:val="006E029C"/>
    <w:rsid w:val="006E3D9D"/>
    <w:rsid w:val="007170A9"/>
    <w:rsid w:val="007409BC"/>
    <w:rsid w:val="007419F9"/>
    <w:rsid w:val="00775B86"/>
    <w:rsid w:val="008522B1"/>
    <w:rsid w:val="008B3992"/>
    <w:rsid w:val="008B6F98"/>
    <w:rsid w:val="008D2136"/>
    <w:rsid w:val="008E2A1E"/>
    <w:rsid w:val="008F0C31"/>
    <w:rsid w:val="0096162A"/>
    <w:rsid w:val="0096658B"/>
    <w:rsid w:val="00972234"/>
    <w:rsid w:val="009C5ACC"/>
    <w:rsid w:val="00A14565"/>
    <w:rsid w:val="00A1753D"/>
    <w:rsid w:val="00B10171"/>
    <w:rsid w:val="00B24C1B"/>
    <w:rsid w:val="00B35725"/>
    <w:rsid w:val="00B45FB8"/>
    <w:rsid w:val="00B5162E"/>
    <w:rsid w:val="00BC5FDA"/>
    <w:rsid w:val="00BD13C5"/>
    <w:rsid w:val="00C166F1"/>
    <w:rsid w:val="00C23EDB"/>
    <w:rsid w:val="00C652D3"/>
    <w:rsid w:val="00C875EA"/>
    <w:rsid w:val="00CA1738"/>
    <w:rsid w:val="00D40F1C"/>
    <w:rsid w:val="00D42F0A"/>
    <w:rsid w:val="00D722B5"/>
    <w:rsid w:val="00D974CE"/>
    <w:rsid w:val="00E35E4E"/>
    <w:rsid w:val="00E400CC"/>
    <w:rsid w:val="00E56604"/>
    <w:rsid w:val="00E652DB"/>
    <w:rsid w:val="00EB1346"/>
    <w:rsid w:val="00F04D23"/>
    <w:rsid w:val="00F12E42"/>
    <w:rsid w:val="00F1531A"/>
    <w:rsid w:val="00FA0C4F"/>
    <w:rsid w:val="00FA2DCE"/>
    <w:rsid w:val="00FC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CBA10"/>
  <w15:chartTrackingRefBased/>
  <w15:docId w15:val="{9E71C1AA-99AB-4D19-8605-3255BA74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F1C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60251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60251E"/>
    <w:rPr>
      <w:color w:val="0000FF"/>
      <w:u w:val="single"/>
    </w:rPr>
  </w:style>
  <w:style w:type="paragraph" w:styleId="a3">
    <w:name w:val="header"/>
    <w:basedOn w:val="a"/>
    <w:link w:val="a4"/>
    <w:uiPriority w:val="99"/>
    <w:unhideWhenUsed/>
    <w:rsid w:val="00D722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722B5"/>
  </w:style>
  <w:style w:type="paragraph" w:styleId="a5">
    <w:name w:val="footer"/>
    <w:basedOn w:val="a"/>
    <w:link w:val="a6"/>
    <w:uiPriority w:val="99"/>
    <w:unhideWhenUsed/>
    <w:rsid w:val="00D722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72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7</Pages>
  <Words>1022</Words>
  <Characters>5113</Characters>
  <Application>Microsoft Office Word</Application>
  <DocSecurity>0</DocSecurity>
  <Lines>42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שיראל מרדכי</dc:creator>
  <cp:keywords/>
  <dc:description/>
  <cp:lastModifiedBy>Ofer Mordehai</cp:lastModifiedBy>
  <cp:revision>78</cp:revision>
  <dcterms:created xsi:type="dcterms:W3CDTF">2022-07-19T17:28:00Z</dcterms:created>
  <dcterms:modified xsi:type="dcterms:W3CDTF">2022-08-08T15:42:00Z</dcterms:modified>
</cp:coreProperties>
</file>