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6B37E" w14:textId="77777777" w:rsidR="00B12173" w:rsidRPr="00B12173" w:rsidRDefault="00B12173" w:rsidP="00B12173">
      <w:pPr>
        <w:widowControl/>
        <w:shd w:val="clear" w:color="auto" w:fill="FFFFFF"/>
        <w:jc w:val="left"/>
        <w:rPr>
          <w:rFonts w:ascii="Segoe UI" w:eastAsia="MS PGothic" w:hAnsi="Segoe UI" w:cs="Segoe UI"/>
          <w:color w:val="505050"/>
          <w:spacing w:val="6"/>
          <w:kern w:val="0"/>
          <w:sz w:val="23"/>
          <w:szCs w:val="23"/>
        </w:rPr>
      </w:pPr>
      <w:r w:rsidRPr="00B12173">
        <w:rPr>
          <w:rFonts w:ascii="Segoe UI" w:eastAsia="MS PGothic" w:hAnsi="Segoe UI" w:cs="Segoe UI"/>
          <w:b/>
          <w:bCs/>
          <w:color w:val="000000"/>
          <w:spacing w:val="6"/>
          <w:kern w:val="0"/>
          <w:sz w:val="23"/>
          <w:szCs w:val="23"/>
        </w:rPr>
        <w:t>【</w:t>
      </w:r>
      <w:r w:rsidRPr="00B12173">
        <w:rPr>
          <w:rFonts w:ascii="Segoe UI" w:eastAsia="MS PGothic" w:hAnsi="Segoe UI" w:cs="Segoe UI"/>
          <w:b/>
          <w:bCs/>
          <w:color w:val="000000"/>
          <w:spacing w:val="6"/>
          <w:kern w:val="0"/>
          <w:sz w:val="23"/>
          <w:szCs w:val="23"/>
        </w:rPr>
        <w:t xml:space="preserve">CAB </w:t>
      </w:r>
      <w:r w:rsidRPr="00B12173">
        <w:rPr>
          <w:rFonts w:ascii="Segoe UI" w:eastAsia="MS PGothic" w:hAnsi="Segoe UI" w:cs="Segoe UI"/>
          <w:b/>
          <w:bCs/>
          <w:color w:val="000000"/>
          <w:spacing w:val="6"/>
          <w:kern w:val="0"/>
          <w:sz w:val="23"/>
          <w:szCs w:val="23"/>
        </w:rPr>
        <w:t>法則性の基本】</w:t>
      </w:r>
    </w:p>
    <w:p w14:paraId="3AC0DC9D" w14:textId="77777777" w:rsidR="00B12173" w:rsidRPr="00B12173" w:rsidRDefault="00B12173" w:rsidP="00B12173">
      <w:pPr>
        <w:widowControl/>
        <w:shd w:val="clear" w:color="auto" w:fill="FFFFFF"/>
        <w:jc w:val="left"/>
        <w:rPr>
          <w:rFonts w:ascii="Segoe UI" w:eastAsia="MS PGothic" w:hAnsi="Segoe UI" w:cs="Segoe UI"/>
          <w:color w:val="505050"/>
          <w:spacing w:val="6"/>
          <w:kern w:val="0"/>
          <w:sz w:val="23"/>
          <w:szCs w:val="23"/>
        </w:rPr>
      </w:pPr>
      <w:r w:rsidRPr="00B12173">
        <w:rPr>
          <w:rFonts w:ascii="Segoe UI" w:eastAsia="MS PGothic" w:hAnsi="Segoe UI" w:cs="Segoe UI"/>
          <w:color w:val="505050"/>
          <w:spacing w:val="6"/>
          <w:kern w:val="0"/>
          <w:sz w:val="23"/>
          <w:szCs w:val="23"/>
        </w:rPr>
        <w:t>次のように、</w:t>
      </w:r>
      <w:r w:rsidRPr="00B12173">
        <w:rPr>
          <w:rFonts w:ascii="Segoe UI" w:eastAsia="MS PGothic" w:hAnsi="Segoe UI" w:cs="Segoe UI"/>
          <w:color w:val="505050"/>
          <w:spacing w:val="6"/>
          <w:kern w:val="0"/>
          <w:sz w:val="23"/>
          <w:szCs w:val="23"/>
        </w:rPr>
        <w:t>5</w:t>
      </w:r>
      <w:r w:rsidRPr="00B12173">
        <w:rPr>
          <w:rFonts w:ascii="Segoe UI" w:eastAsia="MS PGothic" w:hAnsi="Segoe UI" w:cs="Segoe UI"/>
          <w:color w:val="505050"/>
          <w:spacing w:val="6"/>
          <w:kern w:val="0"/>
          <w:sz w:val="23"/>
          <w:szCs w:val="23"/>
        </w:rPr>
        <w:t>つの図形がある法則性にしたがって並んでいます。</w:t>
      </w:r>
      <w:r w:rsidRPr="00B12173">
        <w:rPr>
          <w:rFonts w:ascii="Segoe UI" w:eastAsia="MS PGothic" w:hAnsi="Segoe UI" w:cs="Segoe UI"/>
          <w:color w:val="505050"/>
          <w:spacing w:val="6"/>
          <w:kern w:val="0"/>
          <w:sz w:val="23"/>
          <w:szCs w:val="23"/>
        </w:rPr>
        <w:br/>
      </w:r>
      <w:r w:rsidRPr="00B12173">
        <w:rPr>
          <w:rFonts w:ascii="Segoe UI" w:eastAsia="MS PGothic" w:hAnsi="Segoe UI" w:cs="Segoe UI"/>
          <w:color w:val="505050"/>
          <w:spacing w:val="6"/>
          <w:kern w:val="0"/>
          <w:sz w:val="23"/>
          <w:szCs w:val="23"/>
        </w:rPr>
        <w:t>空欄となっている図形にふさわしいものを選択肢より選ぶ問題です。</w:t>
      </w:r>
    </w:p>
    <w:p w14:paraId="13DC45FC" w14:textId="1C0E4660" w:rsidR="00B12173" w:rsidRPr="00B12173" w:rsidRDefault="00B12173" w:rsidP="00B12173">
      <w:pPr>
        <w:widowControl/>
        <w:shd w:val="clear" w:color="auto" w:fill="FFFFFF"/>
        <w:jc w:val="center"/>
        <w:rPr>
          <w:rFonts w:ascii="Segoe UI" w:eastAsia="MS PGothic" w:hAnsi="Segoe UI" w:cs="Segoe UI"/>
          <w:color w:val="505050"/>
          <w:spacing w:val="6"/>
          <w:kern w:val="0"/>
          <w:sz w:val="23"/>
          <w:szCs w:val="23"/>
        </w:rPr>
      </w:pPr>
      <w:r w:rsidRPr="00B12173">
        <w:rPr>
          <w:rFonts w:ascii="Segoe UI" w:eastAsia="MS PGothic" w:hAnsi="Segoe UI" w:cs="Segoe UI"/>
          <w:noProof/>
          <w:color w:val="505050"/>
          <w:spacing w:val="6"/>
          <w:kern w:val="0"/>
          <w:sz w:val="23"/>
          <w:szCs w:val="23"/>
        </w:rPr>
        <w:drawing>
          <wp:inline distT="0" distB="0" distL="0" distR="0" wp14:anchorId="0D1A4AB9" wp14:editId="6FA80680">
            <wp:extent cx="3619500" cy="762000"/>
            <wp:effectExtent l="0" t="0" r="0" b="0"/>
            <wp:docPr id="2" name="图片 2" descr="「CAB 法則性」最速解法 図1 Copyright （C） - SPI 例題・問題をイラストで超分かりやすく解説！（SPI3対応）【Study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 法則性」最速解法 図1 Copyright （C） - SPI 例題・問題をイラストで超分かりやすく解説！（SPI3対応）【Study P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762000"/>
                    </a:xfrm>
                    <a:prstGeom prst="rect">
                      <a:avLst/>
                    </a:prstGeom>
                    <a:noFill/>
                    <a:ln>
                      <a:noFill/>
                    </a:ln>
                  </pic:spPr>
                </pic:pic>
              </a:graphicData>
            </a:graphic>
          </wp:inline>
        </w:drawing>
      </w:r>
    </w:p>
    <w:p w14:paraId="04758AF3" w14:textId="77777777" w:rsidR="00B12173" w:rsidRPr="00B12173" w:rsidRDefault="00B12173" w:rsidP="00B12173">
      <w:pPr>
        <w:widowControl/>
        <w:shd w:val="clear" w:color="auto" w:fill="FFFFFF"/>
        <w:jc w:val="left"/>
        <w:rPr>
          <w:rFonts w:ascii="Segoe UI" w:eastAsia="MS PGothic" w:hAnsi="Segoe UI" w:cs="Segoe UI"/>
          <w:color w:val="505050"/>
          <w:spacing w:val="6"/>
          <w:kern w:val="0"/>
          <w:sz w:val="23"/>
          <w:szCs w:val="23"/>
        </w:rPr>
      </w:pPr>
      <w:r w:rsidRPr="00B12173">
        <w:rPr>
          <w:rFonts w:ascii="Segoe UI" w:eastAsia="MS PGothic" w:hAnsi="Segoe UI" w:cs="Segoe UI"/>
          <w:color w:val="505050"/>
          <w:spacing w:val="6"/>
          <w:kern w:val="0"/>
          <w:sz w:val="23"/>
          <w:szCs w:val="23"/>
        </w:rPr>
        <w:t>この例の場合は、図形全体が時計回りに</w:t>
      </w:r>
      <w:r w:rsidRPr="00B12173">
        <w:rPr>
          <w:rFonts w:ascii="Segoe UI" w:eastAsia="MS PGothic" w:hAnsi="Segoe UI" w:cs="Segoe UI"/>
          <w:color w:val="505050"/>
          <w:spacing w:val="6"/>
          <w:kern w:val="0"/>
          <w:sz w:val="23"/>
          <w:szCs w:val="23"/>
        </w:rPr>
        <w:t>45°</w:t>
      </w:r>
      <w:r w:rsidRPr="00B12173">
        <w:rPr>
          <w:rFonts w:ascii="Segoe UI" w:eastAsia="MS PGothic" w:hAnsi="Segoe UI" w:cs="Segoe UI"/>
          <w:color w:val="505050"/>
          <w:spacing w:val="6"/>
          <w:kern w:val="0"/>
          <w:sz w:val="23"/>
          <w:szCs w:val="23"/>
        </w:rPr>
        <w:t>ずつ回転しているため、下図が答えとなります。</w:t>
      </w:r>
    </w:p>
    <w:p w14:paraId="2C603ACF" w14:textId="3CDF2103" w:rsidR="00B12173" w:rsidRPr="00B12173" w:rsidRDefault="00B12173" w:rsidP="00B12173">
      <w:pPr>
        <w:widowControl/>
        <w:shd w:val="clear" w:color="auto" w:fill="FFFFFF"/>
        <w:jc w:val="center"/>
        <w:rPr>
          <w:rFonts w:ascii="Segoe UI" w:eastAsia="MS PGothic" w:hAnsi="Segoe UI" w:cs="Segoe UI"/>
          <w:color w:val="505050"/>
          <w:spacing w:val="6"/>
          <w:kern w:val="0"/>
          <w:sz w:val="23"/>
          <w:szCs w:val="23"/>
        </w:rPr>
      </w:pPr>
      <w:r w:rsidRPr="00B12173">
        <w:rPr>
          <w:rFonts w:ascii="Segoe UI" w:eastAsia="MS PGothic" w:hAnsi="Segoe UI" w:cs="Segoe UI"/>
          <w:noProof/>
          <w:color w:val="505050"/>
          <w:spacing w:val="6"/>
          <w:kern w:val="0"/>
          <w:sz w:val="23"/>
          <w:szCs w:val="23"/>
        </w:rPr>
        <w:drawing>
          <wp:inline distT="0" distB="0" distL="0" distR="0" wp14:anchorId="44B14E88" wp14:editId="19FA92D1">
            <wp:extent cx="3619500" cy="762000"/>
            <wp:effectExtent l="0" t="0" r="0" b="0"/>
            <wp:docPr id="1" name="图片 1" descr="「CAB 法則性」最速解法 図2 Copyright （C） - SPI 例題・問題をイラストで超分かりやすく解説！（SPI3対応）【Study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 法則性」最速解法 図2 Copyright （C） - SPI 例題・問題をイラストで超分かりやすく解説！（SPI3対応）【Study P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762000"/>
                    </a:xfrm>
                    <a:prstGeom prst="rect">
                      <a:avLst/>
                    </a:prstGeom>
                    <a:noFill/>
                    <a:ln>
                      <a:noFill/>
                    </a:ln>
                  </pic:spPr>
                </pic:pic>
              </a:graphicData>
            </a:graphic>
          </wp:inline>
        </w:drawing>
      </w:r>
    </w:p>
    <w:p w14:paraId="02BCE953" w14:textId="77777777" w:rsidR="00B12173" w:rsidRPr="00B12173" w:rsidRDefault="00B12173" w:rsidP="00B12173">
      <w:pPr>
        <w:widowControl/>
        <w:spacing w:after="375"/>
        <w:jc w:val="left"/>
        <w:rPr>
          <w:rFonts w:ascii="MS PGothic" w:eastAsia="MS PGothic" w:hAnsi="MS PGothic" w:cs="MS PGothic"/>
          <w:kern w:val="0"/>
          <w:sz w:val="24"/>
          <w:szCs w:val="24"/>
        </w:rPr>
      </w:pPr>
      <w:r w:rsidRPr="00B12173">
        <w:rPr>
          <w:rFonts w:ascii="MS PGothic" w:eastAsia="MS PGothic" w:hAnsi="MS PGothic" w:cs="MS PGothic"/>
          <w:kern w:val="0"/>
          <w:sz w:val="24"/>
          <w:szCs w:val="24"/>
        </w:rPr>
        <w:pict w14:anchorId="611EA181">
          <v:rect id="_x0000_i1027" style="width:0;height:1.5pt" o:hrstd="t" o:hrnoshade="t" o:hr="t" fillcolor="#505050" stroked="f">
            <v:textbox inset="5.85pt,.7pt,5.85pt,.7pt"/>
          </v:rect>
        </w:pict>
      </w:r>
    </w:p>
    <w:p w14:paraId="244FCBA1" w14:textId="77777777" w:rsidR="00B12173" w:rsidRPr="00B12173" w:rsidRDefault="00B12173" w:rsidP="00B12173">
      <w:pPr>
        <w:widowControl/>
        <w:shd w:val="clear" w:color="auto" w:fill="FFFFFF"/>
        <w:jc w:val="left"/>
        <w:rPr>
          <w:rFonts w:ascii="Segoe UI" w:eastAsia="MS PGothic" w:hAnsi="Segoe UI" w:cs="Segoe UI"/>
          <w:color w:val="505050"/>
          <w:spacing w:val="6"/>
          <w:kern w:val="0"/>
          <w:sz w:val="23"/>
          <w:szCs w:val="23"/>
        </w:rPr>
      </w:pPr>
      <w:r w:rsidRPr="00B12173">
        <w:rPr>
          <w:rFonts w:ascii="Segoe UI" w:eastAsia="MS PGothic" w:hAnsi="Segoe UI" w:cs="Segoe UI"/>
          <w:b/>
          <w:bCs/>
          <w:color w:val="000000"/>
          <w:spacing w:val="6"/>
          <w:kern w:val="0"/>
          <w:sz w:val="23"/>
          <w:szCs w:val="23"/>
        </w:rPr>
        <w:t>【</w:t>
      </w:r>
      <w:r w:rsidRPr="00B12173">
        <w:rPr>
          <w:rFonts w:ascii="Segoe UI" w:eastAsia="MS PGothic" w:hAnsi="Segoe UI" w:cs="Segoe UI"/>
          <w:b/>
          <w:bCs/>
          <w:color w:val="000000"/>
          <w:spacing w:val="6"/>
          <w:kern w:val="0"/>
          <w:sz w:val="23"/>
          <w:szCs w:val="23"/>
        </w:rPr>
        <w:t xml:space="preserve">CAB </w:t>
      </w:r>
      <w:r w:rsidRPr="00B12173">
        <w:rPr>
          <w:rFonts w:ascii="Segoe UI" w:eastAsia="MS PGothic" w:hAnsi="Segoe UI" w:cs="Segoe UI"/>
          <w:b/>
          <w:bCs/>
          <w:color w:val="000000"/>
          <w:spacing w:val="6"/>
          <w:kern w:val="0"/>
          <w:sz w:val="23"/>
          <w:szCs w:val="23"/>
        </w:rPr>
        <w:t>法則性の解き方のポイント】</w:t>
      </w:r>
    </w:p>
    <w:p w14:paraId="244394FE" w14:textId="77777777" w:rsidR="00B12173" w:rsidRPr="00B12173" w:rsidRDefault="00B12173" w:rsidP="00B12173">
      <w:pPr>
        <w:widowControl/>
        <w:numPr>
          <w:ilvl w:val="0"/>
          <w:numId w:val="1"/>
        </w:numPr>
        <w:shd w:val="clear" w:color="auto" w:fill="FFFFFF"/>
        <w:spacing w:after="150"/>
        <w:jc w:val="left"/>
        <w:rPr>
          <w:rFonts w:ascii="Segoe UI" w:eastAsia="MS PGothic" w:hAnsi="Segoe UI" w:cs="Segoe UI"/>
          <w:color w:val="505050"/>
          <w:spacing w:val="6"/>
          <w:kern w:val="0"/>
          <w:sz w:val="23"/>
          <w:szCs w:val="23"/>
        </w:rPr>
      </w:pPr>
      <w:r w:rsidRPr="00B12173">
        <w:rPr>
          <w:rFonts w:ascii="Segoe UI" w:eastAsia="MS PGothic" w:hAnsi="Segoe UI" w:cs="Segoe UI"/>
          <w:b/>
          <w:bCs/>
          <w:color w:val="000000"/>
          <w:spacing w:val="6"/>
          <w:kern w:val="0"/>
          <w:sz w:val="23"/>
          <w:szCs w:val="23"/>
        </w:rPr>
        <w:t>空欄となっている図形が右よりのときは、左から法則性を探しましょう。逆に、空欄となっている図形が左よりのときは、右から法則性を探しましょう。</w:t>
      </w:r>
    </w:p>
    <w:p w14:paraId="4FB792EA" w14:textId="77777777" w:rsidR="00B12173" w:rsidRPr="00B12173" w:rsidRDefault="00B12173" w:rsidP="00B12173">
      <w:pPr>
        <w:widowControl/>
        <w:numPr>
          <w:ilvl w:val="0"/>
          <w:numId w:val="1"/>
        </w:numPr>
        <w:shd w:val="clear" w:color="auto" w:fill="FFFFFF"/>
        <w:spacing w:after="150"/>
        <w:jc w:val="left"/>
        <w:rPr>
          <w:rFonts w:ascii="Segoe UI" w:eastAsia="MS PGothic" w:hAnsi="Segoe UI" w:cs="Segoe UI"/>
          <w:color w:val="505050"/>
          <w:spacing w:val="6"/>
          <w:kern w:val="0"/>
          <w:sz w:val="23"/>
          <w:szCs w:val="23"/>
        </w:rPr>
      </w:pPr>
      <w:r w:rsidRPr="00B12173">
        <w:rPr>
          <w:rFonts w:ascii="Segoe UI" w:eastAsia="MS PGothic" w:hAnsi="Segoe UI" w:cs="Segoe UI"/>
          <w:b/>
          <w:bCs/>
          <w:color w:val="000000"/>
          <w:spacing w:val="6"/>
          <w:kern w:val="0"/>
          <w:sz w:val="23"/>
          <w:szCs w:val="23"/>
        </w:rPr>
        <w:t>法則性は複数ある場合が多いです。</w:t>
      </w:r>
    </w:p>
    <w:p w14:paraId="508BEF27" w14:textId="77777777" w:rsidR="00B12173" w:rsidRPr="00B12173" w:rsidRDefault="00B12173" w:rsidP="00B12173">
      <w:pPr>
        <w:widowControl/>
        <w:numPr>
          <w:ilvl w:val="0"/>
          <w:numId w:val="1"/>
        </w:numPr>
        <w:shd w:val="clear" w:color="auto" w:fill="FFFFFF"/>
        <w:spacing w:after="150"/>
        <w:jc w:val="left"/>
        <w:rPr>
          <w:rFonts w:ascii="Segoe UI" w:eastAsia="MS PGothic" w:hAnsi="Segoe UI" w:cs="Segoe UI"/>
          <w:color w:val="505050"/>
          <w:spacing w:val="6"/>
          <w:kern w:val="0"/>
          <w:sz w:val="23"/>
          <w:szCs w:val="23"/>
        </w:rPr>
      </w:pPr>
      <w:r w:rsidRPr="00B12173">
        <w:rPr>
          <w:rFonts w:ascii="Segoe UI" w:eastAsia="MS PGothic" w:hAnsi="Segoe UI" w:cs="Segoe UI"/>
          <w:b/>
          <w:bCs/>
          <w:color w:val="000000"/>
          <w:spacing w:val="6"/>
          <w:kern w:val="0"/>
          <w:sz w:val="23"/>
          <w:szCs w:val="23"/>
        </w:rPr>
        <w:t>問題によっては、法則性が断定しづらく、複数の正解が考えられるものもあります。このような場合は、より単純な法則性によって導かれる図形を選びましょう。</w:t>
      </w:r>
      <w:r w:rsidRPr="00B12173">
        <w:rPr>
          <w:rFonts w:ascii="Segoe UI" w:eastAsia="MS PGothic" w:hAnsi="Segoe UI" w:cs="Segoe UI"/>
          <w:b/>
          <w:bCs/>
          <w:color w:val="000000"/>
          <w:spacing w:val="6"/>
          <w:kern w:val="0"/>
          <w:sz w:val="23"/>
          <w:szCs w:val="23"/>
        </w:rPr>
        <w:t>(</w:t>
      </w:r>
      <w:r w:rsidRPr="00B12173">
        <w:rPr>
          <w:rFonts w:ascii="Segoe UI" w:eastAsia="MS PGothic" w:hAnsi="Segoe UI" w:cs="Segoe UI"/>
          <w:b/>
          <w:bCs/>
          <w:color w:val="000000"/>
          <w:spacing w:val="6"/>
          <w:kern w:val="0"/>
          <w:sz w:val="23"/>
          <w:szCs w:val="23"/>
        </w:rPr>
        <w:t>ノ</w:t>
      </w:r>
      <w:r w:rsidRPr="00B12173">
        <w:rPr>
          <w:rFonts w:ascii="MS Gothic" w:eastAsia="MS Gothic" w:hAnsi="MS Gothic" w:cs="MS Gothic" w:hint="eastAsia"/>
          <w:b/>
          <w:bCs/>
          <w:color w:val="000000"/>
          <w:spacing w:val="6"/>
          <w:kern w:val="0"/>
          <w:sz w:val="23"/>
          <w:szCs w:val="23"/>
        </w:rPr>
        <w:t>∀</w:t>
      </w:r>
      <w:r w:rsidRPr="00B12173">
        <w:rPr>
          <w:rFonts w:ascii="Segoe UI" w:eastAsia="MS PGothic" w:hAnsi="Segoe UI" w:cs="Segoe UI"/>
          <w:b/>
          <w:bCs/>
          <w:color w:val="000000"/>
          <w:spacing w:val="6"/>
          <w:kern w:val="0"/>
          <w:sz w:val="23"/>
          <w:szCs w:val="23"/>
        </w:rPr>
        <w:t>｀；</w:t>
      </w:r>
      <w:r w:rsidRPr="00B12173">
        <w:rPr>
          <w:rFonts w:ascii="Segoe UI" w:eastAsia="MS PGothic" w:hAnsi="Segoe UI" w:cs="Segoe UI"/>
          <w:b/>
          <w:bCs/>
          <w:color w:val="000000"/>
          <w:spacing w:val="6"/>
          <w:kern w:val="0"/>
          <w:sz w:val="23"/>
          <w:szCs w:val="23"/>
        </w:rPr>
        <w:t>)</w:t>
      </w:r>
    </w:p>
    <w:p w14:paraId="6A88CDD9" w14:textId="77777777" w:rsidR="003D0B12" w:rsidRDefault="00B12173"/>
    <w:sectPr w:rsidR="003D0B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60C13"/>
    <w:multiLevelType w:val="multilevel"/>
    <w:tmpl w:val="B52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E6"/>
    <w:rsid w:val="00322EA3"/>
    <w:rsid w:val="004D51E6"/>
    <w:rsid w:val="00B12173"/>
    <w:rsid w:val="00B31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6523ED-C287-416D-9CD9-98191E52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2173"/>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a0"/>
    <w:rsid w:val="00B12173"/>
  </w:style>
  <w:style w:type="paragraph" w:customStyle="1" w:styleId="last">
    <w:name w:val="last"/>
    <w:basedOn w:val="a"/>
    <w:rsid w:val="00B12173"/>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630157">
      <w:bodyDiv w:val="1"/>
      <w:marLeft w:val="0"/>
      <w:marRight w:val="0"/>
      <w:marTop w:val="0"/>
      <w:marBottom w:val="0"/>
      <w:divBdr>
        <w:top w:val="none" w:sz="0" w:space="0" w:color="auto"/>
        <w:left w:val="none" w:sz="0" w:space="0" w:color="auto"/>
        <w:bottom w:val="none" w:sz="0" w:space="0" w:color="auto"/>
        <w:right w:val="none" w:sz="0" w:space="0" w:color="auto"/>
      </w:divBdr>
      <w:divsChild>
        <w:div w:id="2103648865">
          <w:marLeft w:val="0"/>
          <w:marRight w:val="0"/>
          <w:marTop w:val="0"/>
          <w:marBottom w:val="375"/>
          <w:divBdr>
            <w:top w:val="none" w:sz="0" w:space="0" w:color="auto"/>
            <w:left w:val="none" w:sz="0" w:space="0" w:color="auto"/>
            <w:bottom w:val="none" w:sz="0" w:space="0" w:color="auto"/>
            <w:right w:val="none" w:sz="0" w:space="0" w:color="auto"/>
          </w:divBdr>
        </w:div>
        <w:div w:id="1657957640">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Sun Shubin</dc:creator>
  <cp:keywords/>
  <dc:description/>
  <cp:lastModifiedBy>Live Sun Shubin</cp:lastModifiedBy>
  <cp:revision>3</cp:revision>
  <dcterms:created xsi:type="dcterms:W3CDTF">2021-03-03T08:09:00Z</dcterms:created>
  <dcterms:modified xsi:type="dcterms:W3CDTF">2021-03-03T08:10:00Z</dcterms:modified>
</cp:coreProperties>
</file>