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D32"/>
          <w:sz w:val="96"/>
          <w:szCs w:val="96"/>
        </w:rPr>
        <w:t xml:space="preserve">YENDZI</w:t>
      </w:r>
    </w:p>
    <w:p>
      <w:pPr>
        <w:spacing w:after="480"/>
        <w:jc w:val="center"/>
      </w:pPr>
      <w:r>
        <w:rPr>
          <w:i/>
          <w:iCs/>
          <w:sz w:val="32"/>
          <w:szCs w:val="32"/>
        </w:rPr>
        <w:t xml:space="preserve">Yɛn Adze — Our Thing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Technical Specification</w:t>
      </w:r>
    </w:p>
    <w:p>
      <w:pPr>
        <w:spacing w:after="960"/>
        <w:jc w:val="center"/>
      </w:pPr>
      <w:r>
        <w:rPr>
          <w:i/>
          <w:iCs/>
          <w:color w:val="666666"/>
          <w:sz w:val="24"/>
          <w:szCs w:val="24"/>
        </w:rPr>
        <w:t xml:space="preserve">Architecture, stack, integrations, and engineering practices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Version 1.1  ·  August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Status: Frontend prototype in build — see Yendzi-04-Build-Status</w:t>
      </w:r>
    </w:p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Executive Summary</w:t>
      </w:r>
    </w:p>
    <w:p>
      <w:pPr>
        <w:spacing w:after="120"/>
      </w:pPr>
      <w:r>
        <w:t xml:space="preserve">This document defines the technical architecture, technology stack, integrations, infrastructure, and engineering practices for the Yendzi e-commerce platform. It serves as the engineering blueprint for the MVP build and a reference for future scaling.</w:t>
      </w:r>
    </w:p>
    <w:p>
      <w:pPr>
        <w:spacing w:after="120"/>
      </w:pPr>
      <w:r>
        <w:t xml:space="preserve">The platform is built mobile-first, optimized for the Ghanaian network environment (variable 3G/4G), with resilience to intermittent connectivity and Mobile Money-first payments.</w:t>
      </w:r>
    </w:p>
    <w:p>
      <w:pPr>
        <w:pStyle w:val="Heading1"/>
        <w:pageBreakBefore/>
        <w:spacing w:after="240" w:before="480"/>
      </w:pPr>
      <w:r>
        <w:t xml:space="preserve">2. Architecture Overview</w:t>
      </w:r>
    </w:p>
    <w:p>
      <w:pPr>
        <w:pStyle w:val="Heading2"/>
        <w:spacing w:after="160" w:before="320"/>
      </w:pPr>
      <w:r>
        <w:t xml:space="preserve">2.1 High-Level Architecture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USERS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Customers · Vendors · Businesses · Admins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▼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CLIENT  (Web — Next.js)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Mobile-first · PWA-capable · Cached assets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┌─────────┴─────────┐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▼                   ▼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┌─────────┐         ┌─────────┐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CDN   │         │   API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│(Cloudflare)│      │ Gateway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└─────────┘         └─────────┘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▼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APPLICATION LAYER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Node.js / NestJS · REST + GraphQL · Auth · Logic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┌────────┬──────────┬──────────┴──────┬──────────┐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▼        ▼          ▼                 ▼          ▼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Postgres  Redis       S3            Payments      SMS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DB      Cache     Storage          Gateway    Provider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2.2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— every decision optimized for low-end Android + 3G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API-driven — clean separation of frontend, backend,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Modular monolith first — start cohesive, split into services when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 services — easy horizontal scaling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aggressively — minimize DB hits, serve from CDN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Resilient by default — retries, graceful degradation, offline tolerance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Observable — every request traceable, every error captured</w:t>
      </w:r>
    </w:p>
    <w:p>
      <w:pPr>
        <w:pStyle w:val="Heading1"/>
        <w:pageBreakBefore/>
        <w:spacing w:after="240" w:before="480"/>
      </w:pPr>
      <w:r>
        <w:t xml:space="preserve">3. Technology Stack</w:t>
      </w:r>
    </w:p>
    <w:p>
      <w:pPr>
        <w:pStyle w:val="Heading2"/>
        <w:spacing w:after="160" w:before="320"/>
      </w:pPr>
      <w: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16.3 (React 19, App Router, Turbopack)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SEO, SSR for fast first load, large ecosystem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safety, fewer runtime bugs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v4 (CSS-first @theme)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Speed, consistency, mobile-first defaults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Mgmt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 + persist (React Query not yet added)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Lightweight, server-state cached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Hook Form + Zod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Performance,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next-pwa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cart, installable on mobile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Mapbox GL JS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 Africa coverage, customizable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22 LTS (raised from 20: @paystack/inline-js requires &gt;=22)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Mature, fast, large talent pool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Modular, TypeScript-native, scalable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+ GraphQL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for public, GraphQL for dashboards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refresh tokens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Stateless, mobile-friendly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class-validator / Zod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type safety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 (Redis-backed)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SMS, async jobs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 FTS → Meilisearch (Phase 2)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simple, upgrade if needed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3.3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Relational, reliable, JSON support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Session, rate limits, hot data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S3-compatible (AWS S3 / R2)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Photos, documents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CDN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 or Cloudflare Images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On-the-fly resize, WebP, optimization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snapshots + offsite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Disaster recovery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3.4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in practice (AWS Cape Town / DigitalOcean was the plan; not adopted)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 proximity, reliability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presence in Africa, free tier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Consistent environments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ECS / Kubernetes (later)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simple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to repo, generous free tier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Reproducible infrastructure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+ Grafana + Loki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 + metrics + logs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BetterStack / UptimeRobot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pings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4. System Modules</w:t>
      </w:r>
    </w:p>
    <w:p>
      <w:pPr>
        <w:pStyle w:val="Heading2"/>
        <w:spacing w:after="160" w:before="320"/>
      </w:pPr>
      <w:r>
        <w:t xml:space="preserve">4.1 Module Map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yendzi-backend/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auth/           → Registration, login, OTP, JWT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users/          → Customer profiles, addresses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vendors/        → Vendor profiles, applications, onboarding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products/       → Catalog, inventory, pricing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orders/         → Cart, checkout, order lifecycle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payments/       → Payment processing, payouts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subscriptions/  → Recurring box management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deliveries/     → Zones, slots, tracking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reviews/        → Product &amp; vendor reviews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content/        → Blog, events, CMS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notifications/  → SMS, email, in-app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          → Admin tools, moderation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analytics/      → Metrics, reports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shared/         → Common utilities, types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4.2 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Talks 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Sessions, tokens, OTP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users, notifications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&amp; business profiles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orders, subscriptions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profiles, KYC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products, orders, payments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Catalog, inventory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vendors, orders, search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Cart, checkout, fulfillment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products, payments, deliveries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Charges, refunds, payouts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orders, vendors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Recurring orders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products, payments, deliveries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deliveries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Zones, slots, tracking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orders, logistics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reviews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products, vendors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SMS, email, push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(event-driven)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5. Data Model</w:t>
      </w:r>
    </w:p>
    <w:p>
      <w:pPr>
        <w:pStyle w:val="Heading2"/>
        <w:spacing w:after="160" w:before="320"/>
      </w:pPr>
      <w:r>
        <w:t xml:space="preserve">5.1 Entity Relationship Overview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 ──┬─&lt; Address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├─&lt; Order ──&lt; OrderItem &gt;── Product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├─&lt; Subscription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├─&lt; Review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└─&lt; PaymentMethod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Vendor ──┬─&lt; Product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├─&lt; Payout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└─&lt; Order (as fulfiller)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Product ──&lt; Inventory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──&lt; ProductImage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──&lt; Review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Order ──┬─ Delivery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 Payment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└─&lt; OrderStatusHistory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5.2 Key Tables</w:t>
      </w:r>
    </w:p>
    <w:p>
      <w:pPr>
        <w:pStyle w:val="Heading4"/>
        <w:spacing w:after="100" w:before="200"/>
      </w:pPr>
      <w:r>
        <w:t xml:space="preserve">users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phone (unique)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(unique, nullable)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 (customer | vendor | business | admin)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(active | suspended | deleted)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created_at, updated_at</w:t>
      </w:r>
    </w:p>
    <w:p>
      <w:pPr>
        <w:pStyle w:val="Heading4"/>
        <w:spacing w:after="100" w:before="200"/>
      </w:pPr>
      <w:r>
        <w:t xml:space="preserve">vendors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user_id (fk → users)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farm_name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location (geo)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certifications (jsonb)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commission_rate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(pending | approved | suspended)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verified_at</w:t>
      </w:r>
    </w:p>
    <w:p>
      <w:pPr>
        <w:pStyle w:val="Heading4"/>
        <w:spacing w:after="100" w:before="200"/>
      </w:pPr>
      <w:r>
        <w:t xml:space="preserve">products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vendor_id (fk → vendors)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category_id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(kg | bunch | piece)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inventory_qty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harvest_date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badges (jsonb)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(active | inactive)</w:t>
      </w:r>
    </w:p>
    <w:p>
      <w:pPr>
        <w:pStyle w:val="Heading4"/>
        <w:spacing w:after="100" w:before="200"/>
      </w:pPr>
      <w:r>
        <w:t xml:space="preserve">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order_number (human-readable)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customer_id (fk → users)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(pending | confirmed | preparing | out_for_delivery | delivered | cancelled)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subtotal, delivery_fee, total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delivery_slot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payment_status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created_at</w:t>
      </w:r>
    </w:p>
    <w:p>
      <w:pPr>
        <w:pStyle w:val="Heading4"/>
        <w:spacing w:after="100" w:before="200"/>
      </w:pPr>
      <w:r>
        <w:t xml:space="preserve">order_items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order_id (fk → orders)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product_id (fk → products)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vendor_id (fk → vendors)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unit_price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line_total</w:t>
      </w:r>
    </w:p>
    <w:p>
      <w:pPr>
        <w:pStyle w:val="Heading4"/>
        <w:spacing w:after="100" w:before="200"/>
      </w:pPr>
      <w:r>
        <w:t xml:space="preserve">subscriptions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box_type (small | family | bulk)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frequency (weekly | biweekly)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preferences (jsonb)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(active | paused | cancelled)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next_delivery_date</w:t>
      </w:r>
    </w:p>
    <w:p>
      <w:pPr>
        <w:pStyle w:val="Heading4"/>
        <w:spacing w:after="100" w:before="200"/>
      </w:pPr>
      <w:r>
        <w:t xml:space="preserve">payments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provider (mtn_momo | telecel | airteltigo | card | bank)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(pending | success | failed | refunded)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provider_reference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created_at</w:t>
      </w:r>
    </w:p>
    <w:p>
      <w:pPr>
        <w:pStyle w:val="Heading4"/>
        <w:spacing w:after="100" w:before="200"/>
      </w:pPr>
      <w:r>
        <w:t xml:space="preserve">payouts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period_start, period_end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(pending | paid | failed)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paid_at</w:t>
      </w:r>
    </w:p>
    <w:p>
      <w:pPr>
        <w:pStyle w:val="Heading2"/>
        <w:spacing w:after="160" w:before="320"/>
      </w:pPr>
      <w:r>
        <w:t xml:space="preserve">5.3 Indexing Strategy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Phone, email, order_number → unique indexes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Foreign keys → indexed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products: composite index on (category_id, status, vendor_id)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orders: composite index on (customer_id, status, created_at)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Full-text search index on products(name, description)</w:t>
      </w:r>
    </w:p>
    <w:p>
      <w:pPr>
        <w:pStyle w:val="Heading1"/>
        <w:pageBreakBefore/>
        <w:spacing w:after="240" w:before="480"/>
      </w:pPr>
      <w:r>
        <w:t xml:space="preserve">6. API Design</w:t>
      </w:r>
    </w:p>
    <w:p>
      <w:pPr>
        <w:pStyle w:val="Heading2"/>
        <w:spacing w:after="160" w:before="320"/>
      </w:pPr>
      <w:r>
        <w:t xml:space="preserve">6.1 API Style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 for public-facing endpoints (customer + vendor app)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GraphQL for admin/business dashboards (complex queries)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Versioned: /api/v1/...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JSON-only responses with consistent envelope</w:t>
      </w:r>
    </w:p>
    <w:p>
      <w:pPr>
        <w:pStyle w:val="Heading2"/>
        <w:spacing w:after="160" w:before="320"/>
      </w:pPr>
      <w:r>
        <w:t xml:space="preserve">6.2 Response Envelope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... }, "meta": { "page": 1, "total": 120 }, "errors": null }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6.3 Sample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/api/v1/auth/register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signup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/api/v1/auth/verify-otp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verification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/api/v1/auth/login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/api/v1/products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products (filters, search)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/api/v1/products/:id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detail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/api/v1/vendors/:id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profile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/api/v1/cart/items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 cart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/api/v1/orders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 order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/api/v1/orders/:id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details + tracking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/api/v1/subscriptions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subscription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/api/v1/vendor/products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adds product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/api/v1/vendor/orders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Vendor's incoming orders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6.4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 access token (15 min expiry)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Refresh token (30 days, rotated)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HTTP-only secure cookies for web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Bearer tokens for mobile apps (Phase 2)</w:t>
      </w:r>
    </w:p>
    <w:p>
      <w:pPr>
        <w:pStyle w:val="Heading2"/>
        <w:spacing w:after="160" w:before="320"/>
      </w:pPr>
      <w:r>
        <w:t xml:space="preserve">6.5 Rate Limiting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Public: 60 req/min per 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Authenticated: 300 req/min per user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OTP requests: 5 per hour per phone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Implemented via Redis sliding window</w:t>
      </w:r>
    </w:p>
    <w:p>
      <w:pPr>
        <w:pStyle w:val="Heading1"/>
        <w:pageBreakBefore/>
        <w:spacing w:after="240" w:before="480"/>
      </w:pPr>
      <w:r>
        <w:t xml:space="preserve">7. Integrations</w:t>
      </w:r>
    </w:p>
    <w:p>
      <w:pPr>
        <w:pStyle w:val="Heading2"/>
        <w:spacing w:after="160" w:before="320"/>
      </w:pPr>
      <w:r>
        <w:t xml:space="preserve">7.1 Payment Gateway (Paystack — selected Aug 2026)</w:t>
      </w:r>
    </w:p>
    <w:p>
      <w:pPr>
        <w:spacing w:after="120"/>
      </w:pPr>
      <w:r>
        <w:t xml:space="preserve">Both support MTN MoMo, Telecel, AirtelTigo, plus cards. Hosted checkout reduces PCI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initiates payment from Yendzi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creates payment intent with provider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redirected to provider secure checkout (or inline modal)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 → provider webhooks Yendzi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Yendzi confirms order, sends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receives order notification</w:t>
      </w:r>
    </w:p>
    <w:p>
      <w:pPr>
        <w:pStyle w:val="Heading2"/>
        <w:spacing w:after="160" w:before="320"/>
      </w:pPr>
      <w:r>
        <w:t xml:space="preserve">7.2 SMS Provider (Hubtel / Africa's Talking)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OTP for registration and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confirmations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updates (out for delivery, delivered)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order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Marketing (opt-in only)</w:t>
      </w:r>
    </w:p>
    <w:p>
      <w:pPr>
        <w:pStyle w:val="Heading2"/>
        <w:spacing w:after="160" w:before="320"/>
      </w:pPr>
      <w:r>
        <w:t xml:space="preserve">7.3 Email (SendGrid / Postmark)</w:t>
      </w:r>
    </w:p>
    <w:p>
      <w:pPr>
        <w:spacing w:after="120"/>
      </w:pPr>
      <w:r>
        <w:t xml:space="preserve">Transactional emails: receipts, invoices, password reset, vendor onboarding. Marketing via separate ESP.</w:t>
      </w:r>
    </w:p>
    <w:p>
      <w:pPr>
        <w:pStyle w:val="Heading2"/>
        <w:spacing w:after="160" w:before="320"/>
      </w:pPr>
      <w:r>
        <w:t xml:space="preserve">7.4 Maps &amp; Geocoding (Mapbox)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address geocoding &amp;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zone determination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location display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Future: route optimization for deliveries</w:t>
      </w:r>
    </w:p>
    <w:p>
      <w:pPr>
        <w:pStyle w:val="Heading2"/>
        <w:spacing w:after="160" w:before="320"/>
      </w:pPr>
      <w:r>
        <w:t xml:space="preserve">7.5 Image Storage &amp; CDN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Automatic resizing for different viewports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WebP/AVIF format conversion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Lazy loading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Watermarking for vendor protection</w:t>
      </w:r>
    </w:p>
    <w:p>
      <w:pPr>
        <w:pStyle w:val="Heading2"/>
        <w:spacing w:after="160" w:before="320"/>
      </w:pPr>
      <w:r>
        <w:t xml:space="preserve">7.6 Analytics &amp;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Plausible: </w:t>
      </w:r>
      <w:r>
        <w:t xml:space="preserve">Privacy-first page analytics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PostHog: </w:t>
      </w:r>
      <w:r>
        <w:t xml:space="preserve">Product analytics, funnel tracking, feature flags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Sentry: </w:t>
      </w:r>
      <w:r>
        <w:t xml:space="preserve">Error tracking (frontend + backend)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Grafana + Loki: </w:t>
      </w:r>
      <w:r>
        <w:t xml:space="preserve">Logs and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BetterStack: </w:t>
      </w:r>
      <w:r>
        <w:t xml:space="preserve">Uptime monitoring + alerts</w:t>
      </w:r>
    </w:p>
    <w:p>
      <w:pPr>
        <w:pStyle w:val="Heading1"/>
        <w:pageBreakBefore/>
        <w:spacing w:after="240" w:before="480"/>
      </w:pPr>
      <w:r>
        <w:t xml:space="preserve">8. Security</w:t>
      </w:r>
    </w:p>
    <w:p>
      <w:pPr>
        <w:pStyle w:val="Heading2"/>
        <w:spacing w:after="160" w:before="320"/>
      </w:pPr>
      <w:r>
        <w:t xml:space="preserve">8.1 Authentication &amp; Authorization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OTP-based registration via SMS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Bcrypt password hashing (12 rounds)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 with short expiry + refresh rotation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Role-based access control (RBAC) with permissions matrix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 invalidation on password change</w:t>
      </w:r>
    </w:p>
    <w:p>
      <w:pPr>
        <w:pStyle w:val="Heading2"/>
        <w:spacing w:after="160" w:before="320"/>
      </w:pPr>
      <w:r>
        <w:t xml:space="preserve">8.2 Data Protection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TLS 1.3 across all connections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Encryption at rest for sensitive fields (PII, payment refs)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card data stored on Yendzi servers (PCI delegated)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connection encrypted</w:t>
      </w:r>
    </w:p>
    <w:p>
      <w:pPr>
        <w:pStyle w:val="Heading2"/>
        <w:spacing w:after="160" w:before="320"/>
      </w:pPr>
      <w:r>
        <w:t xml:space="preserve">8.3 Application Security (OWASP Top 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Injection: </w:t>
      </w:r>
      <w:r>
        <w:t xml:space="preserve">Parameterized queries (ORM), input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Broken auth: </w:t>
      </w:r>
      <w:r>
        <w:t xml:space="preserve">JWT best practices, rate limiting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XSS: </w:t>
      </w:r>
      <w:r>
        <w:t xml:space="preserve">Output encoding, Content Security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CSRF: </w:t>
      </w:r>
      <w:r>
        <w:t xml:space="preserve">SameSite cookies + CSRF tokens for state-changing requests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Vulnerable components: </w:t>
      </w:r>
      <w:r>
        <w:t xml:space="preserve">Dependabot, weekly scans</w:t>
      </w:r>
    </w:p>
    <w:p>
      <w:pPr>
        <w:pStyle w:val="Heading2"/>
        <w:spacing w:after="160" w:before="320"/>
      </w:pPr>
      <w:r>
        <w:t xml:space="preserve">8.4 Privacy &amp;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Ghana Data Protection Act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privacy policy and consent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 to data export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 to deletion (with audit retention for legal/tax)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Cookie consent banner</w:t>
      </w:r>
    </w:p>
    <w:p>
      <w:pPr>
        <w:pStyle w:val="Heading2"/>
        <w:spacing w:after="160" w:before="320"/>
      </w:pPr>
      <w:r>
        <w:t xml:space="preserve">8.5 Operational Security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Secrets in vault (AWS Secrets Manager / Doppler)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secrets in code or repo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Principle of least privilege for service accounts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logs for admin actions (immutable)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Regular dependency scans</w:t>
      </w:r>
    </w:p>
    <w:p>
      <w:pPr>
        <w:pStyle w:val="Heading1"/>
        <w:pageBreakBefore/>
        <w:spacing w:after="240" w:before="480"/>
      </w:pPr>
      <w:r>
        <w:t xml:space="preserve">9. Performance &amp; Scalability</w:t>
      </w:r>
    </w:p>
    <w:p>
      <w:pPr>
        <w:pStyle w:val="Heading2"/>
        <w:spacing w:after="160" w:before="320"/>
      </w:pPr>
      <w:r>
        <w:t xml:space="preserve">9.1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Contentful Paint (3G)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 Contentful Paint (3G)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Interactive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&lt;4s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p50 response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&lt;200ms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p95 response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&lt;500ms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query p95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9.2 Optimization Techniques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SSR for product pages → fast first paint + SEO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SSG for blog and marketing pages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lazy loading + responsive srcsets + WebP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 splitting per route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HTTP/2 + Brotli compression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Redis caching for hot data (products, categories, vendor profiles)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read replicas for analytics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CDN edge caching for assets</w:t>
      </w:r>
    </w:p>
    <w:p>
      <w:pPr>
        <w:pStyle w:val="Heading2"/>
        <w:spacing w:after="160" w:before="320"/>
      </w:pPr>
      <w:r>
        <w:t xml:space="preserve">9.3 Scalability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1 (0–10K users): </w:t>
      </w:r>
      <w:r>
        <w:t xml:space="preserve">Single app server +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2 (10K–100K users): </w:t>
      </w:r>
      <w:r>
        <w:t xml:space="preserve">Load-balanced app servers + read replicas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3 (100K+): </w:t>
      </w:r>
      <w:r>
        <w:t xml:space="preserve">Service decomposition, dedicated search service, message queues</w:t>
      </w:r>
    </w:p>
    <w:p>
      <w:pPr>
        <w:pStyle w:val="Heading1"/>
        <w:pageBreakBefore/>
        <w:spacing w:after="240" w:before="480"/>
      </w:pPr>
      <w:r>
        <w:t xml:space="preserve">10. Resilience &amp; Offline Support</w:t>
      </w:r>
    </w:p>
    <w:p>
      <w:pPr>
        <w:pStyle w:val="Heading2"/>
        <w:spacing w:after="160" w:before="320"/>
      </w:pPr>
      <w:r>
        <w:t xml:space="preserve">10.1 Strategies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Service Worker (PWA): </w:t>
      </w:r>
      <w:r>
        <w:t xml:space="preserve">Cache shell, recent pages, product catalog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Cart in localStorage: </w:t>
      </w:r>
      <w:r>
        <w:t xml:space="preserve">Survives connection drops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Optimistic UI: </w:t>
      </w:r>
      <w:r>
        <w:t xml:space="preserve">Show success immediately, sync in background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Retry with exponential backoff: </w:t>
      </w:r>
      <w:r>
        <w:t xml:space="preserve">Failed requests retry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Offline indicator: </w:t>
      </w:r>
      <w:r>
        <w:t xml:space="preserve">Clear UI when offline, queued actions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Lightweight payloads: </w:t>
      </w:r>
      <w:r>
        <w:t xml:space="preserve">Compressed JSON, paginated responses</w:t>
      </w:r>
    </w:p>
    <w:p>
      <w:pPr>
        <w:pStyle w:val="Heading2"/>
        <w:spacing w:after="160" w:before="320"/>
      </w:pPr>
      <w:r>
        <w:t xml:space="preserve">10.2 Fallback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failure → user can retry or switch method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SMS delivery failure → email fallback for OTP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offline → admin can manually process critical orders</w:t>
      </w:r>
    </w:p>
    <w:p>
      <w:pPr>
        <w:pStyle w:val="Heading1"/>
        <w:pageBreakBefore/>
        <w:spacing w:after="240" w:before="480"/>
      </w:pPr>
      <w:r>
        <w:t xml:space="preserve">11. DevOps &amp; Deployment</w:t>
      </w:r>
    </w:p>
    <w:p>
      <w:pPr>
        <w:pStyle w:val="Heading2"/>
        <w:spacing w:after="160" w:before="320"/>
      </w:pPr>
      <w:r>
        <w:t xml:space="preserve">11.1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machines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work, shared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dev.yendzi.com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Pre-production testing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staging.yendzi.com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yendzi.com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11.2 CI/CD Pipeline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Push to branch  →  Lint + Type check  →  Unit tests  →  Build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 Integration tests  →  Deploy to dev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 PR review + approval  →  Deploy to staging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 Manual smoke tests  →  Deploy to production (tagged release)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11.3 Release Strategy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Trunk-based development with feature branches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flags for risky launches (PostHog)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Blue-green deployments for zero downtime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Rollback within 5 minutes via previous container image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migrations with backward compatibility</w:t>
      </w:r>
    </w:p>
    <w:p>
      <w:pPr>
        <w:pStyle w:val="Heading2"/>
        <w:spacing w:after="160" w:before="320"/>
      </w:pPr>
      <w:r>
        <w:t xml:space="preserve">11.4 Backup &amp; Disaster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Daily automated DB backups (retained 30 days)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Weekly full backups (retained 1 year)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Offsite backup storage (different region)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Documented disaster recovery runbook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Recovery Time Objective (RTO): 4 hours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Recovery Point Objective (RPO): 1 hour</w:t>
      </w:r>
    </w:p>
    <w:p>
      <w:pPr>
        <w:pStyle w:val="Heading1"/>
        <w:pageBreakBefore/>
        <w:spacing w:after="240" w:before="480"/>
      </w:pPr>
      <w:r>
        <w:t xml:space="preserve">12. Testing Strategy</w:t>
      </w:r>
    </w:p>
    <w:p>
      <w:pPr>
        <w:pStyle w:val="Heading2"/>
        <w:spacing w:after="160" w:before="320"/>
      </w:pPr>
      <w:r>
        <w:t xml:space="preserve">12.1 Test Pyramid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E2E (5%)  │   Playwright — critical flows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Integ (15%)│   API tests, DB integration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Unit (80%) │   Jest, fast feedback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└─────────────┘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12.2 Coverage 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test coverage: &gt;80% on business logic modules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critical user flows have E2E 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public API endpoints have integration tests</w:t>
      </w:r>
    </w:p>
    <w:p>
      <w:pPr>
        <w:pStyle w:val="Heading2"/>
        <w:spacing w:after="160" w:before="320"/>
      </w:pPr>
      <w:r>
        <w:t xml:space="preserve">12.3 Critical E2E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registration + OTP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to cart → checkout → payment success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product listing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order fulfillment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creation and renewal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vendor approval</w:t>
      </w:r>
    </w:p>
    <w:p>
      <w:pPr>
        <w:pStyle w:val="Heading2"/>
        <w:spacing w:after="160" w:before="320"/>
      </w:pPr>
      <w:r>
        <w:t xml:space="preserve">12.4 Quality Gates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tests must pass before merge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 coverage threshold enforced in CI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Static analysis (ESLint, type-check) must pass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scan must pass (Snyk / Dependabot)</w:t>
      </w:r>
    </w:p>
    <w:p>
      <w:pPr>
        <w:pStyle w:val="Heading1"/>
        <w:pageBreakBefore/>
        <w:spacing w:after="240" w:before="480"/>
      </w:pPr>
      <w:r>
        <w:t xml:space="preserve">13. Observability</w:t>
      </w:r>
    </w:p>
    <w:p>
      <w:pPr>
        <w:pStyle w:val="Heading2"/>
        <w:spacing w:after="160" w:before="320"/>
      </w:pPr>
      <w:r>
        <w:t xml:space="preserve">13.1 Logging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Structured JSON logs (Pino)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Correlation IDs across services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levels: error, warn, info, debug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Centralized in Loki, queryable via Grafana</w:t>
      </w:r>
    </w:p>
    <w:p>
      <w:pPr>
        <w:pStyle w:val="Heading2"/>
        <w:spacing w:after="160" w:before="320"/>
      </w:pPr>
      <w:r>
        <w:t xml:space="preserve">13.2 Metrics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Application: request count, latency, error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Business: orders/min, payment success rate, vendor activity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Infrastructure: CPU, memory, DB connections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Dashboards in Grafana</w:t>
      </w:r>
    </w:p>
    <w:p>
      <w:pPr>
        <w:pStyle w:val="Heading2"/>
        <w:spacing w:after="160" w:before="320"/>
      </w:pPr>
      <w:r>
        <w:t xml:space="preserve">13.3 Alerting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Critical: </w:t>
      </w:r>
      <w:r>
        <w:t xml:space="preserve">PagerDuty / SMS to on-call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Warning: </w:t>
      </w:r>
      <w:r>
        <w:t xml:space="preserve">Slack channel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failure rate &gt;5% → alert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p95 latency &gt;1s → alert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CPU &gt;80% → alert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Uptime check fails → immediate alert</w:t>
      </w:r>
    </w:p>
    <w:p>
      <w:pPr>
        <w:pStyle w:val="Heading1"/>
        <w:pageBreakBefore/>
        <w:spacing w:after="240" w:before="480"/>
      </w:pPr>
      <w:r>
        <w:t xml:space="preserve">14. Engineering Practices</w:t>
      </w:r>
    </w:p>
    <w:p>
      <w:pPr>
        <w:pStyle w:val="Heading2"/>
        <w:spacing w:after="160" w:before="320"/>
      </w:pPr>
      <w:r>
        <w:t xml:space="preserve">14.1 Code Standards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TypeScript strict mode everywhere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ESLint + Prettier enforced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Conventional commits (feat:, fix:, chore:) — not followed to date; history uses plain imperative subjects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requests require 1 approval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direct commits to main</w:t>
      </w:r>
    </w:p>
    <w:p>
      <w:pPr>
        <w:pStyle w:val="Heading2"/>
        <w:spacing w:after="160" w:before="320"/>
      </w:pPr>
      <w:r>
        <w:t xml:space="preserve">14.2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README per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docs auto-generated (OpenAPI / GraphQL schema)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Architecture Decision Records (ADRs) for major choices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Runbooks for ops scenarios</w:t>
      </w:r>
    </w:p>
    <w:p>
      <w:pPr>
        <w:pStyle w:val="Heading2"/>
        <w:spacing w:after="160" w:before="320"/>
      </w:pPr>
      <w:r>
        <w:t xml:space="preserve">14.3 On-Call &amp; Incident Response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Rotation defined post-launch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Severity levels: SEV1 (outage), SEV2 (degraded), SEV3 (minor)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Postmortems for SEV1/SEV2 (blameless)</w:t>
      </w:r>
    </w:p>
    <w:p>
      <w:pPr>
        <w:pStyle w:val="Heading1"/>
        <w:pageBreakBefore/>
        <w:spacing w:after="240" w:before="480"/>
      </w:pPr>
      <w:r>
        <w:t xml:space="preserve">15. Third-Party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Impact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Paystack/Flutterwave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revenue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Multi-provider failover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Hubtel/AT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OTP, no notifs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provider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AWS/DO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down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Multi-AZ, DR plan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+ DNS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site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DNS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Mapbox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location features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 zones, basic fallback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15.2 Vendor Risk Management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Quarterly review of vendor SLAs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Documented failover procedures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Cost monitoring per vendor</w:t>
      </w:r>
    </w:p>
    <w:p>
      <w:pPr>
        <w:pStyle w:val="Heading1"/>
        <w:pageBreakBefore/>
        <w:spacing w:after="240" w:before="480"/>
      </w:pPr>
      <w:r>
        <w:t xml:space="preserve">16. Phased Technical Roadmap</w:t>
      </w:r>
    </w:p>
    <w:p>
      <w:pPr>
        <w:spacing w:after="120"/>
      </w:pPr>
      <w:r>
        <w:rPr>
          <w:b/>
          <w:bCs/>
        </w:rPr>
        <w:t xml:space="preserve">Phase 0 — Foundation (current): </w:t>
      </w:r>
      <w:r>
        <w:t xml:space="preserve">Architecture finalized; tech stack decisions locked; repo setup, CI/CD scaffolding; vendor selection.</w:t>
      </w:r>
    </w:p>
    <w:p>
      <w:pPr>
        <w:spacing w:after="120"/>
      </w:pPr>
      <w:r>
        <w:rPr>
          <w:b/>
          <w:bCs/>
        </w:rPr>
        <w:t xml:space="preserve">Phase 1 — MVP Build: </w:t>
      </w:r>
      <w:r>
        <w:t xml:space="preserve">Core modules: auth, products, orders, payments, vendors; dashboards; admin tools; payment + SMS integrations; deployment + monitoring.</w:t>
      </w:r>
    </w:p>
    <w:p>
      <w:pPr>
        <w:spacing w:after="120"/>
      </w:pPr>
      <w:r>
        <w:rPr>
          <w:b/>
          <w:bCs/>
        </w:rPr>
        <w:t xml:space="preserve">Phase 2 — Polish &amp; Pilot: </w:t>
      </w:r>
      <w:r>
        <w:t xml:space="preserve">E2E testing complete; security audit; performance optimization; pilot launch with 20–30 vendors.</w:t>
      </w:r>
    </w:p>
    <w:p>
      <w:pPr>
        <w:spacing w:after="120"/>
      </w:pPr>
      <w:r>
        <w:rPr>
          <w:b/>
          <w:bCs/>
        </w:rPr>
        <w:t xml:space="preserve">Phase 3 — Public Launch: </w:t>
      </w:r>
      <w:r>
        <w:t xml:space="preserve">Full feature rollout; marketing site polish; scaling infrastructure.</w:t>
      </w:r>
    </w:p>
    <w:p>
      <w:pPr>
        <w:spacing w:after="120"/>
      </w:pPr>
      <w:r>
        <w:rPr>
          <w:b/>
          <w:bCs/>
        </w:rPr>
        <w:t xml:space="preserve">Phase 4 — Expansion: </w:t>
      </w:r>
      <w:r>
        <w:t xml:space="preserve">Native mobile apps (React Native); B2B portal; advanced analytics; AI/ML demand forecasting.</w:t>
      </w:r>
    </w:p>
    <w:p>
      <w:pPr>
        <w:pStyle w:val="Heading1"/>
        <w:pageBreakBefore/>
        <w:spacing w:after="240" w:before="480"/>
      </w:pPr>
      <w:r>
        <w:t xml:space="preserve">17. Cost Considerations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(est., MVP)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(compute + DB)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$200–$500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Scales with usage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(Cloudflare)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$0–$50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covers a lot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storage/CDN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$50–$150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usage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$100–$500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message volume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$30–$100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(Sentry, etc.)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$50–$200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seat &amp; events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GMV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Pass-through largely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 + DR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$30–$80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est.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$500–$1,500/mo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Grows with scale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18. Open Technical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Paystack vs. Flutterwave — RESOLVED: Paystack (InlineJS v2).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vs. DigitalOcean — pricing/proximity tradeoff?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apps in MVP or Phase 2?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In-house delivery tracking vs. third-party at MVP?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Search: Postgres FTS sufficient for launch or Meilisearch from day 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CDN: Cloudinary vs. Cloudflare Images?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Long-term: monolith or microservices split, and when?</w:t>
      </w:r>
    </w:p>
    <w:p>
      <w:pPr>
        <w:pStyle w:val="Heading1"/>
        <w:pageBreakBefore/>
        <w:spacing w:after="240" w:before="480"/>
      </w:pPr>
      <w:r>
        <w:t xml:space="preserve">19. Appendices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A: </w:t>
      </w:r>
      <w:r>
        <w:t xml:space="preserve">Architecture diagrams (to be added in design phase)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B: </w:t>
      </w:r>
      <w:r>
        <w:t xml:space="preserve">API specification (OpenAPI, generated)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C: </w:t>
      </w:r>
      <w:r>
        <w:t xml:space="preserve">Database ERD (to be added)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D: </w:t>
      </w:r>
      <w:r>
        <w:t xml:space="preserve">Security audit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E: </w:t>
      </w:r>
      <w:r>
        <w:t xml:space="preserve">Incident response runbook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F: </w:t>
      </w:r>
      <w:r>
        <w:t xml:space="preserve">Vendor evaluation matrix</w:t>
      </w:r>
    </w:p>
    <w:p>
      <w:pPr>
        <w:spacing w:before="480"/>
      </w:pPr>
      <w:r>
        <w:t xml:space="preserve"/>
      </w:r>
    </w:p>
    <w:p>
      <w:pPr>
        <w:pBdr>
          <w:bottom w:val="single" w:color="2E7D32" w:sz="6" w:space="1"/>
        </w:pBdr>
        <w:spacing w:after="240" w:before="240"/>
      </w:pPr>
      <w:r>
        <w:t xml:space="preserve"/>
      </w:r>
    </w:p>
    <w:p>
      <w:pPr>
        <w:spacing w:after="12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Yendzi Tech Spec v1.0 — Build it fast. Build it right. Build it for Ghana.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Yɛn Adze — Our 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YENDZI ·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D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B1B1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D32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Yendzi Team</dc:creator>
  <cp:lastModifiedBy>Un-named</cp:lastModifiedBy>
  <cp:revision>1</cp:revision>
  <dcterms:created xsi:type="dcterms:W3CDTF">2026-05-27T11:17:35.101Z</dcterms:created>
  <dcterms:modified xsi:type="dcterms:W3CDTF">2026-05-27T11:17:35.101Z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