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F8081" w14:textId="360A7900" w:rsidR="00F15EA7" w:rsidRPr="00862B55" w:rsidRDefault="009E4E95" w:rsidP="0020357B">
      <w:pPr>
        <w:pStyle w:val="HeadingEULA"/>
      </w:pPr>
      <w:bookmarkStart w:id="0" w:name="_GoBack"/>
      <w:bookmarkEnd w:id="0"/>
      <w:r w:rsidRPr="00862B55">
        <w:t>PERSYARATAN LISENSI PERANGKAT LUNAK MICROSOFT</w:t>
      </w:r>
    </w:p>
    <w:p w14:paraId="2581977A" w14:textId="77777777" w:rsidR="0046467A" w:rsidRPr="00862B55" w:rsidRDefault="009E4E95" w:rsidP="0046467A">
      <w:pPr>
        <w:pStyle w:val="HeadingSoftwareTitle"/>
        <w:pBdr>
          <w:bottom w:val="none" w:sz="0" w:space="0" w:color="auto"/>
        </w:pBdr>
      </w:pPr>
      <w:r>
        <w:t>SOFTWARE FOR VIDEO CONFERENCING IN MOBILE APPLICATIONS POWERED BY SKYPE FOR BUSINESS</w:t>
      </w:r>
    </w:p>
    <w:p w14:paraId="779CE927" w14:textId="77777777" w:rsidR="0046467A" w:rsidRPr="003E5A6B" w:rsidRDefault="00AA5FAC" w:rsidP="00463AA0">
      <w:pPr>
        <w:pStyle w:val="Preamble"/>
        <w:spacing w:after="0"/>
      </w:pPr>
      <w:r>
        <w:pict w14:anchorId="6E16C76F">
          <v:rect id="_x0000_i1025" style="width:0;height:1.5pt" o:hralign="center" o:hrstd="t" o:hr="t" fillcolor="#a0a0a0" stroked="f"/>
        </w:pict>
      </w:r>
    </w:p>
    <w:p w14:paraId="59A96218" w14:textId="77777777" w:rsidR="00F15EA7" w:rsidRPr="003E5A6B" w:rsidRDefault="009E4E95" w:rsidP="00463AA0">
      <w:pPr>
        <w:pStyle w:val="Preamble"/>
        <w:spacing w:before="0"/>
      </w:pPr>
      <w:r>
        <w:t>Persyaratan lisensi ini adalah perjanjian antara Anda dan Microsoft Corporation (atau salah satu afiliasinya). Persyaratan ini berlaku untuk perangkat lunak yang tercantum di atas dan semua pembaruan perangkat lunak dan layanan Microsoft (kecuali selama layanan atau pembaruan tersebut dilengkapi dengan persyaratan baru atau tambahan, dalam hal ini persyaratan yang berbeda tersebut kemungkinan akan berlaku dan tidak mengubah hak Anda atau Microsoft yang terkait dengan layanan atau perangkat lunak yang telah diperbarui sebelumnya). JIKA ANDA MEMATUHI PERSYARATAN LISENSI INI, ANDA MEMILIKI HAK SEBAGAIMANA TERCANTUM DI BAWAH INI. DENGAN MENGGUNAKAN PERANGKAT LUNAK INI, ANDA MENERIMA PERSYARATAN INI.</w:t>
      </w:r>
    </w:p>
    <w:p w14:paraId="52252655" w14:textId="77777777" w:rsidR="00B406AF" w:rsidRPr="003E5A6B" w:rsidRDefault="009E4E95" w:rsidP="0020357B">
      <w:pPr>
        <w:pStyle w:val="Heading1"/>
        <w:numPr>
          <w:ilvl w:val="0"/>
          <w:numId w:val="26"/>
        </w:numPr>
      </w:pPr>
      <w:r>
        <w:rPr>
          <w:b/>
        </w:rPr>
        <w:t>HAK PENGINSTALAN DAN PENGGUNAAN.</w:t>
      </w:r>
    </w:p>
    <w:p w14:paraId="763C6F21" w14:textId="30A2D5DC" w:rsidR="00F15EA7" w:rsidRPr="003E5A6B" w:rsidRDefault="009E4E95" w:rsidP="00A70A34">
      <w:pPr>
        <w:pStyle w:val="Heading2"/>
        <w:numPr>
          <w:ilvl w:val="1"/>
          <w:numId w:val="21"/>
        </w:numPr>
      </w:pPr>
      <w:bookmarkStart w:id="1" w:name="OLE_LINK7"/>
      <w:bookmarkStart w:id="2" w:name="OLE_LINK8"/>
      <w:r>
        <w:rPr>
          <w:b/>
        </w:rPr>
        <w:t>Umum.</w:t>
      </w:r>
      <w:r w:rsidRPr="00E67337">
        <w:rPr>
          <w:b/>
        </w:rPr>
        <w:t xml:space="preserve"> </w:t>
      </w:r>
      <w:r>
        <w:t xml:space="preserve">Anda dapat menggunakan salinan perangkat lunak </w:t>
      </w:r>
      <w:r w:rsidR="00304EE9" w:rsidRPr="00304EE9">
        <w:t>pada perangkat Anda hanya dengan aplikasi perangkat lunak yang berkomunikasi dengan Microsoft Skype for Business Server atau Skype for Business Online yang berlisensi valid</w:t>
      </w:r>
      <w:r>
        <w:t>.</w:t>
      </w:r>
    </w:p>
    <w:bookmarkEnd w:id="1"/>
    <w:bookmarkEnd w:id="2"/>
    <w:p w14:paraId="0780468B" w14:textId="77777777" w:rsidR="00710258" w:rsidRPr="003E5A6B" w:rsidRDefault="009E4E95" w:rsidP="00710258">
      <w:pPr>
        <w:pStyle w:val="Heading2"/>
        <w:numPr>
          <w:ilvl w:val="1"/>
          <w:numId w:val="21"/>
        </w:numPr>
      </w:pPr>
      <w:r>
        <w:rPr>
          <w:b/>
        </w:rPr>
        <w:t>Perangkat Lunak Pihak Ketiga.</w:t>
      </w:r>
      <w:r>
        <w:t xml:space="preserve"> Perangkat lunak dapat menyertakan aplikasi pihak ketiga yang dilisensikan kepada Anda berdasarkan perjanjian ini atau berdasarkan persyaratan mereka sendiri. Persyaratan, pemberitahuan, dan pernyataan lisensi, jika ada, untuk aplikasi pihak ketiga dapat diakses secara online di </w:t>
      </w:r>
      <w:hyperlink r:id="rId8" w:history="1">
        <w:r w:rsidRPr="0069480E">
          <w:rPr>
            <w:rStyle w:val="Hyperlink"/>
          </w:rPr>
          <w:t>http://aka.ms/thirdpartynotices</w:t>
        </w:r>
      </w:hyperlink>
      <w:r>
        <w:t xml:space="preserve"> atau di file pemberitahuan yang menyertainya. Bahkan jika aplikasi tersebut diatur oleh perjanjian lain, penafian, batasan terhadap, dan pengecualian kerugian di bawah ini juga berlaku sejauh yang diizinkan oleh undang-undang yang berlaku.</w:t>
      </w:r>
    </w:p>
    <w:p w14:paraId="42255F40" w14:textId="77777777" w:rsidR="00F15EA7" w:rsidRPr="003E5A6B" w:rsidRDefault="009E4E95" w:rsidP="00BE0EDE">
      <w:pPr>
        <w:pStyle w:val="Heading1"/>
        <w:numPr>
          <w:ilvl w:val="0"/>
          <w:numId w:val="26"/>
        </w:numPr>
      </w:pPr>
      <w:r>
        <w:rPr>
          <w:b/>
        </w:rPr>
        <w:t>CAKUPAN LISENSI.</w:t>
      </w:r>
      <w:r>
        <w:t xml:space="preserve"> Perangkat lunak dilisensikan, tidak dijual. Microsoft memiliki semua hak lainnya. Kecuali jika undang-undang yang berlaku memberi Anda hak lainnya terlepas dari batasan ini, Anda tidak akan (dan tidak memiliki hak untuk):</w:t>
      </w:r>
    </w:p>
    <w:p w14:paraId="2EC3EB19" w14:textId="77777777" w:rsidR="00F15EA7" w:rsidRPr="001C237E" w:rsidRDefault="009E4E95" w:rsidP="00D145B6">
      <w:pPr>
        <w:pStyle w:val="Bullet2"/>
        <w:numPr>
          <w:ilvl w:val="0"/>
          <w:numId w:val="30"/>
        </w:numPr>
        <w:tabs>
          <w:tab w:val="left" w:pos="4950"/>
        </w:tabs>
        <w:rPr>
          <w:b w:val="0"/>
          <w:bCs/>
        </w:rPr>
      </w:pPr>
      <w:r>
        <w:rPr>
          <w:b w:val="0"/>
          <w:bCs/>
        </w:rPr>
        <w:t>mengubah batasan teknis dalam perangkat lunak yang hanya mengizinkan Anda menggunakannya dengan cara tertentu;</w:t>
      </w:r>
    </w:p>
    <w:p w14:paraId="2D1EF78C" w14:textId="77777777" w:rsidR="00F15EA7" w:rsidRPr="001C237E" w:rsidRDefault="009E4E95" w:rsidP="00D145B6">
      <w:pPr>
        <w:pStyle w:val="Bullet2"/>
        <w:numPr>
          <w:ilvl w:val="0"/>
          <w:numId w:val="30"/>
        </w:numPr>
        <w:rPr>
          <w:b w:val="0"/>
          <w:bCs/>
        </w:rPr>
      </w:pPr>
      <w:r>
        <w:rPr>
          <w:b w:val="0"/>
          <w:bCs/>
        </w:rPr>
        <w:t>merekayasa ulang, mendekompilasi, atau membongkar perangkat lunak;</w:t>
      </w:r>
    </w:p>
    <w:p w14:paraId="180B8B0E" w14:textId="77777777" w:rsidR="00FD293A" w:rsidRPr="001C237E" w:rsidRDefault="009E4E95" w:rsidP="00D145B6">
      <w:pPr>
        <w:pStyle w:val="Bullet2"/>
        <w:numPr>
          <w:ilvl w:val="0"/>
          <w:numId w:val="30"/>
        </w:numPr>
        <w:rPr>
          <w:b w:val="0"/>
          <w:bCs/>
        </w:rPr>
      </w:pPr>
      <w:r>
        <w:rPr>
          <w:b w:val="0"/>
          <w:bCs/>
        </w:rPr>
        <w:t>menghapus, memperkecil, memblokir, atau memodifikasi pemberitahuan apa pun dari Microsoft atau pemasoknya di perangkat lunak;</w:t>
      </w:r>
    </w:p>
    <w:p w14:paraId="0DE25FB9" w14:textId="77777777" w:rsidR="00DC3A02" w:rsidRPr="001C237E" w:rsidRDefault="009E4E95" w:rsidP="00D145B6">
      <w:pPr>
        <w:pStyle w:val="Bullet2"/>
        <w:numPr>
          <w:ilvl w:val="0"/>
          <w:numId w:val="30"/>
        </w:numPr>
        <w:rPr>
          <w:b w:val="0"/>
          <w:bCs/>
        </w:rPr>
      </w:pPr>
      <w:r>
        <w:rPr>
          <w:b w:val="0"/>
        </w:rPr>
        <w:t>menggunakan perangkat lunak untuk aktivitas komersial, nirlaba, atau yang menghasilkan pendapatan kecuali Anda memiliki hak penggunaan komersial berdasarkan perjanjian yang terpisah;</w:t>
      </w:r>
    </w:p>
    <w:p w14:paraId="407EE232" w14:textId="77777777" w:rsidR="000E462E" w:rsidRPr="001C237E" w:rsidRDefault="009E4E95" w:rsidP="00D145B6">
      <w:pPr>
        <w:pStyle w:val="Bullet2"/>
        <w:numPr>
          <w:ilvl w:val="0"/>
          <w:numId w:val="30"/>
        </w:numPr>
        <w:rPr>
          <w:b w:val="0"/>
          <w:bCs/>
        </w:rPr>
      </w:pPr>
      <w:r>
        <w:rPr>
          <w:b w:val="0"/>
          <w:bCs/>
        </w:rPr>
        <w:t>menggunakan perangkat lunak dengan cara yang melanggar undang-undang atau membuat atau menyebarkan malware; atau</w:t>
      </w:r>
    </w:p>
    <w:p w14:paraId="5EB87586" w14:textId="77777777" w:rsidR="00F15EA7" w:rsidRPr="001C237E" w:rsidRDefault="009E4E95" w:rsidP="00A501E5">
      <w:pPr>
        <w:pStyle w:val="Bullet2"/>
        <w:numPr>
          <w:ilvl w:val="0"/>
          <w:numId w:val="30"/>
        </w:numPr>
        <w:rPr>
          <w:b w:val="0"/>
          <w:bCs/>
        </w:rPr>
      </w:pPr>
      <w:r>
        <w:rPr>
          <w:b w:val="0"/>
          <w:bCs/>
        </w:rPr>
        <w:t>membagikan, mempublikasikan, menyebarluaskan, atau meminjamkan perangkat lunak, menyediakan perangkat lunak sebagai solusi yang di-host terpisah untuk digunakan oleh orang lain, atau mentransfer perangkat lunak atau perjanjian ini kepada pihak ketiga mana pun.</w:t>
      </w:r>
    </w:p>
    <w:p w14:paraId="65817BF4" w14:textId="77777777" w:rsidR="00F31CA3" w:rsidRPr="003E5A6B" w:rsidRDefault="009E4E95" w:rsidP="002A4950">
      <w:pPr>
        <w:pStyle w:val="Heading1"/>
        <w:numPr>
          <w:ilvl w:val="0"/>
          <w:numId w:val="26"/>
        </w:numPr>
      </w:pPr>
      <w:r>
        <w:rPr>
          <w:b/>
        </w:rPr>
        <w:t>CODEC VIDEO.</w:t>
      </w:r>
      <w:r>
        <w:t xml:space="preserve"> PRODUK INI DILISENSIKAN BERDASARKAN LISENSI PORTOFOLIO PATEN AVC, VC-1, DAN VISUAL MPEG-4 PART 2 UNTUK PENGGUNAAN PRIBADI DAN NON-KOMERSIAL KONSUMEN UNTUK (i) MENGKODEKAN VIDEO SESUAI STANDAR DI ATAS (“STANDAR VIDEO”) ATAU (ii) MENDEKODEKAN VIDEO AVC, VC-1, DAN MPEG-4 PART 2 YANG DIKODEKAN OLEH KONSUMEN YANG TERKAIT DENGAN AKTIVITAS PRIBADI DAN NON-KOMERSIAL ATAU DIPEROLEH DARI PENYEDIA VIDEO YANG DILISENSIKAN UNTUK MENYEDIAKAN VIDEO TERSEBUT. TIDAK ADA LISENSI YANG DIBERIKAN ATAU DINYATAKAN SECARA TERSIRAT UNTUK PENGGUNAAN LAINNYA. INFORMASI LAINNYA DAPAT DIPEROLEH DARI MPEG LA, L.L.C. KUNJUNGI </w:t>
      </w:r>
      <w:hyperlink r:id="rId9" w:history="1">
        <w:r w:rsidRPr="00E67337">
          <w:rPr>
            <w:rStyle w:val="Hyperlink"/>
            <w:rFonts w:cs="Tahoma"/>
          </w:rPr>
          <w:t>http://aka.ms/mpegla</w:t>
        </w:r>
      </w:hyperlink>
      <w:r>
        <w:t>.</w:t>
      </w:r>
    </w:p>
    <w:p w14:paraId="337D3D85" w14:textId="77777777" w:rsidR="00F15EA7" w:rsidRPr="003E5A6B" w:rsidRDefault="009E4E95" w:rsidP="002A4950">
      <w:pPr>
        <w:pStyle w:val="Heading1"/>
        <w:numPr>
          <w:ilvl w:val="0"/>
          <w:numId w:val="26"/>
        </w:numPr>
      </w:pPr>
      <w:r>
        <w:rPr>
          <w:b/>
        </w:rPr>
        <w:lastRenderedPageBreak/>
        <w:t>PEMBATASAN EKSPOR.</w:t>
      </w:r>
      <w:r>
        <w:t xml:space="preserve"> Anda harus mematuhi semua undang-undang dan peraturan ekspor dalam negeri dan internasional yang berlaku atas perangkat lunak, yang mencakup pembatasan tujuan, pengguna akhir, dan penggunaan akhir. Untuk informasi lebih lanjut tentang batasan ekspor, kunjungi </w:t>
      </w:r>
      <w:hyperlink r:id="rId10" w:history="1">
        <w:r w:rsidRPr="00E67337">
          <w:rPr>
            <w:rStyle w:val="Hyperlink"/>
            <w:rFonts w:cs="Tahoma"/>
          </w:rPr>
          <w:t>http://</w:t>
        </w:r>
        <w:r w:rsidRPr="0069480E">
          <w:rPr>
            <w:rStyle w:val="Hyperlink"/>
            <w:rFonts w:cs="Tahoma"/>
          </w:rPr>
          <w:t>aka.ms/</w:t>
        </w:r>
        <w:r w:rsidRPr="00E67337">
          <w:rPr>
            <w:rStyle w:val="Hyperlink"/>
            <w:rFonts w:cs="Tahoma"/>
          </w:rPr>
          <w:t>exporting</w:t>
        </w:r>
      </w:hyperlink>
      <w:r>
        <w:t>.</w:t>
      </w:r>
    </w:p>
    <w:p w14:paraId="66ADF726" w14:textId="77777777" w:rsidR="00F15EA7" w:rsidRPr="003E5A6B" w:rsidRDefault="009E4E95" w:rsidP="002A4950">
      <w:pPr>
        <w:pStyle w:val="Heading1"/>
        <w:numPr>
          <w:ilvl w:val="0"/>
          <w:numId w:val="26"/>
        </w:numPr>
      </w:pPr>
      <w:r>
        <w:rPr>
          <w:b/>
        </w:rPr>
        <w:t>LAYANAN DUKUNGAN.</w:t>
      </w:r>
      <w:r>
        <w:t xml:space="preserve"> Berdasarkan perjanjian ini, Microsoft tidak berkewajiban menyediakan layanan dukungan untuk perangkat lunak. Dukungan diberikan “sebagaimana adanya”, “dengan segala kekurangannya”, dan tanpa jaminan dalam bentuk apa pun.</w:t>
      </w:r>
    </w:p>
    <w:p w14:paraId="3AEF52DC" w14:textId="77777777" w:rsidR="00F15EA7" w:rsidRPr="003E5A6B" w:rsidRDefault="009E4E95" w:rsidP="00896399">
      <w:pPr>
        <w:pStyle w:val="Heading1"/>
        <w:numPr>
          <w:ilvl w:val="0"/>
          <w:numId w:val="26"/>
        </w:numPr>
      </w:pPr>
      <w:r>
        <w:rPr>
          <w:b/>
        </w:rPr>
        <w:t>PERJANJIAN MENYELURUH.</w:t>
      </w:r>
      <w:r>
        <w:t xml:space="preserve"> Perjanjian ini, dan persyaratan lain yang mungkin diberikan oleh Microsoft untuk suplemen, pembaruan, atau aplikasi pihak ketiga, adalah perjanjian menyeluruh untuk perangkat lunak ini.</w:t>
      </w:r>
    </w:p>
    <w:p w14:paraId="0A4A8489" w14:textId="77777777" w:rsidR="00F15EA7" w:rsidRPr="003E5A6B" w:rsidRDefault="009E4E95" w:rsidP="00896399">
      <w:pPr>
        <w:pStyle w:val="Heading1"/>
        <w:numPr>
          <w:ilvl w:val="0"/>
          <w:numId w:val="26"/>
        </w:numPr>
      </w:pPr>
      <w:r>
        <w:rPr>
          <w:b/>
        </w:rPr>
        <w:t>UNDANG-UNDANG YANG BERLAKU DAN TEMPAT PENYELESAIAN SENGKETA.</w:t>
      </w:r>
      <w:r>
        <w:t xml:space="preserve"> Jika Anda memperoleh perangkat lunak di Amerika Serikat atau Kanada, undang-undang negara bagian atau provinsi tempat tinggal Anda (atau, lokasi kantor pusat perusahaan Anda) mengatur penafsiran perjanjian ini, klaim atas pelanggarannya, dan semua klaim lainnya (termasuk perlindungan konsumen, persaingan tidak sehat, dan klaim wanprestasi), meskipun bertentangan dengan prinsip undang-undang. Jika Anda memperoleh perangkat lunak di negara lain, undang-undang negara tersebut berlaku. Jika terdapat wilayah hukum federal AS, Anda dan Microsoft akan menyerahkannya ke wilayah hukum eksklusif dan lokasi pengadilan federal di King County, Washington untuk semua sengketa yang diselenggarakan di pengadilan. Jika tidak, Anda dan Microsoft akan menyerahkannya ke wilayah hukum eksklusif dan lokasi Pengadilan Tinggi King County, Washington untuk semua sengketa yang diselenggarakan di pengadilan.</w:t>
      </w:r>
    </w:p>
    <w:p w14:paraId="67CB419A" w14:textId="77777777" w:rsidR="006E477F" w:rsidRPr="003E5A6B" w:rsidRDefault="009E4E95" w:rsidP="00896399">
      <w:pPr>
        <w:pStyle w:val="Heading1"/>
        <w:numPr>
          <w:ilvl w:val="0"/>
          <w:numId w:val="26"/>
        </w:numPr>
      </w:pPr>
      <w:r>
        <w:rPr>
          <w:b/>
        </w:rPr>
        <w:t>HAK KONSUMEN; VARIASI REGIONAL.</w:t>
      </w:r>
      <w:r>
        <w:t xml:space="preserve"> Perjanjian ini menjelaskan tentang hak hukum tertentu. Anda mungkin memiliki hak lain, termasuk hak konsumen, berdasarkan undang-undang negara bagian, provinsi, atau negara Anda. Terpisah dan di luar hubungan Anda dengan Microsoft, Anda mungkin juga memiliki hak sehubungan dengan pihak yang memberikan perangkat lunak tersebut. Perjanjian ini tidak mengubah hak lain tersebut jika undang-undang negara bagian, provinsi, atau negara Anda tidak mengizinkannya. Misalnya, jika Anda mendapatkan perangkat lunak di salah satu kawasan di bawah ini, atau undang-undang wajib negara berlaku, maka ketentuan berikut ini berlaku untuk Anda:</w:t>
      </w:r>
    </w:p>
    <w:p w14:paraId="7BA095DF" w14:textId="77777777" w:rsidR="006E477F" w:rsidRPr="003E5A6B" w:rsidRDefault="009E4E95" w:rsidP="00896399">
      <w:pPr>
        <w:pStyle w:val="Heading2"/>
        <w:numPr>
          <w:ilvl w:val="1"/>
          <w:numId w:val="14"/>
        </w:numPr>
        <w:ind w:left="717"/>
      </w:pPr>
      <w:r>
        <w:rPr>
          <w:b/>
        </w:rPr>
        <w:t>Australia.</w:t>
      </w:r>
      <w:r>
        <w:t xml:space="preserve"> Anda memiliki garansi resmi berdasarkan Undang-Undang Konsumen Australia dan tidak ada satu pernyataan pun dalam perjanjian ini yang ditujukan untuk mempengaruhi hak tersebut.</w:t>
      </w:r>
    </w:p>
    <w:p w14:paraId="5AA27F8D" w14:textId="77777777" w:rsidR="006E477F" w:rsidRPr="003E5A6B" w:rsidRDefault="009E4E95" w:rsidP="00896399">
      <w:pPr>
        <w:pStyle w:val="Heading2"/>
        <w:numPr>
          <w:ilvl w:val="1"/>
          <w:numId w:val="14"/>
        </w:numPr>
        <w:ind w:left="717"/>
      </w:pPr>
      <w:r>
        <w:rPr>
          <w:b/>
        </w:rPr>
        <w:t>Kanada.</w:t>
      </w:r>
      <w:r>
        <w:t xml:space="preserve"> Jika Anda memperoleh perangkat lunak ini di Kanada, Anda dapat berhenti menerima pembaruan dengan menonaktifkan fitur pembaruan otomatis, memutuskan sambungan perangkat Anda dari Internet (namun, jika dan bila Anda tersambung kembali ke Internet, perangkat lunak akan melanjutkan pemeriksaan dan penginstalan pembaruan), atau menghapus instalan perangkat lunak. Dokumentasi produk, jika ada, mungkin juga menjelaskan cara menonaktifkan pembaruan untuk perangkat atau perangkat lunak khusus Anda.</w:t>
      </w:r>
    </w:p>
    <w:p w14:paraId="270421A9" w14:textId="77777777" w:rsidR="006E477F" w:rsidRPr="003E5A6B" w:rsidRDefault="009E4E95" w:rsidP="00896399">
      <w:pPr>
        <w:pStyle w:val="Heading2"/>
        <w:numPr>
          <w:ilvl w:val="1"/>
          <w:numId w:val="14"/>
        </w:numPr>
        <w:ind w:left="717"/>
      </w:pPr>
      <w:r>
        <w:rPr>
          <w:b/>
        </w:rPr>
        <w:t>Jerman dan Austria.</w:t>
      </w:r>
    </w:p>
    <w:p w14:paraId="648C1746" w14:textId="77777777" w:rsidR="006E477F" w:rsidRPr="001C237E" w:rsidRDefault="009E4E95" w:rsidP="002D19B0">
      <w:pPr>
        <w:tabs>
          <w:tab w:val="left" w:pos="1260"/>
        </w:tabs>
        <w:ind w:left="1260" w:hanging="540"/>
        <w:rPr>
          <w:b w:val="0"/>
          <w:bCs/>
        </w:rPr>
      </w:pPr>
      <w:r>
        <w:t>(i)</w:t>
      </w:r>
      <w:r>
        <w:tab/>
        <w:t>Jaminan.</w:t>
      </w:r>
      <w:r>
        <w:rPr>
          <w:b w:val="0"/>
        </w:rPr>
        <w:t xml:space="preserve"> Perangkat lunak yang dilisensikan dengan benar akan berjalan secara substansial sebagaimana dijelaskan dalam semua materi Microsoft yang diberikan bersama perangkat lunak. Namun, Microsoft tidak memberikan garansi kontrak sehubungan dengan perangkat lunak berlisensi.</w:t>
      </w:r>
    </w:p>
    <w:p w14:paraId="6D65D230" w14:textId="77777777" w:rsidR="006E477F" w:rsidRPr="001C237E" w:rsidRDefault="009E4E95" w:rsidP="002D19B0">
      <w:pPr>
        <w:tabs>
          <w:tab w:val="left" w:pos="1260"/>
        </w:tabs>
        <w:ind w:left="1260" w:hanging="540"/>
        <w:rPr>
          <w:b w:val="0"/>
          <w:bCs/>
        </w:rPr>
      </w:pPr>
      <w:r>
        <w:t>(ii)</w:t>
      </w:r>
      <w:r>
        <w:tab/>
        <w:t>Batasan Kewajiban.</w:t>
      </w:r>
      <w:r>
        <w:rPr>
          <w:b w:val="0"/>
        </w:rPr>
        <w:t xml:space="preserve"> Jika terjadi tindakan yang disengaja, kelalaian parah, tuntutan berdasarkan Undang-Undang Kewajiban Produk, serta dalam kasus kematian atau cedera fisik, Microsoft bertanggung jawab menurut undang-undang tertulis.</w:t>
      </w:r>
    </w:p>
    <w:p w14:paraId="763D5BA4" w14:textId="77777777" w:rsidR="00F15EA7" w:rsidRPr="003E5A6B" w:rsidRDefault="009E4E95" w:rsidP="00896399">
      <w:pPr>
        <w:pStyle w:val="Heading1"/>
        <w:ind w:left="720"/>
      </w:pPr>
      <w:r>
        <w:t xml:space="preserve">Berdasarkan klausul sebelumnya (ii), Microsoft hanya akan bertanggung jawab atas kelalaian ringan jika Microsoft melanggar kewajiban kontrak materi tersebut, pemenuhan yang memfasilitasi kelayakan pelaksanaan perjanjian ini, pelanggaran yang membahayakan tujuan perjanjian ini, dan kepatuhan yang selalu diyakini salah satu pihak (disebut sebagai </w:t>
      </w:r>
      <w:r w:rsidRPr="00055856">
        <w:t>“</w:t>
      </w:r>
      <w:r>
        <w:t>kewajiban kardinal</w:t>
      </w:r>
      <w:r w:rsidRPr="00055856">
        <w:t>”</w:t>
      </w:r>
      <w:r>
        <w:t>). Dalam kasus kelalaian ringan lainnya, Microsoft tidak bertanggung jawab atas kelalaian ringan.</w:t>
      </w:r>
    </w:p>
    <w:p w14:paraId="2AF1AB79" w14:textId="77777777" w:rsidR="00F15EA7" w:rsidRPr="003E5A6B" w:rsidRDefault="009E4E95" w:rsidP="00CB50D2">
      <w:pPr>
        <w:pStyle w:val="Heading1"/>
        <w:numPr>
          <w:ilvl w:val="0"/>
          <w:numId w:val="26"/>
        </w:numPr>
      </w:pPr>
      <w:r>
        <w:rPr>
          <w:b/>
        </w:rPr>
        <w:t xml:space="preserve">PELEPASAN TANGGUNG JAWAB HUKUM ATAS JAMINAN. PERANGKAT LUNAK INI DILISENSIKAN </w:t>
      </w:r>
      <w:r w:rsidRPr="00055856">
        <w:rPr>
          <w:b/>
        </w:rPr>
        <w:t>“</w:t>
      </w:r>
      <w:r>
        <w:rPr>
          <w:b/>
        </w:rPr>
        <w:t>SEBAGAIMANA ADANYA</w:t>
      </w:r>
      <w:r w:rsidRPr="00055856">
        <w:rPr>
          <w:b/>
        </w:rPr>
        <w:t>”</w:t>
      </w:r>
      <w:r>
        <w:rPr>
          <w:b/>
        </w:rPr>
        <w:t xml:space="preserve">. ANDA MENANGGUNG RISIKO PENGGUNAANNYA. </w:t>
      </w:r>
      <w:r>
        <w:rPr>
          <w:b/>
        </w:rPr>
        <w:lastRenderedPageBreak/>
        <w:t>MICROSOFT TIDAK MEMBERIKAN JAMINAN, GARANSI, MAUPUN KETENTUAN LAIN SECARA TERSURAT. SELAMA DIIZINKAN OLEH UNDANG-UNDANG YANG BERLAKU, MICROSOFT MENGECUALIKAN SEMUA JAMINAN TERSIRAT, TERMASUK KELAYAKAN UNTUK DIPERDAGANGKAN, KESESUAIAN UNTUK TUJUAN TERTENTU, DAN NON-PELANGGARAN.</w:t>
      </w:r>
    </w:p>
    <w:p w14:paraId="144C1567" w14:textId="77777777" w:rsidR="00F15EA7" w:rsidRPr="003E5A6B" w:rsidRDefault="009E4E95" w:rsidP="00896399">
      <w:pPr>
        <w:pStyle w:val="Heading1"/>
        <w:numPr>
          <w:ilvl w:val="0"/>
          <w:numId w:val="26"/>
        </w:numPr>
      </w:pPr>
      <w:r>
        <w:rPr>
          <w:b/>
        </w:rPr>
        <w:t>BATASAN DAN PENGECUALIAN KERUSAKAN. JIKA ANDA MEMILIKI DASAR UNTUK MEMINTA GANTI RUGI TERLEPAS DARI PELEPASAN TANGGUNG JAWAB HUKUM ATAS JAMINAN SEBELUMNYA, ANDA HANYA DAPAT MEMINTA GANTI RUGI LANGSUNG KEPADA MICROSOFT DAN PEMASOKNYA HINGGA SEJUMLAH 5,00 USD. ANDA TIDAK DAPAT MEMPEROLEH KEMBALI PENGGANTIAN UNTUK KERUSAKAN LAINNYA, TERMASUK KERUSAKAN KONSEKUENSIAL, HILANGNYA LABA, KHUSUS, TIDAK LANGSUNG, MAUPUN INSIDENTAL.</w:t>
      </w:r>
    </w:p>
    <w:p w14:paraId="45DDDF18" w14:textId="77777777" w:rsidR="00F15EA7" w:rsidRPr="003E5A6B" w:rsidRDefault="009E4E95" w:rsidP="00896399">
      <w:pPr>
        <w:pStyle w:val="Body1"/>
      </w:pPr>
      <w:r>
        <w:t>Batasan ini berlaku untuk (a) hal apa pun yang terkait dengan perangkat lunak, layanan, konten (termasuk kode) di situs Internet pihak ketiga, atau aplikasi pihak ketiga; dan (b) klaim atas pelanggaran kontrak, jaminan, garansi, atau ketentuan; kewajiban ketat, kelalaian, atau wanprestasi lainnya; atau klaim lainnya; di setiap kasus sejauh yang diizinkan oleh undang-undang yang berlaku.</w:t>
      </w:r>
    </w:p>
    <w:p w14:paraId="6BC46AEA" w14:textId="77777777" w:rsidR="00262C9F" w:rsidRPr="003E5A6B" w:rsidRDefault="009E4E95" w:rsidP="00896399">
      <w:pPr>
        <w:pStyle w:val="Body1"/>
      </w:pPr>
      <w:r>
        <w:t>Batasan ini juga berlaku meskipun Microsoft telah mengetahui atau seharusnya telah mengetahui tentang kemungkinan kerugian tersebut. Batasan atau pengecualian di atas mungkin tidak berlaku untuk Anda karena negara bagian, provinsi, atau negara Anda mungkin tidak mengizinkan pengecualian atau batasan terhadap kerugian insidental, konsekuensial, maupun kerugian lainnya.</w:t>
      </w:r>
    </w:p>
    <w:sectPr w:rsidR="00262C9F" w:rsidRPr="003E5A6B"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16FEA" w14:textId="77777777" w:rsidR="00AA5FAC" w:rsidRDefault="00AA5FAC" w:rsidP="002B5C2F">
      <w:r>
        <w:separator/>
      </w:r>
    </w:p>
  </w:endnote>
  <w:endnote w:type="continuationSeparator" w:id="0">
    <w:p w14:paraId="726567C8" w14:textId="77777777" w:rsidR="00AA5FAC" w:rsidRDefault="00AA5FAC" w:rsidP="002B5C2F">
      <w:r>
        <w:continuationSeparator/>
      </w:r>
    </w:p>
  </w:endnote>
  <w:endnote w:type="continuationNotice" w:id="1">
    <w:p w14:paraId="5ED60809" w14:textId="77777777" w:rsidR="00AA5FAC" w:rsidRDefault="00AA5FA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AB1AC" w14:textId="77777777" w:rsidR="002D19B0" w:rsidRPr="006F659F" w:rsidRDefault="00AA5FAC" w:rsidP="006F65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30821" w14:textId="77777777" w:rsidR="002D19B0" w:rsidRDefault="00AA5F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8BA57" w14:textId="77777777" w:rsidR="002D19B0" w:rsidRPr="006F659F" w:rsidRDefault="00AA5FAC" w:rsidP="006F6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EB232" w14:textId="77777777" w:rsidR="00AA5FAC" w:rsidRDefault="00AA5FAC" w:rsidP="002B5C2F">
      <w:r>
        <w:separator/>
      </w:r>
    </w:p>
  </w:footnote>
  <w:footnote w:type="continuationSeparator" w:id="0">
    <w:p w14:paraId="63F5A68A" w14:textId="77777777" w:rsidR="00AA5FAC" w:rsidRDefault="00AA5FAC" w:rsidP="002B5C2F">
      <w:r>
        <w:continuationSeparator/>
      </w:r>
    </w:p>
  </w:footnote>
  <w:footnote w:type="continuationNotice" w:id="1">
    <w:p w14:paraId="254CDB4C" w14:textId="77777777" w:rsidR="00AA5FAC" w:rsidRDefault="00AA5FAC">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692FC" w14:textId="77777777" w:rsidR="002D19B0" w:rsidRDefault="00AA5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3C29A" w14:textId="77777777" w:rsidR="002D19B0" w:rsidRDefault="00AA5F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8A1E3" w14:textId="77777777" w:rsidR="002D19B0" w:rsidRDefault="00AA5F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A0AC5E0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424DF6"/>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4C005F"/>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39F03BA"/>
    <w:multiLevelType w:val="multilevel"/>
    <w:tmpl w:val="A0AC5E0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1"/>
  </w:num>
  <w:num w:numId="6">
    <w:abstractNumId w:val="32"/>
  </w:num>
  <w:num w:numId="7">
    <w:abstractNumId w:val="22"/>
  </w:num>
  <w:num w:numId="8">
    <w:abstractNumId w:val="15"/>
  </w:num>
  <w:num w:numId="9">
    <w:abstractNumId w:val="3"/>
  </w:num>
  <w:num w:numId="10">
    <w:abstractNumId w:val="5"/>
  </w:num>
  <w:num w:numId="11">
    <w:abstractNumId w:val="29"/>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8"/>
  </w:num>
  <w:num w:numId="21">
    <w:abstractNumId w:val="12"/>
  </w:num>
  <w:num w:numId="22">
    <w:abstractNumId w:val="2"/>
  </w:num>
  <w:num w:numId="23">
    <w:abstractNumId w:val="23"/>
  </w:num>
  <w:num w:numId="24">
    <w:abstractNumId w:val="8"/>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10"/>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BC0"/>
    <w:rsid w:val="00304EE9"/>
    <w:rsid w:val="00621694"/>
    <w:rsid w:val="0082287B"/>
    <w:rsid w:val="008236D8"/>
    <w:rsid w:val="009163FE"/>
    <w:rsid w:val="009E4E95"/>
    <w:rsid w:val="00AA5FAC"/>
    <w:rsid w:val="00B95631"/>
    <w:rsid w:val="00D0081F"/>
    <w:rsid w:val="00D16211"/>
    <w:rsid w:val="00D92347"/>
    <w:rsid w:val="00D96BC0"/>
    <w:rsid w:val="00E67337"/>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id-ID" w:eastAsia="id-ID" w:bidi="id-I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CA"/>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7752DD"/>
    <w:pPr>
      <w:outlineLvl w:val="0"/>
    </w:pPr>
    <w:rPr>
      <w:b w:val="0"/>
      <w:bCs/>
    </w:rPr>
  </w:style>
  <w:style w:type="paragraph" w:styleId="Heading2">
    <w:name w:val="heading 2"/>
    <w:basedOn w:val="Normal"/>
    <w:link w:val="Heading2Char"/>
    <w:uiPriority w:val="99"/>
    <w:qFormat/>
    <w:rsid w:val="007752DD"/>
    <w:pPr>
      <w:outlineLvl w:val="1"/>
    </w:pPr>
    <w:rPr>
      <w:b w:val="0"/>
      <w:bCs/>
    </w:rPr>
  </w:style>
  <w:style w:type="paragraph" w:styleId="Heading3">
    <w:name w:val="heading 3"/>
    <w:basedOn w:val="Normal"/>
    <w:link w:val="Heading3Char"/>
    <w:uiPriority w:val="99"/>
    <w:qFormat/>
    <w:rsid w:val="007752DD"/>
    <w:pPr>
      <w:numPr>
        <w:ilvl w:val="2"/>
        <w:numId w:val="21"/>
      </w:numPr>
      <w:tabs>
        <w:tab w:val="left" w:pos="1077"/>
      </w:tabs>
      <w:outlineLvl w:val="2"/>
    </w:pPr>
  </w:style>
  <w:style w:type="paragraph" w:styleId="Heading4">
    <w:name w:val="heading 4"/>
    <w:basedOn w:val="Normal"/>
    <w:link w:val="Heading4Char"/>
    <w:uiPriority w:val="99"/>
    <w:qFormat/>
    <w:rsid w:val="007752DD"/>
    <w:pPr>
      <w:numPr>
        <w:ilvl w:val="3"/>
        <w:numId w:val="21"/>
      </w:numPr>
      <w:outlineLvl w:val="3"/>
    </w:pPr>
  </w:style>
  <w:style w:type="paragraph" w:styleId="Heading5">
    <w:name w:val="heading 5"/>
    <w:basedOn w:val="Normal"/>
    <w:link w:val="Heading5Char"/>
    <w:uiPriority w:val="99"/>
    <w:qFormat/>
    <w:rsid w:val="007752DD"/>
    <w:pPr>
      <w:numPr>
        <w:ilvl w:val="4"/>
        <w:numId w:val="21"/>
      </w:numPr>
      <w:tabs>
        <w:tab w:val="left" w:pos="1792"/>
      </w:tabs>
      <w:outlineLvl w:val="4"/>
    </w:pPr>
  </w:style>
  <w:style w:type="paragraph" w:styleId="Heading6">
    <w:name w:val="heading 6"/>
    <w:basedOn w:val="Normal"/>
    <w:link w:val="Heading6Char"/>
    <w:uiPriority w:val="99"/>
    <w:qFormat/>
    <w:rsid w:val="007752DD"/>
    <w:pPr>
      <w:numPr>
        <w:ilvl w:val="5"/>
        <w:numId w:val="21"/>
      </w:numPr>
      <w:outlineLvl w:val="5"/>
    </w:pPr>
  </w:style>
  <w:style w:type="paragraph" w:styleId="Heading7">
    <w:name w:val="heading 7"/>
    <w:basedOn w:val="Normal"/>
    <w:link w:val="Heading7Char"/>
    <w:uiPriority w:val="99"/>
    <w:qFormat/>
    <w:rsid w:val="007752DD"/>
    <w:pPr>
      <w:numPr>
        <w:ilvl w:val="6"/>
        <w:numId w:val="21"/>
      </w:numPr>
      <w:outlineLvl w:val="6"/>
    </w:pPr>
  </w:style>
  <w:style w:type="paragraph" w:styleId="Heading8">
    <w:name w:val="heading 8"/>
    <w:basedOn w:val="Normal"/>
    <w:link w:val="Heading8Char"/>
    <w:uiPriority w:val="99"/>
    <w:qFormat/>
    <w:rsid w:val="007752DD"/>
    <w:pPr>
      <w:numPr>
        <w:ilvl w:val="7"/>
        <w:numId w:val="21"/>
      </w:numPr>
      <w:outlineLvl w:val="7"/>
    </w:pPr>
  </w:style>
  <w:style w:type="paragraph" w:styleId="Heading9">
    <w:name w:val="heading 9"/>
    <w:basedOn w:val="Normal"/>
    <w:link w:val="Heading9Char"/>
    <w:uiPriority w:val="99"/>
    <w:qFormat/>
    <w:rsid w:val="007752DD"/>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52DD"/>
    <w:rPr>
      <w:rFonts w:ascii="Tahoma" w:hAnsi="Tahoma" w:cs="Tahoma"/>
      <w:bCs/>
      <w:sz w:val="19"/>
      <w:szCs w:val="19"/>
    </w:rPr>
  </w:style>
  <w:style w:type="character" w:customStyle="1" w:styleId="Heading2Char">
    <w:name w:val="Heading 2 Char"/>
    <w:basedOn w:val="DefaultParagraphFont"/>
    <w:link w:val="Heading2"/>
    <w:uiPriority w:val="99"/>
    <w:locked/>
    <w:rsid w:val="007752DD"/>
    <w:rPr>
      <w:rFonts w:ascii="Tahoma" w:hAnsi="Tahoma" w:cs="Tahoma"/>
      <w:bCs/>
      <w:sz w:val="19"/>
      <w:szCs w:val="19"/>
    </w:rPr>
  </w:style>
  <w:style w:type="character" w:customStyle="1" w:styleId="Heading3Char">
    <w:name w:val="Heading 3 Char"/>
    <w:basedOn w:val="DefaultParagraphFont"/>
    <w:link w:val="Heading3"/>
    <w:uiPriority w:val="99"/>
    <w:locked/>
    <w:rsid w:val="007752DD"/>
    <w:rPr>
      <w:rFonts w:ascii="Tahoma" w:hAnsi="Tahoma" w:cs="Tahoma"/>
      <w:b/>
      <w:sz w:val="19"/>
      <w:szCs w:val="19"/>
    </w:rPr>
  </w:style>
  <w:style w:type="character" w:customStyle="1" w:styleId="Heading4Char">
    <w:name w:val="Heading 4 Char"/>
    <w:basedOn w:val="DefaultParagraphFont"/>
    <w:link w:val="Heading4"/>
    <w:uiPriority w:val="99"/>
    <w:locked/>
    <w:rsid w:val="007752DD"/>
    <w:rPr>
      <w:rFonts w:ascii="Tahoma" w:hAnsi="Tahoma" w:cs="Tahoma"/>
      <w:b/>
      <w:sz w:val="19"/>
      <w:szCs w:val="19"/>
    </w:rPr>
  </w:style>
  <w:style w:type="character" w:customStyle="1" w:styleId="Heading5Char">
    <w:name w:val="Heading 5 Char"/>
    <w:basedOn w:val="DefaultParagraphFont"/>
    <w:link w:val="Heading5"/>
    <w:uiPriority w:val="99"/>
    <w:locked/>
    <w:rsid w:val="007752DD"/>
    <w:rPr>
      <w:rFonts w:ascii="Tahoma" w:hAnsi="Tahoma" w:cs="Tahoma"/>
      <w:b/>
      <w:sz w:val="19"/>
      <w:szCs w:val="19"/>
    </w:rPr>
  </w:style>
  <w:style w:type="character" w:customStyle="1" w:styleId="Heading6Char">
    <w:name w:val="Heading 6 Char"/>
    <w:basedOn w:val="DefaultParagraphFont"/>
    <w:link w:val="Heading6"/>
    <w:uiPriority w:val="99"/>
    <w:locked/>
    <w:rsid w:val="007752DD"/>
    <w:rPr>
      <w:rFonts w:ascii="Tahoma" w:hAnsi="Tahoma" w:cs="Tahoma"/>
      <w:b/>
      <w:sz w:val="19"/>
      <w:szCs w:val="19"/>
    </w:rPr>
  </w:style>
  <w:style w:type="character" w:customStyle="1" w:styleId="Heading7Char">
    <w:name w:val="Heading 7 Char"/>
    <w:basedOn w:val="DefaultParagraphFont"/>
    <w:link w:val="Heading7"/>
    <w:uiPriority w:val="99"/>
    <w:locked/>
    <w:rsid w:val="007752DD"/>
    <w:rPr>
      <w:rFonts w:ascii="Tahoma" w:hAnsi="Tahoma" w:cs="Tahoma"/>
      <w:b/>
      <w:sz w:val="19"/>
      <w:szCs w:val="19"/>
    </w:rPr>
  </w:style>
  <w:style w:type="character" w:customStyle="1" w:styleId="Heading8Char">
    <w:name w:val="Heading 8 Char"/>
    <w:basedOn w:val="DefaultParagraphFont"/>
    <w:link w:val="Heading8"/>
    <w:uiPriority w:val="99"/>
    <w:locked/>
    <w:rsid w:val="007752DD"/>
    <w:rPr>
      <w:rFonts w:ascii="Tahoma" w:hAnsi="Tahoma" w:cs="Tahoma"/>
      <w:b/>
      <w:sz w:val="19"/>
      <w:szCs w:val="19"/>
    </w:rPr>
  </w:style>
  <w:style w:type="character" w:customStyle="1" w:styleId="Heading9Char">
    <w:name w:val="Heading 9 Char"/>
    <w:basedOn w:val="DefaultParagraphFont"/>
    <w:link w:val="Heading9"/>
    <w:uiPriority w:val="99"/>
    <w:locked/>
    <w:rsid w:val="007752DD"/>
    <w:rPr>
      <w:rFonts w:ascii="Tahoma" w:hAnsi="Tahoma" w:cs="Tahoma"/>
      <w:b/>
      <w:sz w:val="19"/>
      <w:szCs w:val="19"/>
    </w:rPr>
  </w:style>
  <w:style w:type="paragraph" w:customStyle="1" w:styleId="Body1">
    <w:name w:val="Body 1"/>
    <w:basedOn w:val="Normal"/>
    <w:uiPriority w:val="99"/>
    <w:rsid w:val="007752DD"/>
    <w:pPr>
      <w:ind w:left="357"/>
    </w:pPr>
  </w:style>
  <w:style w:type="paragraph" w:customStyle="1" w:styleId="Body2">
    <w:name w:val="Body 2"/>
    <w:basedOn w:val="Normal"/>
    <w:uiPriority w:val="99"/>
    <w:rsid w:val="007752DD"/>
    <w:pPr>
      <w:ind w:left="720"/>
    </w:pPr>
  </w:style>
  <w:style w:type="paragraph" w:customStyle="1" w:styleId="Body3">
    <w:name w:val="Body 3"/>
    <w:basedOn w:val="Normal"/>
    <w:uiPriority w:val="99"/>
    <w:rsid w:val="007752DD"/>
    <w:pPr>
      <w:ind w:left="1077"/>
    </w:pPr>
  </w:style>
  <w:style w:type="paragraph" w:customStyle="1" w:styleId="Body4">
    <w:name w:val="Body 4"/>
    <w:basedOn w:val="Normal"/>
    <w:uiPriority w:val="99"/>
    <w:rsid w:val="007752DD"/>
    <w:pPr>
      <w:ind w:left="1435"/>
    </w:pPr>
  </w:style>
  <w:style w:type="paragraph" w:customStyle="1" w:styleId="Body5">
    <w:name w:val="Body 5"/>
    <w:basedOn w:val="Normal"/>
    <w:uiPriority w:val="99"/>
    <w:rsid w:val="007752DD"/>
    <w:pPr>
      <w:ind w:left="1803"/>
    </w:pPr>
  </w:style>
  <w:style w:type="paragraph" w:customStyle="1" w:styleId="Body6">
    <w:name w:val="Body 6"/>
    <w:basedOn w:val="Normal"/>
    <w:uiPriority w:val="99"/>
    <w:rsid w:val="007752DD"/>
    <w:pPr>
      <w:ind w:left="2160"/>
    </w:pPr>
  </w:style>
  <w:style w:type="paragraph" w:customStyle="1" w:styleId="Body7">
    <w:name w:val="Body 7"/>
    <w:basedOn w:val="Normal"/>
    <w:uiPriority w:val="99"/>
    <w:rsid w:val="007752DD"/>
    <w:pPr>
      <w:ind w:left="2506"/>
    </w:pPr>
  </w:style>
  <w:style w:type="paragraph" w:customStyle="1" w:styleId="Body8">
    <w:name w:val="Body 8"/>
    <w:basedOn w:val="Normal"/>
    <w:uiPriority w:val="99"/>
    <w:rsid w:val="007752DD"/>
    <w:pPr>
      <w:ind w:left="2863"/>
    </w:pPr>
  </w:style>
  <w:style w:type="paragraph" w:customStyle="1" w:styleId="Body9">
    <w:name w:val="Body 9"/>
    <w:basedOn w:val="Normal"/>
    <w:uiPriority w:val="99"/>
    <w:rsid w:val="007752DD"/>
    <w:pPr>
      <w:ind w:left="3221"/>
    </w:pPr>
  </w:style>
  <w:style w:type="paragraph" w:customStyle="1" w:styleId="Bullet1">
    <w:name w:val="Bullet 1"/>
    <w:basedOn w:val="Normal"/>
    <w:uiPriority w:val="99"/>
    <w:rsid w:val="007752DD"/>
    <w:pPr>
      <w:numPr>
        <w:numId w:val="1"/>
      </w:numPr>
    </w:pPr>
  </w:style>
  <w:style w:type="paragraph" w:customStyle="1" w:styleId="Bullet2">
    <w:name w:val="Bullet 2"/>
    <w:basedOn w:val="Normal"/>
    <w:uiPriority w:val="99"/>
    <w:rsid w:val="007752DD"/>
  </w:style>
  <w:style w:type="paragraph" w:customStyle="1" w:styleId="Bullet3">
    <w:name w:val="Bullet 3"/>
    <w:basedOn w:val="Normal"/>
    <w:link w:val="Bullet3Char1"/>
    <w:uiPriority w:val="99"/>
    <w:rsid w:val="007752DD"/>
    <w:pPr>
      <w:numPr>
        <w:numId w:val="3"/>
      </w:numPr>
    </w:pPr>
  </w:style>
  <w:style w:type="paragraph" w:customStyle="1" w:styleId="Bullet4">
    <w:name w:val="Bullet 4"/>
    <w:basedOn w:val="Normal"/>
    <w:uiPriority w:val="99"/>
    <w:rsid w:val="007752DD"/>
    <w:pPr>
      <w:numPr>
        <w:numId w:val="4"/>
      </w:numPr>
    </w:pPr>
  </w:style>
  <w:style w:type="paragraph" w:customStyle="1" w:styleId="Bullet5">
    <w:name w:val="Bullet 5"/>
    <w:basedOn w:val="Normal"/>
    <w:uiPriority w:val="99"/>
    <w:rsid w:val="007752DD"/>
    <w:pPr>
      <w:numPr>
        <w:numId w:val="5"/>
      </w:numPr>
    </w:pPr>
  </w:style>
  <w:style w:type="paragraph" w:customStyle="1" w:styleId="Bullet6">
    <w:name w:val="Bullet 6"/>
    <w:basedOn w:val="Normal"/>
    <w:uiPriority w:val="99"/>
    <w:rsid w:val="007752DD"/>
    <w:pPr>
      <w:numPr>
        <w:numId w:val="6"/>
      </w:numPr>
    </w:pPr>
  </w:style>
  <w:style w:type="paragraph" w:customStyle="1" w:styleId="Bullet7">
    <w:name w:val="Bullet 7"/>
    <w:basedOn w:val="Normal"/>
    <w:uiPriority w:val="99"/>
    <w:rsid w:val="007752DD"/>
    <w:pPr>
      <w:numPr>
        <w:numId w:val="7"/>
      </w:numPr>
    </w:pPr>
  </w:style>
  <w:style w:type="paragraph" w:customStyle="1" w:styleId="Bullet8">
    <w:name w:val="Bullet 8"/>
    <w:basedOn w:val="Normal"/>
    <w:uiPriority w:val="99"/>
    <w:rsid w:val="007752DD"/>
    <w:pPr>
      <w:numPr>
        <w:numId w:val="8"/>
      </w:numPr>
    </w:pPr>
  </w:style>
  <w:style w:type="paragraph" w:customStyle="1" w:styleId="Bullet9">
    <w:name w:val="Bullet 9"/>
    <w:basedOn w:val="Body9"/>
    <w:uiPriority w:val="99"/>
    <w:rsid w:val="007752DD"/>
    <w:pPr>
      <w:numPr>
        <w:numId w:val="9"/>
      </w:numPr>
    </w:pPr>
  </w:style>
  <w:style w:type="paragraph" w:customStyle="1" w:styleId="HeadingEULA">
    <w:name w:val="Heading EULA"/>
    <w:basedOn w:val="Normal"/>
    <w:next w:val="Normal"/>
    <w:uiPriority w:val="99"/>
    <w:rsid w:val="007752DD"/>
    <w:rPr>
      <w:b w:val="0"/>
      <w:bCs/>
      <w:sz w:val="28"/>
      <w:szCs w:val="28"/>
    </w:rPr>
  </w:style>
  <w:style w:type="paragraph" w:customStyle="1" w:styleId="HeadingSoftwareTitle">
    <w:name w:val="Heading Software Title"/>
    <w:basedOn w:val="Normal"/>
    <w:next w:val="Normal"/>
    <w:uiPriority w:val="99"/>
    <w:rsid w:val="007752DD"/>
    <w:pPr>
      <w:pBdr>
        <w:bottom w:val="single" w:sz="4" w:space="1" w:color="auto"/>
      </w:pBdr>
    </w:pPr>
    <w:rPr>
      <w:b w:val="0"/>
      <w:bCs/>
      <w:sz w:val="28"/>
      <w:szCs w:val="28"/>
    </w:rPr>
  </w:style>
  <w:style w:type="paragraph" w:customStyle="1" w:styleId="Preamble">
    <w:name w:val="Preamble"/>
    <w:basedOn w:val="Normal"/>
    <w:uiPriority w:val="99"/>
    <w:rsid w:val="007752DD"/>
    <w:rPr>
      <w:b w:val="0"/>
      <w:bCs/>
    </w:rPr>
  </w:style>
  <w:style w:type="paragraph" w:customStyle="1" w:styleId="PreambleBorder">
    <w:name w:val="Preamble Border"/>
    <w:basedOn w:val="Normal"/>
    <w:next w:val="Heading1"/>
    <w:uiPriority w:val="99"/>
    <w:rsid w:val="007752DD"/>
    <w:pPr>
      <w:pBdr>
        <w:bottom w:val="single" w:sz="4" w:space="1" w:color="auto"/>
      </w:pBdr>
    </w:pPr>
    <w:rPr>
      <w:b w:val="0"/>
      <w:bCs/>
    </w:rPr>
  </w:style>
  <w:style w:type="paragraph" w:customStyle="1" w:styleId="HeadingWarranty">
    <w:name w:val="Heading Warranty"/>
    <w:basedOn w:val="Normal"/>
    <w:uiPriority w:val="99"/>
    <w:rsid w:val="007752DD"/>
    <w:pPr>
      <w:jc w:val="center"/>
    </w:pPr>
    <w:rPr>
      <w:b w:val="0"/>
      <w:bCs/>
    </w:rPr>
  </w:style>
  <w:style w:type="paragraph" w:customStyle="1" w:styleId="Heading1Warranty">
    <w:name w:val="Heading 1 Warranty"/>
    <w:basedOn w:val="Normal"/>
    <w:next w:val="Normal"/>
    <w:link w:val="Heading1WarrantyCharChar"/>
    <w:uiPriority w:val="99"/>
    <w:rsid w:val="007752DD"/>
    <w:pPr>
      <w:numPr>
        <w:numId w:val="10"/>
      </w:numPr>
      <w:outlineLvl w:val="0"/>
    </w:pPr>
  </w:style>
  <w:style w:type="paragraph" w:customStyle="1" w:styleId="Heading2Warranty">
    <w:name w:val="Heading 2 Warranty"/>
    <w:basedOn w:val="Normal"/>
    <w:next w:val="Normal"/>
    <w:uiPriority w:val="99"/>
    <w:rsid w:val="007752DD"/>
    <w:pPr>
      <w:numPr>
        <w:ilvl w:val="1"/>
        <w:numId w:val="10"/>
      </w:numPr>
      <w:outlineLvl w:val="1"/>
    </w:pPr>
  </w:style>
  <w:style w:type="paragraph" w:customStyle="1" w:styleId="Heading3Bold">
    <w:name w:val="Heading 3 Bold"/>
    <w:basedOn w:val="Heading3"/>
    <w:link w:val="Heading3BoldChar"/>
    <w:uiPriority w:val="99"/>
    <w:rsid w:val="007752DD"/>
    <w:pPr>
      <w:numPr>
        <w:numId w:val="18"/>
      </w:numPr>
    </w:pPr>
    <w:rPr>
      <w:b w:val="0"/>
      <w:bCs/>
    </w:rPr>
  </w:style>
  <w:style w:type="paragraph" w:customStyle="1" w:styleId="Bullet4Underline">
    <w:name w:val="Bullet 4 Underline"/>
    <w:basedOn w:val="Bullet4"/>
    <w:uiPriority w:val="99"/>
    <w:rsid w:val="007752DD"/>
    <w:rPr>
      <w:u w:val="single"/>
    </w:rPr>
  </w:style>
  <w:style w:type="paragraph" w:customStyle="1" w:styleId="Bullet3Underline">
    <w:name w:val="Bullet 3 Underline"/>
    <w:basedOn w:val="Bullet3"/>
    <w:uiPriority w:val="99"/>
    <w:rsid w:val="007752DD"/>
    <w:pPr>
      <w:numPr>
        <w:numId w:val="0"/>
      </w:numPr>
    </w:pPr>
    <w:rPr>
      <w:u w:val="single"/>
    </w:rPr>
  </w:style>
  <w:style w:type="paragraph" w:customStyle="1" w:styleId="Body2Underline">
    <w:name w:val="Body 2 Underline"/>
    <w:basedOn w:val="Body2"/>
    <w:uiPriority w:val="99"/>
    <w:rsid w:val="007752DD"/>
    <w:rPr>
      <w:u w:val="single"/>
    </w:rPr>
  </w:style>
  <w:style w:type="paragraph" w:customStyle="1" w:styleId="Body3Underline">
    <w:name w:val="Body 3 Underline"/>
    <w:basedOn w:val="Body3"/>
    <w:uiPriority w:val="99"/>
    <w:rsid w:val="007752DD"/>
    <w:rPr>
      <w:u w:val="single"/>
    </w:rPr>
  </w:style>
  <w:style w:type="paragraph" w:styleId="BodyTextIndent">
    <w:name w:val="Body Text Indent"/>
    <w:basedOn w:val="Normal"/>
    <w:link w:val="BodyTextIndentChar"/>
    <w:uiPriority w:val="99"/>
    <w:rsid w:val="007752DD"/>
    <w:pPr>
      <w:spacing w:line="480" w:lineRule="auto"/>
    </w:pPr>
  </w:style>
  <w:style w:type="character" w:customStyle="1" w:styleId="BodyTextIndentChar">
    <w:name w:val="Body Text Indent Char"/>
    <w:basedOn w:val="DefaultParagraphFont"/>
    <w:link w:val="BodyTextIndent"/>
    <w:uiPriority w:val="99"/>
    <w:semiHidden/>
    <w:locked/>
    <w:rsid w:val="007752DD"/>
    <w:rPr>
      <w:rFonts w:ascii="Tahoma" w:hAnsi="Tahoma" w:cs="Tahoma"/>
      <w:sz w:val="19"/>
      <w:szCs w:val="19"/>
    </w:rPr>
  </w:style>
  <w:style w:type="paragraph" w:customStyle="1" w:styleId="Bullet4Italics">
    <w:name w:val="Bullet 4 Italics"/>
    <w:basedOn w:val="Bullet4"/>
    <w:uiPriority w:val="99"/>
    <w:rsid w:val="007752DD"/>
    <w:rPr>
      <w:i/>
      <w:iCs/>
    </w:rPr>
  </w:style>
  <w:style w:type="character" w:customStyle="1" w:styleId="Body2Char">
    <w:name w:val="Body 2 Char"/>
    <w:basedOn w:val="DefaultParagraphFont"/>
    <w:uiPriority w:val="99"/>
    <w:rsid w:val="007752DD"/>
    <w:rPr>
      <w:rFonts w:ascii="Tahoma" w:hAnsi="Tahoma" w:cs="Tahoma"/>
    </w:rPr>
  </w:style>
  <w:style w:type="character" w:customStyle="1" w:styleId="Body3Char">
    <w:name w:val="Body 3 Char"/>
    <w:basedOn w:val="DefaultParagraphFont"/>
    <w:uiPriority w:val="99"/>
    <w:rsid w:val="007752DD"/>
    <w:rPr>
      <w:rFonts w:ascii="Tahoma" w:hAnsi="Tahoma" w:cs="Tahoma"/>
    </w:rPr>
  </w:style>
  <w:style w:type="character" w:customStyle="1" w:styleId="Body4Char">
    <w:name w:val="Body 4 Char"/>
    <w:basedOn w:val="DefaultParagraphFont"/>
    <w:uiPriority w:val="99"/>
    <w:rsid w:val="007752DD"/>
    <w:rPr>
      <w:rFonts w:ascii="Tahoma" w:hAnsi="Tahoma" w:cs="Tahoma"/>
    </w:rPr>
  </w:style>
  <w:style w:type="character" w:customStyle="1" w:styleId="Body1Char">
    <w:name w:val="Body 1 Char"/>
    <w:basedOn w:val="DefaultParagraphFont"/>
    <w:uiPriority w:val="99"/>
    <w:rsid w:val="007752DD"/>
    <w:rPr>
      <w:rFonts w:ascii="Tahoma" w:hAnsi="Tahoma" w:cs="Tahoma"/>
    </w:rPr>
  </w:style>
  <w:style w:type="paragraph" w:customStyle="1" w:styleId="PreambleBorderAbove">
    <w:name w:val="Preamble Border Above"/>
    <w:basedOn w:val="Preamble"/>
    <w:uiPriority w:val="99"/>
    <w:rsid w:val="007752DD"/>
    <w:pPr>
      <w:pBdr>
        <w:top w:val="single" w:sz="4" w:space="1" w:color="auto"/>
      </w:pBdr>
    </w:pPr>
  </w:style>
  <w:style w:type="paragraph" w:styleId="FootnoteText">
    <w:name w:val="footnote text"/>
    <w:basedOn w:val="Normal"/>
    <w:link w:val="FootnoteTextChar"/>
    <w:uiPriority w:val="99"/>
    <w:semiHidden/>
    <w:rsid w:val="007752DD"/>
  </w:style>
  <w:style w:type="character" w:customStyle="1" w:styleId="FootnoteTextChar">
    <w:name w:val="Footnote Text Char"/>
    <w:basedOn w:val="DefaultParagraphFont"/>
    <w:link w:val="FootnoteText"/>
    <w:uiPriority w:val="99"/>
    <w:semiHidden/>
    <w:locked/>
    <w:rsid w:val="007752DD"/>
    <w:rPr>
      <w:rFonts w:ascii="Tahoma" w:hAnsi="Tahoma" w:cs="Tahoma"/>
      <w:sz w:val="20"/>
      <w:szCs w:val="20"/>
    </w:rPr>
  </w:style>
  <w:style w:type="character" w:styleId="FootnoteReference">
    <w:name w:val="footnote reference"/>
    <w:basedOn w:val="DefaultParagraphFont"/>
    <w:uiPriority w:val="99"/>
    <w:semiHidden/>
    <w:rsid w:val="007752DD"/>
    <w:rPr>
      <w:rFonts w:cs="Times New Roman"/>
      <w:vertAlign w:val="superscript"/>
    </w:rPr>
  </w:style>
  <w:style w:type="paragraph" w:styleId="EndnoteText">
    <w:name w:val="endnote text"/>
    <w:basedOn w:val="Normal"/>
    <w:link w:val="EndnoteTextChar"/>
    <w:uiPriority w:val="99"/>
    <w:semiHidden/>
    <w:rsid w:val="007752DD"/>
  </w:style>
  <w:style w:type="character" w:customStyle="1" w:styleId="EndnoteTextChar">
    <w:name w:val="Endnote Text Char"/>
    <w:basedOn w:val="DefaultParagraphFont"/>
    <w:link w:val="EndnoteText"/>
    <w:uiPriority w:val="99"/>
    <w:semiHidden/>
    <w:locked/>
    <w:rsid w:val="007752DD"/>
    <w:rPr>
      <w:rFonts w:ascii="Tahoma" w:hAnsi="Tahoma" w:cs="Tahoma"/>
      <w:sz w:val="20"/>
      <w:szCs w:val="20"/>
    </w:rPr>
  </w:style>
  <w:style w:type="character" w:styleId="EndnoteReference">
    <w:name w:val="endnote reference"/>
    <w:basedOn w:val="DefaultParagraphFont"/>
    <w:uiPriority w:val="99"/>
    <w:semiHidden/>
    <w:rsid w:val="007752DD"/>
    <w:rPr>
      <w:rFonts w:cs="Times New Roman"/>
      <w:vertAlign w:val="superscript"/>
    </w:rPr>
  </w:style>
  <w:style w:type="paragraph" w:styleId="CommentText">
    <w:name w:val="annotation text"/>
    <w:basedOn w:val="Normal"/>
    <w:link w:val="CommentTextChar"/>
    <w:uiPriority w:val="99"/>
    <w:semiHidden/>
    <w:rsid w:val="007752DD"/>
  </w:style>
  <w:style w:type="character" w:customStyle="1" w:styleId="CommentTextChar">
    <w:name w:val="Comment Text Char"/>
    <w:basedOn w:val="DefaultParagraphFont"/>
    <w:link w:val="CommentText"/>
    <w:uiPriority w:val="99"/>
    <w:semiHidden/>
    <w:locked/>
    <w:rsid w:val="007752DD"/>
    <w:rPr>
      <w:rFonts w:ascii="Tahoma" w:hAnsi="Tahoma" w:cs="Tahoma"/>
      <w:sz w:val="20"/>
      <w:szCs w:val="20"/>
    </w:rPr>
  </w:style>
  <w:style w:type="character" w:styleId="CommentReference">
    <w:name w:val="annotation reference"/>
    <w:basedOn w:val="DefaultParagraphFont"/>
    <w:uiPriority w:val="99"/>
    <w:semiHidden/>
    <w:rsid w:val="007752DD"/>
    <w:rPr>
      <w:rFonts w:cs="Times New Roman"/>
      <w:sz w:val="16"/>
      <w:szCs w:val="16"/>
    </w:rPr>
  </w:style>
  <w:style w:type="paragraph" w:customStyle="1" w:styleId="Char">
    <w:name w:val="Char"/>
    <w:basedOn w:val="Normal"/>
    <w:uiPriority w:val="99"/>
    <w:rsid w:val="007752DD"/>
    <w:pPr>
      <w:spacing w:before="0" w:after="160" w:line="240" w:lineRule="exact"/>
    </w:pPr>
  </w:style>
  <w:style w:type="paragraph" w:customStyle="1" w:styleId="CharCharCharChar">
    <w:name w:val="Char Char Char Char"/>
    <w:basedOn w:val="Normal"/>
    <w:uiPriority w:val="99"/>
    <w:rsid w:val="007752DD"/>
    <w:pPr>
      <w:spacing w:before="0" w:after="160" w:line="240" w:lineRule="exact"/>
    </w:pPr>
  </w:style>
  <w:style w:type="character" w:styleId="Hyperlink">
    <w:name w:val="Hyperlink"/>
    <w:aliases w:val="Char Char7"/>
    <w:basedOn w:val="DefaultParagraphFont"/>
    <w:uiPriority w:val="99"/>
    <w:rsid w:val="007752DD"/>
    <w:rPr>
      <w:rFonts w:cs="Times New Roman"/>
      <w:color w:val="0000FF"/>
      <w:u w:val="single"/>
    </w:rPr>
  </w:style>
  <w:style w:type="paragraph" w:styleId="BalloonText">
    <w:name w:val="Balloon Text"/>
    <w:basedOn w:val="Normal"/>
    <w:link w:val="BalloonTextChar"/>
    <w:uiPriority w:val="99"/>
    <w:semiHidden/>
    <w:rsid w:val="007752DD"/>
    <w:rPr>
      <w:sz w:val="16"/>
      <w:szCs w:val="16"/>
    </w:rPr>
  </w:style>
  <w:style w:type="character" w:customStyle="1" w:styleId="BalloonTextChar">
    <w:name w:val="Balloon Text Char"/>
    <w:basedOn w:val="DefaultParagraphFont"/>
    <w:link w:val="BalloonText"/>
    <w:uiPriority w:val="99"/>
    <w:semiHidden/>
    <w:locked/>
    <w:rsid w:val="007752DD"/>
    <w:rPr>
      <w:rFonts w:ascii="Tahoma" w:hAnsi="Tahoma" w:cs="Tahoma"/>
      <w:sz w:val="16"/>
      <w:szCs w:val="16"/>
    </w:rPr>
  </w:style>
  <w:style w:type="character" w:customStyle="1" w:styleId="Heading2Char1">
    <w:name w:val="Heading 2 Char1"/>
    <w:basedOn w:val="DefaultParagraphFont"/>
    <w:uiPriority w:val="99"/>
    <w:rsid w:val="007752DD"/>
    <w:rPr>
      <w:rFonts w:ascii="Trebuchet MS" w:hAnsi="Trebuchet MS" w:cs="Trebuchet MS"/>
      <w:b/>
      <w:bCs/>
    </w:rPr>
  </w:style>
  <w:style w:type="character" w:styleId="PageNumber">
    <w:name w:val="page number"/>
    <w:basedOn w:val="DefaultParagraphFont"/>
    <w:uiPriority w:val="99"/>
    <w:rsid w:val="007752DD"/>
    <w:rPr>
      <w:rFonts w:cs="Times New Roman"/>
    </w:rPr>
  </w:style>
  <w:style w:type="paragraph" w:customStyle="1" w:styleId="CharCharCharChar1">
    <w:name w:val="Char Char Char Char1"/>
    <w:basedOn w:val="Normal"/>
    <w:uiPriority w:val="99"/>
    <w:rsid w:val="007752DD"/>
    <w:pPr>
      <w:spacing w:before="0" w:after="160" w:line="240" w:lineRule="exact"/>
    </w:pPr>
  </w:style>
  <w:style w:type="paragraph" w:customStyle="1" w:styleId="Body0Bold">
    <w:name w:val="Body 0 Bold"/>
    <w:next w:val="Normal"/>
    <w:link w:val="Body0BoldChar"/>
    <w:uiPriority w:val="99"/>
    <w:rsid w:val="007752DD"/>
    <w:pPr>
      <w:spacing w:after="0" w:line="240" w:lineRule="auto"/>
    </w:pPr>
    <w:rPr>
      <w:rFonts w:ascii="Tahoma" w:hAnsi="Tahoma" w:cs="Tahoma"/>
      <w:b/>
      <w:bCs/>
      <w:sz w:val="19"/>
      <w:szCs w:val="19"/>
    </w:rPr>
  </w:style>
  <w:style w:type="paragraph" w:customStyle="1" w:styleId="Body0">
    <w:name w:val="Body 0"/>
    <w:next w:val="Normal"/>
    <w:uiPriority w:val="99"/>
    <w:rsid w:val="007752DD"/>
    <w:pPr>
      <w:spacing w:after="0" w:line="240" w:lineRule="auto"/>
    </w:pPr>
    <w:rPr>
      <w:rFonts w:ascii="Tahoma" w:hAnsi="Tahoma" w:cs="Tahoma"/>
      <w:sz w:val="19"/>
      <w:szCs w:val="19"/>
    </w:rPr>
  </w:style>
  <w:style w:type="paragraph" w:styleId="Header">
    <w:name w:val="header"/>
    <w:basedOn w:val="Normal"/>
    <w:link w:val="HeaderChar"/>
    <w:uiPriority w:val="99"/>
    <w:rsid w:val="007752DD"/>
    <w:pPr>
      <w:tabs>
        <w:tab w:val="center" w:pos="4320"/>
        <w:tab w:val="right" w:pos="8640"/>
      </w:tabs>
    </w:pPr>
  </w:style>
  <w:style w:type="character" w:customStyle="1" w:styleId="HeaderChar">
    <w:name w:val="Header Char"/>
    <w:basedOn w:val="DefaultParagraphFont"/>
    <w:link w:val="Header"/>
    <w:uiPriority w:val="99"/>
    <w:locked/>
    <w:rsid w:val="007752DD"/>
    <w:rPr>
      <w:rFonts w:ascii="Tahoma" w:hAnsi="Tahoma" w:cs="Tahoma"/>
      <w:sz w:val="19"/>
      <w:szCs w:val="19"/>
    </w:rPr>
  </w:style>
  <w:style w:type="paragraph" w:styleId="Footer">
    <w:name w:val="footer"/>
    <w:basedOn w:val="Normal"/>
    <w:link w:val="FooterChar"/>
    <w:uiPriority w:val="99"/>
    <w:rsid w:val="007752DD"/>
    <w:pPr>
      <w:tabs>
        <w:tab w:val="center" w:pos="4320"/>
        <w:tab w:val="right" w:pos="8640"/>
      </w:tabs>
    </w:pPr>
  </w:style>
  <w:style w:type="character" w:customStyle="1" w:styleId="FooterChar">
    <w:name w:val="Footer Char"/>
    <w:basedOn w:val="DefaultParagraphFont"/>
    <w:link w:val="Footer"/>
    <w:uiPriority w:val="99"/>
    <w:locked/>
    <w:rsid w:val="007752D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7752DD"/>
    <w:rPr>
      <w:b w:val="0"/>
      <w:bCs/>
      <w:sz w:val="20"/>
      <w:szCs w:val="20"/>
    </w:rPr>
  </w:style>
  <w:style w:type="character" w:customStyle="1" w:styleId="CommentSubjectChar">
    <w:name w:val="Comment Subject Char"/>
    <w:basedOn w:val="CommentTextChar"/>
    <w:link w:val="CommentSubject"/>
    <w:uiPriority w:val="99"/>
    <w:semiHidden/>
    <w:locked/>
    <w:rsid w:val="007752DD"/>
    <w:rPr>
      <w:rFonts w:ascii="Tahoma" w:hAnsi="Tahoma" w:cs="Tahoma"/>
      <w:b/>
      <w:bCs/>
      <w:sz w:val="20"/>
      <w:szCs w:val="20"/>
    </w:rPr>
  </w:style>
  <w:style w:type="character" w:customStyle="1" w:styleId="Bullet3Char1">
    <w:name w:val="Bullet 3 Char1"/>
    <w:basedOn w:val="DefaultParagraphFont"/>
    <w:link w:val="Bullet3"/>
    <w:uiPriority w:val="99"/>
    <w:locked/>
    <w:rsid w:val="007752DD"/>
    <w:rPr>
      <w:rFonts w:ascii="Tahoma" w:hAnsi="Tahoma" w:cs="Tahoma"/>
      <w:b/>
      <w:sz w:val="19"/>
      <w:szCs w:val="19"/>
    </w:rPr>
  </w:style>
  <w:style w:type="paragraph" w:customStyle="1" w:styleId="Bullet3Underlined">
    <w:name w:val="Bullet 3 Underlined"/>
    <w:basedOn w:val="Bullet3"/>
    <w:uiPriority w:val="99"/>
    <w:rsid w:val="007752DD"/>
    <w:rPr>
      <w:u w:val="single"/>
    </w:rPr>
  </w:style>
  <w:style w:type="character" w:customStyle="1" w:styleId="CharChar">
    <w:name w:val="Char Char"/>
    <w:basedOn w:val="DefaultParagraphFont"/>
    <w:uiPriority w:val="99"/>
    <w:rsid w:val="007752DD"/>
    <w:rPr>
      <w:rFonts w:ascii="Tahoma" w:eastAsia="MS Mincho" w:hAnsi="Tahoma" w:cs="Tahoma"/>
      <w:sz w:val="19"/>
      <w:szCs w:val="19"/>
    </w:rPr>
  </w:style>
  <w:style w:type="paragraph" w:customStyle="1" w:styleId="AdditionalSoftware">
    <w:name w:val="AdditionalSoftware"/>
    <w:rsid w:val="007752DD"/>
    <w:pPr>
      <w:spacing w:after="0" w:line="240" w:lineRule="exact"/>
    </w:pPr>
    <w:rPr>
      <w:rFonts w:ascii="Trebuchet MS" w:hAnsi="Trebuchet MS" w:cs="Tahoma"/>
      <w:sz w:val="18"/>
      <w:szCs w:val="20"/>
    </w:rPr>
  </w:style>
  <w:style w:type="character" w:customStyle="1" w:styleId="CharChar1">
    <w:name w:val="Char Char1"/>
    <w:basedOn w:val="DefaultParagraphFont"/>
    <w:rsid w:val="007752DD"/>
    <w:rPr>
      <w:rFonts w:ascii="Trebuchet MS" w:hAnsi="Trebuchet MS" w:cs="Tahoma"/>
      <w:b/>
      <w:sz w:val="24"/>
      <w:szCs w:val="24"/>
    </w:rPr>
  </w:style>
  <w:style w:type="paragraph" w:customStyle="1" w:styleId="Bullet4Underlined">
    <w:name w:val="Bullet 4 Underlined"/>
    <w:basedOn w:val="Bullet4"/>
    <w:rsid w:val="007752DD"/>
    <w:rPr>
      <w:u w:val="single"/>
    </w:rPr>
  </w:style>
  <w:style w:type="paragraph" w:customStyle="1" w:styleId="HeadingFrenchWarranty">
    <w:name w:val="Heading French Warranty"/>
    <w:basedOn w:val="Normal"/>
    <w:rsid w:val="007752DD"/>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7752DD"/>
    <w:rPr>
      <w:rFonts w:ascii="Tahoma" w:hAnsi="Tahoma"/>
    </w:rPr>
  </w:style>
  <w:style w:type="character" w:customStyle="1" w:styleId="tw4winExternal">
    <w:name w:val="tw4winExternal"/>
    <w:uiPriority w:val="99"/>
    <w:rsid w:val="007752DD"/>
    <w:rPr>
      <w:rFonts w:ascii="Courier New" w:hAnsi="Courier New"/>
      <w:noProof/>
      <w:color w:val="808080"/>
    </w:rPr>
  </w:style>
  <w:style w:type="character" w:customStyle="1" w:styleId="tw4winMark">
    <w:name w:val="tw4winMark"/>
    <w:uiPriority w:val="99"/>
    <w:rsid w:val="007752DD"/>
    <w:rPr>
      <w:rFonts w:ascii="Courier New" w:hAnsi="Courier New"/>
      <w:vanish/>
      <w:color w:val="800080"/>
      <w:sz w:val="24"/>
      <w:vertAlign w:val="subscript"/>
    </w:rPr>
  </w:style>
  <w:style w:type="character" w:customStyle="1" w:styleId="PreambleChar">
    <w:name w:val="Preamble Char"/>
    <w:uiPriority w:val="99"/>
    <w:rsid w:val="007752DD"/>
    <w:rPr>
      <w:rFonts w:ascii="Tahoma" w:hAnsi="Tahoma"/>
      <w:b/>
    </w:rPr>
  </w:style>
  <w:style w:type="character" w:customStyle="1" w:styleId="tw4winError">
    <w:name w:val="tw4winError"/>
    <w:uiPriority w:val="99"/>
    <w:rsid w:val="007752DD"/>
    <w:rPr>
      <w:rFonts w:ascii="Courier New" w:hAnsi="Courier New"/>
      <w:color w:val="00FF00"/>
      <w:sz w:val="40"/>
    </w:rPr>
  </w:style>
  <w:style w:type="character" w:customStyle="1" w:styleId="tw4winTerm">
    <w:name w:val="tw4winTerm"/>
    <w:uiPriority w:val="99"/>
    <w:rsid w:val="007752DD"/>
    <w:rPr>
      <w:color w:val="0000FF"/>
    </w:rPr>
  </w:style>
  <w:style w:type="character" w:customStyle="1" w:styleId="tw4winPopup">
    <w:name w:val="tw4winPopup"/>
    <w:uiPriority w:val="99"/>
    <w:rsid w:val="007752DD"/>
    <w:rPr>
      <w:rFonts w:ascii="Courier New" w:hAnsi="Courier New"/>
      <w:noProof/>
      <w:color w:val="008000"/>
    </w:rPr>
  </w:style>
  <w:style w:type="character" w:customStyle="1" w:styleId="tw4winJump">
    <w:name w:val="tw4winJump"/>
    <w:uiPriority w:val="99"/>
    <w:rsid w:val="007752DD"/>
    <w:rPr>
      <w:rFonts w:ascii="Courier New" w:hAnsi="Courier New"/>
      <w:noProof/>
      <w:color w:val="008080"/>
    </w:rPr>
  </w:style>
  <w:style w:type="character" w:customStyle="1" w:styleId="tw4winInternal">
    <w:name w:val="tw4winInternal"/>
    <w:uiPriority w:val="99"/>
    <w:rsid w:val="007752DD"/>
    <w:rPr>
      <w:rFonts w:ascii="Courier New" w:hAnsi="Courier New"/>
      <w:noProof/>
      <w:color w:val="FF0000"/>
    </w:rPr>
  </w:style>
  <w:style w:type="character" w:customStyle="1" w:styleId="DONOTTRANSLATE">
    <w:name w:val="DO_NOT_TRANSLATE"/>
    <w:uiPriority w:val="99"/>
    <w:rsid w:val="007752DD"/>
    <w:rPr>
      <w:rFonts w:ascii="Courier New" w:hAnsi="Courier New"/>
      <w:noProof/>
      <w:color w:val="800000"/>
    </w:rPr>
  </w:style>
  <w:style w:type="paragraph" w:styleId="BodyText2">
    <w:name w:val="Body Text 2"/>
    <w:basedOn w:val="Normal"/>
    <w:link w:val="BodyText2Char"/>
    <w:uiPriority w:val="99"/>
    <w:rsid w:val="007752DD"/>
    <w:pPr>
      <w:spacing w:line="480" w:lineRule="auto"/>
    </w:pPr>
  </w:style>
  <w:style w:type="character" w:customStyle="1" w:styleId="BodyText2Char">
    <w:name w:val="Body Text 2 Char"/>
    <w:basedOn w:val="DefaultParagraphFont"/>
    <w:link w:val="BodyText2"/>
    <w:uiPriority w:val="99"/>
    <w:locked/>
    <w:rsid w:val="007752D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7752DD"/>
    <w:rPr>
      <w:b/>
      <w:bCs w:val="0"/>
    </w:rPr>
  </w:style>
  <w:style w:type="character" w:customStyle="1" w:styleId="Heading3BoldChar">
    <w:name w:val="Heading 3 Bold Char"/>
    <w:basedOn w:val="DefaultParagraphFont"/>
    <w:link w:val="Heading3Bold"/>
    <w:uiPriority w:val="99"/>
    <w:locked/>
    <w:rsid w:val="007752D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7752DD"/>
    <w:rPr>
      <w:rFonts w:ascii="Tahoma" w:hAnsi="Tahoma" w:cs="Tahoma"/>
      <w:b/>
      <w:bCs w:val="0"/>
      <w:sz w:val="19"/>
      <w:szCs w:val="19"/>
    </w:rPr>
  </w:style>
  <w:style w:type="character" w:customStyle="1" w:styleId="Body0BoldChar">
    <w:name w:val="Body 0 Bold Char"/>
    <w:basedOn w:val="DefaultParagraphFont"/>
    <w:link w:val="Body0Bold"/>
    <w:uiPriority w:val="99"/>
    <w:locked/>
    <w:rsid w:val="007752DD"/>
    <w:rPr>
      <w:rFonts w:ascii="Tahoma" w:hAnsi="Tahoma" w:cs="Tahoma"/>
      <w:b/>
      <w:bCs/>
      <w:sz w:val="19"/>
      <w:szCs w:val="19"/>
    </w:rPr>
  </w:style>
  <w:style w:type="paragraph" w:customStyle="1" w:styleId="LIMPAT4WINEXTERNAL">
    <w:name w:val="LIMPA_T4WINEXTERNAL"/>
    <w:basedOn w:val="Normal"/>
    <w:link w:val="LIMPAT4WINEXTERNALChar"/>
    <w:uiPriority w:val="99"/>
    <w:rsid w:val="007752DD"/>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7752D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id-ID" w:eastAsia="id-ID" w:bidi="id-I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CA"/>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7752DD"/>
    <w:pPr>
      <w:outlineLvl w:val="0"/>
    </w:pPr>
    <w:rPr>
      <w:b w:val="0"/>
      <w:bCs/>
    </w:rPr>
  </w:style>
  <w:style w:type="paragraph" w:styleId="Heading2">
    <w:name w:val="heading 2"/>
    <w:basedOn w:val="Normal"/>
    <w:link w:val="Heading2Char"/>
    <w:uiPriority w:val="99"/>
    <w:qFormat/>
    <w:rsid w:val="007752DD"/>
    <w:pPr>
      <w:outlineLvl w:val="1"/>
    </w:pPr>
    <w:rPr>
      <w:b w:val="0"/>
      <w:bCs/>
    </w:rPr>
  </w:style>
  <w:style w:type="paragraph" w:styleId="Heading3">
    <w:name w:val="heading 3"/>
    <w:basedOn w:val="Normal"/>
    <w:link w:val="Heading3Char"/>
    <w:uiPriority w:val="99"/>
    <w:qFormat/>
    <w:rsid w:val="007752DD"/>
    <w:pPr>
      <w:numPr>
        <w:ilvl w:val="2"/>
        <w:numId w:val="21"/>
      </w:numPr>
      <w:tabs>
        <w:tab w:val="left" w:pos="1077"/>
      </w:tabs>
      <w:outlineLvl w:val="2"/>
    </w:pPr>
  </w:style>
  <w:style w:type="paragraph" w:styleId="Heading4">
    <w:name w:val="heading 4"/>
    <w:basedOn w:val="Normal"/>
    <w:link w:val="Heading4Char"/>
    <w:uiPriority w:val="99"/>
    <w:qFormat/>
    <w:rsid w:val="007752DD"/>
    <w:pPr>
      <w:numPr>
        <w:ilvl w:val="3"/>
        <w:numId w:val="21"/>
      </w:numPr>
      <w:outlineLvl w:val="3"/>
    </w:pPr>
  </w:style>
  <w:style w:type="paragraph" w:styleId="Heading5">
    <w:name w:val="heading 5"/>
    <w:basedOn w:val="Normal"/>
    <w:link w:val="Heading5Char"/>
    <w:uiPriority w:val="99"/>
    <w:qFormat/>
    <w:rsid w:val="007752DD"/>
    <w:pPr>
      <w:numPr>
        <w:ilvl w:val="4"/>
        <w:numId w:val="21"/>
      </w:numPr>
      <w:tabs>
        <w:tab w:val="left" w:pos="1792"/>
      </w:tabs>
      <w:outlineLvl w:val="4"/>
    </w:pPr>
  </w:style>
  <w:style w:type="paragraph" w:styleId="Heading6">
    <w:name w:val="heading 6"/>
    <w:basedOn w:val="Normal"/>
    <w:link w:val="Heading6Char"/>
    <w:uiPriority w:val="99"/>
    <w:qFormat/>
    <w:rsid w:val="007752DD"/>
    <w:pPr>
      <w:numPr>
        <w:ilvl w:val="5"/>
        <w:numId w:val="21"/>
      </w:numPr>
      <w:outlineLvl w:val="5"/>
    </w:pPr>
  </w:style>
  <w:style w:type="paragraph" w:styleId="Heading7">
    <w:name w:val="heading 7"/>
    <w:basedOn w:val="Normal"/>
    <w:link w:val="Heading7Char"/>
    <w:uiPriority w:val="99"/>
    <w:qFormat/>
    <w:rsid w:val="007752DD"/>
    <w:pPr>
      <w:numPr>
        <w:ilvl w:val="6"/>
        <w:numId w:val="21"/>
      </w:numPr>
      <w:outlineLvl w:val="6"/>
    </w:pPr>
  </w:style>
  <w:style w:type="paragraph" w:styleId="Heading8">
    <w:name w:val="heading 8"/>
    <w:basedOn w:val="Normal"/>
    <w:link w:val="Heading8Char"/>
    <w:uiPriority w:val="99"/>
    <w:qFormat/>
    <w:rsid w:val="007752DD"/>
    <w:pPr>
      <w:numPr>
        <w:ilvl w:val="7"/>
        <w:numId w:val="21"/>
      </w:numPr>
      <w:outlineLvl w:val="7"/>
    </w:pPr>
  </w:style>
  <w:style w:type="paragraph" w:styleId="Heading9">
    <w:name w:val="heading 9"/>
    <w:basedOn w:val="Normal"/>
    <w:link w:val="Heading9Char"/>
    <w:uiPriority w:val="99"/>
    <w:qFormat/>
    <w:rsid w:val="007752DD"/>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52DD"/>
    <w:rPr>
      <w:rFonts w:ascii="Tahoma" w:hAnsi="Tahoma" w:cs="Tahoma"/>
      <w:bCs/>
      <w:sz w:val="19"/>
      <w:szCs w:val="19"/>
    </w:rPr>
  </w:style>
  <w:style w:type="character" w:customStyle="1" w:styleId="Heading2Char">
    <w:name w:val="Heading 2 Char"/>
    <w:basedOn w:val="DefaultParagraphFont"/>
    <w:link w:val="Heading2"/>
    <w:uiPriority w:val="99"/>
    <w:locked/>
    <w:rsid w:val="007752DD"/>
    <w:rPr>
      <w:rFonts w:ascii="Tahoma" w:hAnsi="Tahoma" w:cs="Tahoma"/>
      <w:bCs/>
      <w:sz w:val="19"/>
      <w:szCs w:val="19"/>
    </w:rPr>
  </w:style>
  <w:style w:type="character" w:customStyle="1" w:styleId="Heading3Char">
    <w:name w:val="Heading 3 Char"/>
    <w:basedOn w:val="DefaultParagraphFont"/>
    <w:link w:val="Heading3"/>
    <w:uiPriority w:val="99"/>
    <w:locked/>
    <w:rsid w:val="007752DD"/>
    <w:rPr>
      <w:rFonts w:ascii="Tahoma" w:hAnsi="Tahoma" w:cs="Tahoma"/>
      <w:b/>
      <w:sz w:val="19"/>
      <w:szCs w:val="19"/>
    </w:rPr>
  </w:style>
  <w:style w:type="character" w:customStyle="1" w:styleId="Heading4Char">
    <w:name w:val="Heading 4 Char"/>
    <w:basedOn w:val="DefaultParagraphFont"/>
    <w:link w:val="Heading4"/>
    <w:uiPriority w:val="99"/>
    <w:locked/>
    <w:rsid w:val="007752DD"/>
    <w:rPr>
      <w:rFonts w:ascii="Tahoma" w:hAnsi="Tahoma" w:cs="Tahoma"/>
      <w:b/>
      <w:sz w:val="19"/>
      <w:szCs w:val="19"/>
    </w:rPr>
  </w:style>
  <w:style w:type="character" w:customStyle="1" w:styleId="Heading5Char">
    <w:name w:val="Heading 5 Char"/>
    <w:basedOn w:val="DefaultParagraphFont"/>
    <w:link w:val="Heading5"/>
    <w:uiPriority w:val="99"/>
    <w:locked/>
    <w:rsid w:val="007752DD"/>
    <w:rPr>
      <w:rFonts w:ascii="Tahoma" w:hAnsi="Tahoma" w:cs="Tahoma"/>
      <w:b/>
      <w:sz w:val="19"/>
      <w:szCs w:val="19"/>
    </w:rPr>
  </w:style>
  <w:style w:type="character" w:customStyle="1" w:styleId="Heading6Char">
    <w:name w:val="Heading 6 Char"/>
    <w:basedOn w:val="DefaultParagraphFont"/>
    <w:link w:val="Heading6"/>
    <w:uiPriority w:val="99"/>
    <w:locked/>
    <w:rsid w:val="007752DD"/>
    <w:rPr>
      <w:rFonts w:ascii="Tahoma" w:hAnsi="Tahoma" w:cs="Tahoma"/>
      <w:b/>
      <w:sz w:val="19"/>
      <w:szCs w:val="19"/>
    </w:rPr>
  </w:style>
  <w:style w:type="character" w:customStyle="1" w:styleId="Heading7Char">
    <w:name w:val="Heading 7 Char"/>
    <w:basedOn w:val="DefaultParagraphFont"/>
    <w:link w:val="Heading7"/>
    <w:uiPriority w:val="99"/>
    <w:locked/>
    <w:rsid w:val="007752DD"/>
    <w:rPr>
      <w:rFonts w:ascii="Tahoma" w:hAnsi="Tahoma" w:cs="Tahoma"/>
      <w:b/>
      <w:sz w:val="19"/>
      <w:szCs w:val="19"/>
    </w:rPr>
  </w:style>
  <w:style w:type="character" w:customStyle="1" w:styleId="Heading8Char">
    <w:name w:val="Heading 8 Char"/>
    <w:basedOn w:val="DefaultParagraphFont"/>
    <w:link w:val="Heading8"/>
    <w:uiPriority w:val="99"/>
    <w:locked/>
    <w:rsid w:val="007752DD"/>
    <w:rPr>
      <w:rFonts w:ascii="Tahoma" w:hAnsi="Tahoma" w:cs="Tahoma"/>
      <w:b/>
      <w:sz w:val="19"/>
      <w:szCs w:val="19"/>
    </w:rPr>
  </w:style>
  <w:style w:type="character" w:customStyle="1" w:styleId="Heading9Char">
    <w:name w:val="Heading 9 Char"/>
    <w:basedOn w:val="DefaultParagraphFont"/>
    <w:link w:val="Heading9"/>
    <w:uiPriority w:val="99"/>
    <w:locked/>
    <w:rsid w:val="007752DD"/>
    <w:rPr>
      <w:rFonts w:ascii="Tahoma" w:hAnsi="Tahoma" w:cs="Tahoma"/>
      <w:b/>
      <w:sz w:val="19"/>
      <w:szCs w:val="19"/>
    </w:rPr>
  </w:style>
  <w:style w:type="paragraph" w:customStyle="1" w:styleId="Body1">
    <w:name w:val="Body 1"/>
    <w:basedOn w:val="Normal"/>
    <w:uiPriority w:val="99"/>
    <w:rsid w:val="007752DD"/>
    <w:pPr>
      <w:ind w:left="357"/>
    </w:pPr>
  </w:style>
  <w:style w:type="paragraph" w:customStyle="1" w:styleId="Body2">
    <w:name w:val="Body 2"/>
    <w:basedOn w:val="Normal"/>
    <w:uiPriority w:val="99"/>
    <w:rsid w:val="007752DD"/>
    <w:pPr>
      <w:ind w:left="720"/>
    </w:pPr>
  </w:style>
  <w:style w:type="paragraph" w:customStyle="1" w:styleId="Body3">
    <w:name w:val="Body 3"/>
    <w:basedOn w:val="Normal"/>
    <w:uiPriority w:val="99"/>
    <w:rsid w:val="007752DD"/>
    <w:pPr>
      <w:ind w:left="1077"/>
    </w:pPr>
  </w:style>
  <w:style w:type="paragraph" w:customStyle="1" w:styleId="Body4">
    <w:name w:val="Body 4"/>
    <w:basedOn w:val="Normal"/>
    <w:uiPriority w:val="99"/>
    <w:rsid w:val="007752DD"/>
    <w:pPr>
      <w:ind w:left="1435"/>
    </w:pPr>
  </w:style>
  <w:style w:type="paragraph" w:customStyle="1" w:styleId="Body5">
    <w:name w:val="Body 5"/>
    <w:basedOn w:val="Normal"/>
    <w:uiPriority w:val="99"/>
    <w:rsid w:val="007752DD"/>
    <w:pPr>
      <w:ind w:left="1803"/>
    </w:pPr>
  </w:style>
  <w:style w:type="paragraph" w:customStyle="1" w:styleId="Body6">
    <w:name w:val="Body 6"/>
    <w:basedOn w:val="Normal"/>
    <w:uiPriority w:val="99"/>
    <w:rsid w:val="007752DD"/>
    <w:pPr>
      <w:ind w:left="2160"/>
    </w:pPr>
  </w:style>
  <w:style w:type="paragraph" w:customStyle="1" w:styleId="Body7">
    <w:name w:val="Body 7"/>
    <w:basedOn w:val="Normal"/>
    <w:uiPriority w:val="99"/>
    <w:rsid w:val="007752DD"/>
    <w:pPr>
      <w:ind w:left="2506"/>
    </w:pPr>
  </w:style>
  <w:style w:type="paragraph" w:customStyle="1" w:styleId="Body8">
    <w:name w:val="Body 8"/>
    <w:basedOn w:val="Normal"/>
    <w:uiPriority w:val="99"/>
    <w:rsid w:val="007752DD"/>
    <w:pPr>
      <w:ind w:left="2863"/>
    </w:pPr>
  </w:style>
  <w:style w:type="paragraph" w:customStyle="1" w:styleId="Body9">
    <w:name w:val="Body 9"/>
    <w:basedOn w:val="Normal"/>
    <w:uiPriority w:val="99"/>
    <w:rsid w:val="007752DD"/>
    <w:pPr>
      <w:ind w:left="3221"/>
    </w:pPr>
  </w:style>
  <w:style w:type="paragraph" w:customStyle="1" w:styleId="Bullet1">
    <w:name w:val="Bullet 1"/>
    <w:basedOn w:val="Normal"/>
    <w:uiPriority w:val="99"/>
    <w:rsid w:val="007752DD"/>
    <w:pPr>
      <w:numPr>
        <w:numId w:val="1"/>
      </w:numPr>
    </w:pPr>
  </w:style>
  <w:style w:type="paragraph" w:customStyle="1" w:styleId="Bullet2">
    <w:name w:val="Bullet 2"/>
    <w:basedOn w:val="Normal"/>
    <w:uiPriority w:val="99"/>
    <w:rsid w:val="007752DD"/>
  </w:style>
  <w:style w:type="paragraph" w:customStyle="1" w:styleId="Bullet3">
    <w:name w:val="Bullet 3"/>
    <w:basedOn w:val="Normal"/>
    <w:link w:val="Bullet3Char1"/>
    <w:uiPriority w:val="99"/>
    <w:rsid w:val="007752DD"/>
    <w:pPr>
      <w:numPr>
        <w:numId w:val="3"/>
      </w:numPr>
    </w:pPr>
  </w:style>
  <w:style w:type="paragraph" w:customStyle="1" w:styleId="Bullet4">
    <w:name w:val="Bullet 4"/>
    <w:basedOn w:val="Normal"/>
    <w:uiPriority w:val="99"/>
    <w:rsid w:val="007752DD"/>
    <w:pPr>
      <w:numPr>
        <w:numId w:val="4"/>
      </w:numPr>
    </w:pPr>
  </w:style>
  <w:style w:type="paragraph" w:customStyle="1" w:styleId="Bullet5">
    <w:name w:val="Bullet 5"/>
    <w:basedOn w:val="Normal"/>
    <w:uiPriority w:val="99"/>
    <w:rsid w:val="007752DD"/>
    <w:pPr>
      <w:numPr>
        <w:numId w:val="5"/>
      </w:numPr>
    </w:pPr>
  </w:style>
  <w:style w:type="paragraph" w:customStyle="1" w:styleId="Bullet6">
    <w:name w:val="Bullet 6"/>
    <w:basedOn w:val="Normal"/>
    <w:uiPriority w:val="99"/>
    <w:rsid w:val="007752DD"/>
    <w:pPr>
      <w:numPr>
        <w:numId w:val="6"/>
      </w:numPr>
    </w:pPr>
  </w:style>
  <w:style w:type="paragraph" w:customStyle="1" w:styleId="Bullet7">
    <w:name w:val="Bullet 7"/>
    <w:basedOn w:val="Normal"/>
    <w:uiPriority w:val="99"/>
    <w:rsid w:val="007752DD"/>
    <w:pPr>
      <w:numPr>
        <w:numId w:val="7"/>
      </w:numPr>
    </w:pPr>
  </w:style>
  <w:style w:type="paragraph" w:customStyle="1" w:styleId="Bullet8">
    <w:name w:val="Bullet 8"/>
    <w:basedOn w:val="Normal"/>
    <w:uiPriority w:val="99"/>
    <w:rsid w:val="007752DD"/>
    <w:pPr>
      <w:numPr>
        <w:numId w:val="8"/>
      </w:numPr>
    </w:pPr>
  </w:style>
  <w:style w:type="paragraph" w:customStyle="1" w:styleId="Bullet9">
    <w:name w:val="Bullet 9"/>
    <w:basedOn w:val="Body9"/>
    <w:uiPriority w:val="99"/>
    <w:rsid w:val="007752DD"/>
    <w:pPr>
      <w:numPr>
        <w:numId w:val="9"/>
      </w:numPr>
    </w:pPr>
  </w:style>
  <w:style w:type="paragraph" w:customStyle="1" w:styleId="HeadingEULA">
    <w:name w:val="Heading EULA"/>
    <w:basedOn w:val="Normal"/>
    <w:next w:val="Normal"/>
    <w:uiPriority w:val="99"/>
    <w:rsid w:val="007752DD"/>
    <w:rPr>
      <w:b w:val="0"/>
      <w:bCs/>
      <w:sz w:val="28"/>
      <w:szCs w:val="28"/>
    </w:rPr>
  </w:style>
  <w:style w:type="paragraph" w:customStyle="1" w:styleId="HeadingSoftwareTitle">
    <w:name w:val="Heading Software Title"/>
    <w:basedOn w:val="Normal"/>
    <w:next w:val="Normal"/>
    <w:uiPriority w:val="99"/>
    <w:rsid w:val="007752DD"/>
    <w:pPr>
      <w:pBdr>
        <w:bottom w:val="single" w:sz="4" w:space="1" w:color="auto"/>
      </w:pBdr>
    </w:pPr>
    <w:rPr>
      <w:b w:val="0"/>
      <w:bCs/>
      <w:sz w:val="28"/>
      <w:szCs w:val="28"/>
    </w:rPr>
  </w:style>
  <w:style w:type="paragraph" w:customStyle="1" w:styleId="Preamble">
    <w:name w:val="Preamble"/>
    <w:basedOn w:val="Normal"/>
    <w:uiPriority w:val="99"/>
    <w:rsid w:val="007752DD"/>
    <w:rPr>
      <w:b w:val="0"/>
      <w:bCs/>
    </w:rPr>
  </w:style>
  <w:style w:type="paragraph" w:customStyle="1" w:styleId="PreambleBorder">
    <w:name w:val="Preamble Border"/>
    <w:basedOn w:val="Normal"/>
    <w:next w:val="Heading1"/>
    <w:uiPriority w:val="99"/>
    <w:rsid w:val="007752DD"/>
    <w:pPr>
      <w:pBdr>
        <w:bottom w:val="single" w:sz="4" w:space="1" w:color="auto"/>
      </w:pBdr>
    </w:pPr>
    <w:rPr>
      <w:b w:val="0"/>
      <w:bCs/>
    </w:rPr>
  </w:style>
  <w:style w:type="paragraph" w:customStyle="1" w:styleId="HeadingWarranty">
    <w:name w:val="Heading Warranty"/>
    <w:basedOn w:val="Normal"/>
    <w:uiPriority w:val="99"/>
    <w:rsid w:val="007752DD"/>
    <w:pPr>
      <w:jc w:val="center"/>
    </w:pPr>
    <w:rPr>
      <w:b w:val="0"/>
      <w:bCs/>
    </w:rPr>
  </w:style>
  <w:style w:type="paragraph" w:customStyle="1" w:styleId="Heading1Warranty">
    <w:name w:val="Heading 1 Warranty"/>
    <w:basedOn w:val="Normal"/>
    <w:next w:val="Normal"/>
    <w:link w:val="Heading1WarrantyCharChar"/>
    <w:uiPriority w:val="99"/>
    <w:rsid w:val="007752DD"/>
    <w:pPr>
      <w:numPr>
        <w:numId w:val="10"/>
      </w:numPr>
      <w:outlineLvl w:val="0"/>
    </w:pPr>
  </w:style>
  <w:style w:type="paragraph" w:customStyle="1" w:styleId="Heading2Warranty">
    <w:name w:val="Heading 2 Warranty"/>
    <w:basedOn w:val="Normal"/>
    <w:next w:val="Normal"/>
    <w:uiPriority w:val="99"/>
    <w:rsid w:val="007752DD"/>
    <w:pPr>
      <w:numPr>
        <w:ilvl w:val="1"/>
        <w:numId w:val="10"/>
      </w:numPr>
      <w:outlineLvl w:val="1"/>
    </w:pPr>
  </w:style>
  <w:style w:type="paragraph" w:customStyle="1" w:styleId="Heading3Bold">
    <w:name w:val="Heading 3 Bold"/>
    <w:basedOn w:val="Heading3"/>
    <w:link w:val="Heading3BoldChar"/>
    <w:uiPriority w:val="99"/>
    <w:rsid w:val="007752DD"/>
    <w:pPr>
      <w:numPr>
        <w:numId w:val="18"/>
      </w:numPr>
    </w:pPr>
    <w:rPr>
      <w:b w:val="0"/>
      <w:bCs/>
    </w:rPr>
  </w:style>
  <w:style w:type="paragraph" w:customStyle="1" w:styleId="Bullet4Underline">
    <w:name w:val="Bullet 4 Underline"/>
    <w:basedOn w:val="Bullet4"/>
    <w:uiPriority w:val="99"/>
    <w:rsid w:val="007752DD"/>
    <w:rPr>
      <w:u w:val="single"/>
    </w:rPr>
  </w:style>
  <w:style w:type="paragraph" w:customStyle="1" w:styleId="Bullet3Underline">
    <w:name w:val="Bullet 3 Underline"/>
    <w:basedOn w:val="Bullet3"/>
    <w:uiPriority w:val="99"/>
    <w:rsid w:val="007752DD"/>
    <w:pPr>
      <w:numPr>
        <w:numId w:val="0"/>
      </w:numPr>
    </w:pPr>
    <w:rPr>
      <w:u w:val="single"/>
    </w:rPr>
  </w:style>
  <w:style w:type="paragraph" w:customStyle="1" w:styleId="Body2Underline">
    <w:name w:val="Body 2 Underline"/>
    <w:basedOn w:val="Body2"/>
    <w:uiPriority w:val="99"/>
    <w:rsid w:val="007752DD"/>
    <w:rPr>
      <w:u w:val="single"/>
    </w:rPr>
  </w:style>
  <w:style w:type="paragraph" w:customStyle="1" w:styleId="Body3Underline">
    <w:name w:val="Body 3 Underline"/>
    <w:basedOn w:val="Body3"/>
    <w:uiPriority w:val="99"/>
    <w:rsid w:val="007752DD"/>
    <w:rPr>
      <w:u w:val="single"/>
    </w:rPr>
  </w:style>
  <w:style w:type="paragraph" w:styleId="BodyTextIndent">
    <w:name w:val="Body Text Indent"/>
    <w:basedOn w:val="Normal"/>
    <w:link w:val="BodyTextIndentChar"/>
    <w:uiPriority w:val="99"/>
    <w:rsid w:val="007752DD"/>
    <w:pPr>
      <w:spacing w:line="480" w:lineRule="auto"/>
    </w:pPr>
  </w:style>
  <w:style w:type="character" w:customStyle="1" w:styleId="BodyTextIndentChar">
    <w:name w:val="Body Text Indent Char"/>
    <w:basedOn w:val="DefaultParagraphFont"/>
    <w:link w:val="BodyTextIndent"/>
    <w:uiPriority w:val="99"/>
    <w:semiHidden/>
    <w:locked/>
    <w:rsid w:val="007752DD"/>
    <w:rPr>
      <w:rFonts w:ascii="Tahoma" w:hAnsi="Tahoma" w:cs="Tahoma"/>
      <w:sz w:val="19"/>
      <w:szCs w:val="19"/>
    </w:rPr>
  </w:style>
  <w:style w:type="paragraph" w:customStyle="1" w:styleId="Bullet4Italics">
    <w:name w:val="Bullet 4 Italics"/>
    <w:basedOn w:val="Bullet4"/>
    <w:uiPriority w:val="99"/>
    <w:rsid w:val="007752DD"/>
    <w:rPr>
      <w:i/>
      <w:iCs/>
    </w:rPr>
  </w:style>
  <w:style w:type="character" w:customStyle="1" w:styleId="Body2Char">
    <w:name w:val="Body 2 Char"/>
    <w:basedOn w:val="DefaultParagraphFont"/>
    <w:uiPriority w:val="99"/>
    <w:rsid w:val="007752DD"/>
    <w:rPr>
      <w:rFonts w:ascii="Tahoma" w:hAnsi="Tahoma" w:cs="Tahoma"/>
    </w:rPr>
  </w:style>
  <w:style w:type="character" w:customStyle="1" w:styleId="Body3Char">
    <w:name w:val="Body 3 Char"/>
    <w:basedOn w:val="DefaultParagraphFont"/>
    <w:uiPriority w:val="99"/>
    <w:rsid w:val="007752DD"/>
    <w:rPr>
      <w:rFonts w:ascii="Tahoma" w:hAnsi="Tahoma" w:cs="Tahoma"/>
    </w:rPr>
  </w:style>
  <w:style w:type="character" w:customStyle="1" w:styleId="Body4Char">
    <w:name w:val="Body 4 Char"/>
    <w:basedOn w:val="DefaultParagraphFont"/>
    <w:uiPriority w:val="99"/>
    <w:rsid w:val="007752DD"/>
    <w:rPr>
      <w:rFonts w:ascii="Tahoma" w:hAnsi="Tahoma" w:cs="Tahoma"/>
    </w:rPr>
  </w:style>
  <w:style w:type="character" w:customStyle="1" w:styleId="Body1Char">
    <w:name w:val="Body 1 Char"/>
    <w:basedOn w:val="DefaultParagraphFont"/>
    <w:uiPriority w:val="99"/>
    <w:rsid w:val="007752DD"/>
    <w:rPr>
      <w:rFonts w:ascii="Tahoma" w:hAnsi="Tahoma" w:cs="Tahoma"/>
    </w:rPr>
  </w:style>
  <w:style w:type="paragraph" w:customStyle="1" w:styleId="PreambleBorderAbove">
    <w:name w:val="Preamble Border Above"/>
    <w:basedOn w:val="Preamble"/>
    <w:uiPriority w:val="99"/>
    <w:rsid w:val="007752DD"/>
    <w:pPr>
      <w:pBdr>
        <w:top w:val="single" w:sz="4" w:space="1" w:color="auto"/>
      </w:pBdr>
    </w:pPr>
  </w:style>
  <w:style w:type="paragraph" w:styleId="FootnoteText">
    <w:name w:val="footnote text"/>
    <w:basedOn w:val="Normal"/>
    <w:link w:val="FootnoteTextChar"/>
    <w:uiPriority w:val="99"/>
    <w:semiHidden/>
    <w:rsid w:val="007752DD"/>
  </w:style>
  <w:style w:type="character" w:customStyle="1" w:styleId="FootnoteTextChar">
    <w:name w:val="Footnote Text Char"/>
    <w:basedOn w:val="DefaultParagraphFont"/>
    <w:link w:val="FootnoteText"/>
    <w:uiPriority w:val="99"/>
    <w:semiHidden/>
    <w:locked/>
    <w:rsid w:val="007752DD"/>
    <w:rPr>
      <w:rFonts w:ascii="Tahoma" w:hAnsi="Tahoma" w:cs="Tahoma"/>
      <w:sz w:val="20"/>
      <w:szCs w:val="20"/>
    </w:rPr>
  </w:style>
  <w:style w:type="character" w:styleId="FootnoteReference">
    <w:name w:val="footnote reference"/>
    <w:basedOn w:val="DefaultParagraphFont"/>
    <w:uiPriority w:val="99"/>
    <w:semiHidden/>
    <w:rsid w:val="007752DD"/>
    <w:rPr>
      <w:rFonts w:cs="Times New Roman"/>
      <w:vertAlign w:val="superscript"/>
    </w:rPr>
  </w:style>
  <w:style w:type="paragraph" w:styleId="EndnoteText">
    <w:name w:val="endnote text"/>
    <w:basedOn w:val="Normal"/>
    <w:link w:val="EndnoteTextChar"/>
    <w:uiPriority w:val="99"/>
    <w:semiHidden/>
    <w:rsid w:val="007752DD"/>
  </w:style>
  <w:style w:type="character" w:customStyle="1" w:styleId="EndnoteTextChar">
    <w:name w:val="Endnote Text Char"/>
    <w:basedOn w:val="DefaultParagraphFont"/>
    <w:link w:val="EndnoteText"/>
    <w:uiPriority w:val="99"/>
    <w:semiHidden/>
    <w:locked/>
    <w:rsid w:val="007752DD"/>
    <w:rPr>
      <w:rFonts w:ascii="Tahoma" w:hAnsi="Tahoma" w:cs="Tahoma"/>
      <w:sz w:val="20"/>
      <w:szCs w:val="20"/>
    </w:rPr>
  </w:style>
  <w:style w:type="character" w:styleId="EndnoteReference">
    <w:name w:val="endnote reference"/>
    <w:basedOn w:val="DefaultParagraphFont"/>
    <w:uiPriority w:val="99"/>
    <w:semiHidden/>
    <w:rsid w:val="007752DD"/>
    <w:rPr>
      <w:rFonts w:cs="Times New Roman"/>
      <w:vertAlign w:val="superscript"/>
    </w:rPr>
  </w:style>
  <w:style w:type="paragraph" w:styleId="CommentText">
    <w:name w:val="annotation text"/>
    <w:basedOn w:val="Normal"/>
    <w:link w:val="CommentTextChar"/>
    <w:uiPriority w:val="99"/>
    <w:semiHidden/>
    <w:rsid w:val="007752DD"/>
  </w:style>
  <w:style w:type="character" w:customStyle="1" w:styleId="CommentTextChar">
    <w:name w:val="Comment Text Char"/>
    <w:basedOn w:val="DefaultParagraphFont"/>
    <w:link w:val="CommentText"/>
    <w:uiPriority w:val="99"/>
    <w:semiHidden/>
    <w:locked/>
    <w:rsid w:val="007752DD"/>
    <w:rPr>
      <w:rFonts w:ascii="Tahoma" w:hAnsi="Tahoma" w:cs="Tahoma"/>
      <w:sz w:val="20"/>
      <w:szCs w:val="20"/>
    </w:rPr>
  </w:style>
  <w:style w:type="character" w:styleId="CommentReference">
    <w:name w:val="annotation reference"/>
    <w:basedOn w:val="DefaultParagraphFont"/>
    <w:uiPriority w:val="99"/>
    <w:semiHidden/>
    <w:rsid w:val="007752DD"/>
    <w:rPr>
      <w:rFonts w:cs="Times New Roman"/>
      <w:sz w:val="16"/>
      <w:szCs w:val="16"/>
    </w:rPr>
  </w:style>
  <w:style w:type="paragraph" w:customStyle="1" w:styleId="Char">
    <w:name w:val="Char"/>
    <w:basedOn w:val="Normal"/>
    <w:uiPriority w:val="99"/>
    <w:rsid w:val="007752DD"/>
    <w:pPr>
      <w:spacing w:before="0" w:after="160" w:line="240" w:lineRule="exact"/>
    </w:pPr>
  </w:style>
  <w:style w:type="paragraph" w:customStyle="1" w:styleId="CharCharCharChar">
    <w:name w:val="Char Char Char Char"/>
    <w:basedOn w:val="Normal"/>
    <w:uiPriority w:val="99"/>
    <w:rsid w:val="007752DD"/>
    <w:pPr>
      <w:spacing w:before="0" w:after="160" w:line="240" w:lineRule="exact"/>
    </w:pPr>
  </w:style>
  <w:style w:type="character" w:styleId="Hyperlink">
    <w:name w:val="Hyperlink"/>
    <w:aliases w:val="Char Char7"/>
    <w:basedOn w:val="DefaultParagraphFont"/>
    <w:uiPriority w:val="99"/>
    <w:rsid w:val="007752DD"/>
    <w:rPr>
      <w:rFonts w:cs="Times New Roman"/>
      <w:color w:val="0000FF"/>
      <w:u w:val="single"/>
    </w:rPr>
  </w:style>
  <w:style w:type="paragraph" w:styleId="BalloonText">
    <w:name w:val="Balloon Text"/>
    <w:basedOn w:val="Normal"/>
    <w:link w:val="BalloonTextChar"/>
    <w:uiPriority w:val="99"/>
    <w:semiHidden/>
    <w:rsid w:val="007752DD"/>
    <w:rPr>
      <w:sz w:val="16"/>
      <w:szCs w:val="16"/>
    </w:rPr>
  </w:style>
  <w:style w:type="character" w:customStyle="1" w:styleId="BalloonTextChar">
    <w:name w:val="Balloon Text Char"/>
    <w:basedOn w:val="DefaultParagraphFont"/>
    <w:link w:val="BalloonText"/>
    <w:uiPriority w:val="99"/>
    <w:semiHidden/>
    <w:locked/>
    <w:rsid w:val="007752DD"/>
    <w:rPr>
      <w:rFonts w:ascii="Tahoma" w:hAnsi="Tahoma" w:cs="Tahoma"/>
      <w:sz w:val="16"/>
      <w:szCs w:val="16"/>
    </w:rPr>
  </w:style>
  <w:style w:type="character" w:customStyle="1" w:styleId="Heading2Char1">
    <w:name w:val="Heading 2 Char1"/>
    <w:basedOn w:val="DefaultParagraphFont"/>
    <w:uiPriority w:val="99"/>
    <w:rsid w:val="007752DD"/>
    <w:rPr>
      <w:rFonts w:ascii="Trebuchet MS" w:hAnsi="Trebuchet MS" w:cs="Trebuchet MS"/>
      <w:b/>
      <w:bCs/>
    </w:rPr>
  </w:style>
  <w:style w:type="character" w:styleId="PageNumber">
    <w:name w:val="page number"/>
    <w:basedOn w:val="DefaultParagraphFont"/>
    <w:uiPriority w:val="99"/>
    <w:rsid w:val="007752DD"/>
    <w:rPr>
      <w:rFonts w:cs="Times New Roman"/>
    </w:rPr>
  </w:style>
  <w:style w:type="paragraph" w:customStyle="1" w:styleId="CharCharCharChar1">
    <w:name w:val="Char Char Char Char1"/>
    <w:basedOn w:val="Normal"/>
    <w:uiPriority w:val="99"/>
    <w:rsid w:val="007752DD"/>
    <w:pPr>
      <w:spacing w:before="0" w:after="160" w:line="240" w:lineRule="exact"/>
    </w:pPr>
  </w:style>
  <w:style w:type="paragraph" w:customStyle="1" w:styleId="Body0Bold">
    <w:name w:val="Body 0 Bold"/>
    <w:next w:val="Normal"/>
    <w:link w:val="Body0BoldChar"/>
    <w:uiPriority w:val="99"/>
    <w:rsid w:val="007752DD"/>
    <w:pPr>
      <w:spacing w:after="0" w:line="240" w:lineRule="auto"/>
    </w:pPr>
    <w:rPr>
      <w:rFonts w:ascii="Tahoma" w:hAnsi="Tahoma" w:cs="Tahoma"/>
      <w:b/>
      <w:bCs/>
      <w:sz w:val="19"/>
      <w:szCs w:val="19"/>
    </w:rPr>
  </w:style>
  <w:style w:type="paragraph" w:customStyle="1" w:styleId="Body0">
    <w:name w:val="Body 0"/>
    <w:next w:val="Normal"/>
    <w:uiPriority w:val="99"/>
    <w:rsid w:val="007752DD"/>
    <w:pPr>
      <w:spacing w:after="0" w:line="240" w:lineRule="auto"/>
    </w:pPr>
    <w:rPr>
      <w:rFonts w:ascii="Tahoma" w:hAnsi="Tahoma" w:cs="Tahoma"/>
      <w:sz w:val="19"/>
      <w:szCs w:val="19"/>
    </w:rPr>
  </w:style>
  <w:style w:type="paragraph" w:styleId="Header">
    <w:name w:val="header"/>
    <w:basedOn w:val="Normal"/>
    <w:link w:val="HeaderChar"/>
    <w:uiPriority w:val="99"/>
    <w:rsid w:val="007752DD"/>
    <w:pPr>
      <w:tabs>
        <w:tab w:val="center" w:pos="4320"/>
        <w:tab w:val="right" w:pos="8640"/>
      </w:tabs>
    </w:pPr>
  </w:style>
  <w:style w:type="character" w:customStyle="1" w:styleId="HeaderChar">
    <w:name w:val="Header Char"/>
    <w:basedOn w:val="DefaultParagraphFont"/>
    <w:link w:val="Header"/>
    <w:uiPriority w:val="99"/>
    <w:locked/>
    <w:rsid w:val="007752DD"/>
    <w:rPr>
      <w:rFonts w:ascii="Tahoma" w:hAnsi="Tahoma" w:cs="Tahoma"/>
      <w:sz w:val="19"/>
      <w:szCs w:val="19"/>
    </w:rPr>
  </w:style>
  <w:style w:type="paragraph" w:styleId="Footer">
    <w:name w:val="footer"/>
    <w:basedOn w:val="Normal"/>
    <w:link w:val="FooterChar"/>
    <w:uiPriority w:val="99"/>
    <w:rsid w:val="007752DD"/>
    <w:pPr>
      <w:tabs>
        <w:tab w:val="center" w:pos="4320"/>
        <w:tab w:val="right" w:pos="8640"/>
      </w:tabs>
    </w:pPr>
  </w:style>
  <w:style w:type="character" w:customStyle="1" w:styleId="FooterChar">
    <w:name w:val="Footer Char"/>
    <w:basedOn w:val="DefaultParagraphFont"/>
    <w:link w:val="Footer"/>
    <w:uiPriority w:val="99"/>
    <w:locked/>
    <w:rsid w:val="007752D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7752DD"/>
    <w:rPr>
      <w:b w:val="0"/>
      <w:bCs/>
      <w:sz w:val="20"/>
      <w:szCs w:val="20"/>
    </w:rPr>
  </w:style>
  <w:style w:type="character" w:customStyle="1" w:styleId="CommentSubjectChar">
    <w:name w:val="Comment Subject Char"/>
    <w:basedOn w:val="CommentTextChar"/>
    <w:link w:val="CommentSubject"/>
    <w:uiPriority w:val="99"/>
    <w:semiHidden/>
    <w:locked/>
    <w:rsid w:val="007752DD"/>
    <w:rPr>
      <w:rFonts w:ascii="Tahoma" w:hAnsi="Tahoma" w:cs="Tahoma"/>
      <w:b/>
      <w:bCs/>
      <w:sz w:val="20"/>
      <w:szCs w:val="20"/>
    </w:rPr>
  </w:style>
  <w:style w:type="character" w:customStyle="1" w:styleId="Bullet3Char1">
    <w:name w:val="Bullet 3 Char1"/>
    <w:basedOn w:val="DefaultParagraphFont"/>
    <w:link w:val="Bullet3"/>
    <w:uiPriority w:val="99"/>
    <w:locked/>
    <w:rsid w:val="007752DD"/>
    <w:rPr>
      <w:rFonts w:ascii="Tahoma" w:hAnsi="Tahoma" w:cs="Tahoma"/>
      <w:b/>
      <w:sz w:val="19"/>
      <w:szCs w:val="19"/>
    </w:rPr>
  </w:style>
  <w:style w:type="paragraph" w:customStyle="1" w:styleId="Bullet3Underlined">
    <w:name w:val="Bullet 3 Underlined"/>
    <w:basedOn w:val="Bullet3"/>
    <w:uiPriority w:val="99"/>
    <w:rsid w:val="007752DD"/>
    <w:rPr>
      <w:u w:val="single"/>
    </w:rPr>
  </w:style>
  <w:style w:type="character" w:customStyle="1" w:styleId="CharChar">
    <w:name w:val="Char Char"/>
    <w:basedOn w:val="DefaultParagraphFont"/>
    <w:uiPriority w:val="99"/>
    <w:rsid w:val="007752DD"/>
    <w:rPr>
      <w:rFonts w:ascii="Tahoma" w:eastAsia="MS Mincho" w:hAnsi="Tahoma" w:cs="Tahoma"/>
      <w:sz w:val="19"/>
      <w:szCs w:val="19"/>
    </w:rPr>
  </w:style>
  <w:style w:type="paragraph" w:customStyle="1" w:styleId="AdditionalSoftware">
    <w:name w:val="AdditionalSoftware"/>
    <w:rsid w:val="007752DD"/>
    <w:pPr>
      <w:spacing w:after="0" w:line="240" w:lineRule="exact"/>
    </w:pPr>
    <w:rPr>
      <w:rFonts w:ascii="Trebuchet MS" w:hAnsi="Trebuchet MS" w:cs="Tahoma"/>
      <w:sz w:val="18"/>
      <w:szCs w:val="20"/>
    </w:rPr>
  </w:style>
  <w:style w:type="character" w:customStyle="1" w:styleId="CharChar1">
    <w:name w:val="Char Char1"/>
    <w:basedOn w:val="DefaultParagraphFont"/>
    <w:rsid w:val="007752DD"/>
    <w:rPr>
      <w:rFonts w:ascii="Trebuchet MS" w:hAnsi="Trebuchet MS" w:cs="Tahoma"/>
      <w:b/>
      <w:sz w:val="24"/>
      <w:szCs w:val="24"/>
    </w:rPr>
  </w:style>
  <w:style w:type="paragraph" w:customStyle="1" w:styleId="Bullet4Underlined">
    <w:name w:val="Bullet 4 Underlined"/>
    <w:basedOn w:val="Bullet4"/>
    <w:rsid w:val="007752DD"/>
    <w:rPr>
      <w:u w:val="single"/>
    </w:rPr>
  </w:style>
  <w:style w:type="paragraph" w:customStyle="1" w:styleId="HeadingFrenchWarranty">
    <w:name w:val="Heading French Warranty"/>
    <w:basedOn w:val="Normal"/>
    <w:rsid w:val="007752DD"/>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7752DD"/>
    <w:rPr>
      <w:rFonts w:ascii="Tahoma" w:hAnsi="Tahoma"/>
    </w:rPr>
  </w:style>
  <w:style w:type="character" w:customStyle="1" w:styleId="tw4winExternal">
    <w:name w:val="tw4winExternal"/>
    <w:uiPriority w:val="99"/>
    <w:rsid w:val="007752DD"/>
    <w:rPr>
      <w:rFonts w:ascii="Courier New" w:hAnsi="Courier New"/>
      <w:noProof/>
      <w:color w:val="808080"/>
    </w:rPr>
  </w:style>
  <w:style w:type="character" w:customStyle="1" w:styleId="tw4winMark">
    <w:name w:val="tw4winMark"/>
    <w:uiPriority w:val="99"/>
    <w:rsid w:val="007752DD"/>
    <w:rPr>
      <w:rFonts w:ascii="Courier New" w:hAnsi="Courier New"/>
      <w:vanish/>
      <w:color w:val="800080"/>
      <w:sz w:val="24"/>
      <w:vertAlign w:val="subscript"/>
    </w:rPr>
  </w:style>
  <w:style w:type="character" w:customStyle="1" w:styleId="PreambleChar">
    <w:name w:val="Preamble Char"/>
    <w:uiPriority w:val="99"/>
    <w:rsid w:val="007752DD"/>
    <w:rPr>
      <w:rFonts w:ascii="Tahoma" w:hAnsi="Tahoma"/>
      <w:b/>
    </w:rPr>
  </w:style>
  <w:style w:type="character" w:customStyle="1" w:styleId="tw4winError">
    <w:name w:val="tw4winError"/>
    <w:uiPriority w:val="99"/>
    <w:rsid w:val="007752DD"/>
    <w:rPr>
      <w:rFonts w:ascii="Courier New" w:hAnsi="Courier New"/>
      <w:color w:val="00FF00"/>
      <w:sz w:val="40"/>
    </w:rPr>
  </w:style>
  <w:style w:type="character" w:customStyle="1" w:styleId="tw4winTerm">
    <w:name w:val="tw4winTerm"/>
    <w:uiPriority w:val="99"/>
    <w:rsid w:val="007752DD"/>
    <w:rPr>
      <w:color w:val="0000FF"/>
    </w:rPr>
  </w:style>
  <w:style w:type="character" w:customStyle="1" w:styleId="tw4winPopup">
    <w:name w:val="tw4winPopup"/>
    <w:uiPriority w:val="99"/>
    <w:rsid w:val="007752DD"/>
    <w:rPr>
      <w:rFonts w:ascii="Courier New" w:hAnsi="Courier New"/>
      <w:noProof/>
      <w:color w:val="008000"/>
    </w:rPr>
  </w:style>
  <w:style w:type="character" w:customStyle="1" w:styleId="tw4winJump">
    <w:name w:val="tw4winJump"/>
    <w:uiPriority w:val="99"/>
    <w:rsid w:val="007752DD"/>
    <w:rPr>
      <w:rFonts w:ascii="Courier New" w:hAnsi="Courier New"/>
      <w:noProof/>
      <w:color w:val="008080"/>
    </w:rPr>
  </w:style>
  <w:style w:type="character" w:customStyle="1" w:styleId="tw4winInternal">
    <w:name w:val="tw4winInternal"/>
    <w:uiPriority w:val="99"/>
    <w:rsid w:val="007752DD"/>
    <w:rPr>
      <w:rFonts w:ascii="Courier New" w:hAnsi="Courier New"/>
      <w:noProof/>
      <w:color w:val="FF0000"/>
    </w:rPr>
  </w:style>
  <w:style w:type="character" w:customStyle="1" w:styleId="DONOTTRANSLATE">
    <w:name w:val="DO_NOT_TRANSLATE"/>
    <w:uiPriority w:val="99"/>
    <w:rsid w:val="007752DD"/>
    <w:rPr>
      <w:rFonts w:ascii="Courier New" w:hAnsi="Courier New"/>
      <w:noProof/>
      <w:color w:val="800000"/>
    </w:rPr>
  </w:style>
  <w:style w:type="paragraph" w:styleId="BodyText2">
    <w:name w:val="Body Text 2"/>
    <w:basedOn w:val="Normal"/>
    <w:link w:val="BodyText2Char"/>
    <w:uiPriority w:val="99"/>
    <w:rsid w:val="007752DD"/>
    <w:pPr>
      <w:spacing w:line="480" w:lineRule="auto"/>
    </w:pPr>
  </w:style>
  <w:style w:type="character" w:customStyle="1" w:styleId="BodyText2Char">
    <w:name w:val="Body Text 2 Char"/>
    <w:basedOn w:val="DefaultParagraphFont"/>
    <w:link w:val="BodyText2"/>
    <w:uiPriority w:val="99"/>
    <w:locked/>
    <w:rsid w:val="007752D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7752DD"/>
    <w:rPr>
      <w:b/>
      <w:bCs w:val="0"/>
    </w:rPr>
  </w:style>
  <w:style w:type="character" w:customStyle="1" w:styleId="Heading3BoldChar">
    <w:name w:val="Heading 3 Bold Char"/>
    <w:basedOn w:val="DefaultParagraphFont"/>
    <w:link w:val="Heading3Bold"/>
    <w:uiPriority w:val="99"/>
    <w:locked/>
    <w:rsid w:val="007752D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7752DD"/>
    <w:rPr>
      <w:rFonts w:ascii="Tahoma" w:hAnsi="Tahoma" w:cs="Tahoma"/>
      <w:b/>
      <w:bCs w:val="0"/>
      <w:sz w:val="19"/>
      <w:szCs w:val="19"/>
    </w:rPr>
  </w:style>
  <w:style w:type="character" w:customStyle="1" w:styleId="Body0BoldChar">
    <w:name w:val="Body 0 Bold Char"/>
    <w:basedOn w:val="DefaultParagraphFont"/>
    <w:link w:val="Body0Bold"/>
    <w:uiPriority w:val="99"/>
    <w:locked/>
    <w:rsid w:val="007752DD"/>
    <w:rPr>
      <w:rFonts w:ascii="Tahoma" w:hAnsi="Tahoma" w:cs="Tahoma"/>
      <w:b/>
      <w:bCs/>
      <w:sz w:val="19"/>
      <w:szCs w:val="19"/>
    </w:rPr>
  </w:style>
  <w:style w:type="paragraph" w:customStyle="1" w:styleId="LIMPAT4WINEXTERNAL">
    <w:name w:val="LIMPA_T4WINEXTERNAL"/>
    <w:basedOn w:val="Normal"/>
    <w:link w:val="LIMPAT4WINEXTERNALChar"/>
    <w:uiPriority w:val="99"/>
    <w:rsid w:val="007752DD"/>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7752D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2017-07-04T18:36:00Z</dcterms:created>
  <dcterms:modified xsi:type="dcterms:W3CDTF">2017-07-05T19:18:00Z</dcterms:modified>
</cp:coreProperties>
</file>