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901AF" w14:textId="5EC603A9" w:rsidR="00B950A9" w:rsidRDefault="00A01503" w:rsidP="00A01503">
      <w:pPr>
        <w:pStyle w:val="Heading1"/>
        <w:jc w:val="center"/>
      </w:pPr>
      <w:proofErr w:type="spellStart"/>
      <w:r>
        <w:t>enaR</w:t>
      </w:r>
      <w:proofErr w:type="spellEnd"/>
      <w:r>
        <w:t xml:space="preserve"> SCOR files from </w:t>
      </w:r>
      <w:proofErr w:type="spellStart"/>
      <w:r>
        <w:t>Ecospace</w:t>
      </w:r>
      <w:proofErr w:type="spellEnd"/>
    </w:p>
    <w:p w14:paraId="6D8765E0" w14:textId="3F51E043" w:rsidR="00A01503" w:rsidRDefault="00A01503" w:rsidP="00A01503">
      <w:pPr>
        <w:pStyle w:val="Heading2"/>
        <w:jc w:val="center"/>
      </w:pPr>
      <w:r>
        <w:t>April 12, 2018</w:t>
      </w:r>
    </w:p>
    <w:p w14:paraId="431537F7" w14:textId="2010DF77" w:rsidR="00A01503" w:rsidRDefault="00A01503" w:rsidP="00A01503"/>
    <w:p w14:paraId="42599ED0" w14:textId="7FCFA500" w:rsidR="00A01503" w:rsidRDefault="00A01503" w:rsidP="00A01503">
      <w:r>
        <w:t xml:space="preserve">The </w:t>
      </w:r>
      <w:proofErr w:type="spellStart"/>
      <w:r>
        <w:t>enaR</w:t>
      </w:r>
      <w:proofErr w:type="spellEnd"/>
      <w:r>
        <w:t xml:space="preserve"> SCOR file writer can be activated via by making sure the </w:t>
      </w:r>
      <w:proofErr w:type="spellStart"/>
      <w:r>
        <w:t>enaRPlugin</w:t>
      </w:r>
      <w:proofErr w:type="spellEnd"/>
      <w:r>
        <w:t xml:space="preserve"> is included in your version of </w:t>
      </w:r>
      <w:proofErr w:type="spellStart"/>
      <w:r>
        <w:t>EwE</w:t>
      </w:r>
      <w:proofErr w:type="spellEnd"/>
      <w:r>
        <w:t xml:space="preserve">. You can see your loaded Plugins via the </w:t>
      </w:r>
      <w:proofErr w:type="spellStart"/>
      <w:r>
        <w:t>EwE’s</w:t>
      </w:r>
      <w:proofErr w:type="spellEnd"/>
      <w:r>
        <w:t xml:space="preserve"> main menu Tools/Options and selecting the Plugins </w:t>
      </w:r>
    </w:p>
    <w:p w14:paraId="76C23B9B" w14:textId="77777777" w:rsidR="00A01503" w:rsidRDefault="00A01503" w:rsidP="00A01503">
      <w:pPr>
        <w:keepNext/>
      </w:pPr>
      <w:r>
        <w:object w:dxaOrig="26733" w:dyaOrig="13332" w14:anchorId="5213BB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pt;height:159.85pt" o:ole="">
            <v:imagedata r:id="rId4" o:title=""/>
          </v:shape>
          <o:OLEObject Type="Embed" ProgID="Unknown" ShapeID="_x0000_i1025" DrawAspect="Content" ObjectID="_1585051473" r:id="rId5"/>
        </w:object>
      </w:r>
    </w:p>
    <w:p w14:paraId="7C704C2A" w14:textId="2065F8C0" w:rsidR="00A01503" w:rsidRDefault="00A01503" w:rsidP="00A45143">
      <w:pPr>
        <w:pStyle w:val="Caption"/>
      </w:pPr>
      <w:r>
        <w:t xml:space="preserve">Figure </w:t>
      </w:r>
      <w:fldSimple w:instr=" SEQ Figure \* ARABIC ">
        <w:r w:rsidR="00A45143">
          <w:rPr>
            <w:noProof/>
          </w:rPr>
          <w:t>1</w:t>
        </w:r>
      </w:fldSimple>
      <w:r>
        <w:t xml:space="preserve"> </w:t>
      </w:r>
      <w:proofErr w:type="spellStart"/>
      <w:r>
        <w:t>EwE</w:t>
      </w:r>
      <w:proofErr w:type="spellEnd"/>
      <w:r>
        <w:t xml:space="preserve"> Plug-ins manager.</w:t>
      </w:r>
    </w:p>
    <w:p w14:paraId="435E471E" w14:textId="77777777" w:rsidR="00A45143" w:rsidRPr="00D50B61" w:rsidRDefault="00A45143" w:rsidP="00A45143">
      <w:pPr>
        <w:keepNext/>
        <w:rPr>
          <w:b/>
        </w:rPr>
      </w:pPr>
      <w:r>
        <w:lastRenderedPageBreak/>
        <w:t xml:space="preserve">The </w:t>
      </w:r>
      <w:proofErr w:type="spellStart"/>
      <w:r>
        <w:t>enaRPlugin</w:t>
      </w:r>
      <w:proofErr w:type="spellEnd"/>
      <w:r>
        <w:t xml:space="preserve"> will add a menu item to the </w:t>
      </w:r>
      <w:proofErr w:type="spellStart"/>
      <w:r>
        <w:t>EwE</w:t>
      </w:r>
      <w:proofErr w:type="spellEnd"/>
      <w:r>
        <w:t xml:space="preserve"> main menu to toggle file saving on or off </w:t>
      </w:r>
      <w:proofErr w:type="spellStart"/>
      <w:r w:rsidRPr="00D50B61">
        <w:rPr>
          <w:b/>
        </w:rPr>
        <w:t>Ecospace</w:t>
      </w:r>
      <w:proofErr w:type="spellEnd"/>
      <w:r w:rsidRPr="00D50B61">
        <w:rPr>
          <w:b/>
        </w:rPr>
        <w:t xml:space="preserve">/Save </w:t>
      </w:r>
      <w:proofErr w:type="spellStart"/>
      <w:r w:rsidRPr="00D50B61">
        <w:rPr>
          <w:b/>
        </w:rPr>
        <w:t>enaR</w:t>
      </w:r>
      <w:proofErr w:type="spellEnd"/>
      <w:r w:rsidRPr="00D50B61">
        <w:rPr>
          <w:b/>
        </w:rPr>
        <w:t xml:space="preserve"> file = On or Off</w:t>
      </w:r>
    </w:p>
    <w:p w14:paraId="2C748185" w14:textId="03BEA220" w:rsidR="00A45143" w:rsidRDefault="00A45143" w:rsidP="00A45143">
      <w:pPr>
        <w:keepNext/>
      </w:pPr>
      <w:r>
        <w:object w:dxaOrig="18227" w:dyaOrig="15756" w14:anchorId="234E290D">
          <v:shape id="_x0000_i1034" type="#_x0000_t75" style="width:348.85pt;height:301.7pt" o:ole="">
            <v:imagedata r:id="rId6" o:title=""/>
          </v:shape>
          <o:OLEObject Type="Embed" ProgID="Unknown" ShapeID="_x0000_i1034" DrawAspect="Content" ObjectID="_1585051474" r:id="rId7"/>
        </w:object>
      </w:r>
    </w:p>
    <w:p w14:paraId="37D1C933" w14:textId="111F1D07" w:rsidR="00A45143" w:rsidRPr="00A01503" w:rsidRDefault="00A45143" w:rsidP="00A4514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proofErr w:type="spellStart"/>
      <w:r>
        <w:t>enaR</w:t>
      </w:r>
      <w:proofErr w:type="spellEnd"/>
      <w:r>
        <w:t xml:space="preserve"> file save menu option.</w:t>
      </w:r>
    </w:p>
    <w:p w14:paraId="5925C790" w14:textId="71A95E39" w:rsidR="00A01503" w:rsidRDefault="00A01503" w:rsidP="00A01503"/>
    <w:p w14:paraId="099091E5" w14:textId="4B77E5DD" w:rsidR="00A45143" w:rsidRDefault="00A45143" w:rsidP="00A01503">
      <w:r>
        <w:t>The SCOR files will be written to your default output directory</w:t>
      </w:r>
      <w:r w:rsidR="00A368BE">
        <w:t>,</w:t>
      </w:r>
      <w:r>
        <w:t xml:space="preserve"> which can be set via the </w:t>
      </w:r>
      <w:r w:rsidRPr="00D50B61">
        <w:rPr>
          <w:b/>
        </w:rPr>
        <w:t>Tools/Options/File management</w:t>
      </w:r>
      <w:r>
        <w:t xml:space="preserve"> then setting the Output location. When the plugin is run it will create a new directory</w:t>
      </w:r>
      <w:r w:rsidR="00A368BE">
        <w:t xml:space="preserve"> structure</w:t>
      </w:r>
      <w:r>
        <w:t xml:space="preserve"> under the default output </w:t>
      </w:r>
      <w:r w:rsidR="00A368BE">
        <w:t xml:space="preserve">with the… </w:t>
      </w:r>
      <w:proofErr w:type="gramStart"/>
      <w:r w:rsidR="00A368BE" w:rsidRPr="00A368BE">
        <w:rPr>
          <w:i/>
        </w:rPr>
        <w:t>/</w:t>
      </w:r>
      <w:r w:rsidR="00D50B61">
        <w:rPr>
          <w:i/>
        </w:rPr>
        <w:t>{</w:t>
      </w:r>
      <w:proofErr w:type="spellStart"/>
      <w:proofErr w:type="gramEnd"/>
      <w:r w:rsidR="00A368BE" w:rsidRPr="00A368BE">
        <w:rPr>
          <w:i/>
        </w:rPr>
        <w:t>Ecospace</w:t>
      </w:r>
      <w:proofErr w:type="spellEnd"/>
      <w:r w:rsidR="00A368BE" w:rsidRPr="00A368BE">
        <w:rPr>
          <w:i/>
        </w:rPr>
        <w:t xml:space="preserve"> scenario name</w:t>
      </w:r>
      <w:r w:rsidR="00D50B61">
        <w:rPr>
          <w:i/>
        </w:rPr>
        <w:t>}</w:t>
      </w:r>
      <w:r w:rsidR="00A368BE" w:rsidRPr="00A368BE">
        <w:rPr>
          <w:i/>
        </w:rPr>
        <w:t>/</w:t>
      </w:r>
      <w:proofErr w:type="spellStart"/>
      <w:r w:rsidR="00A368BE" w:rsidRPr="00A368BE">
        <w:rPr>
          <w:i/>
        </w:rPr>
        <w:t>ena_data</w:t>
      </w:r>
      <w:proofErr w:type="spellEnd"/>
      <w:r w:rsidR="00A368BE" w:rsidRPr="00A368BE">
        <w:rPr>
          <w:i/>
        </w:rPr>
        <w:t>/Timestep=000x</w:t>
      </w:r>
      <w:r w:rsidR="00A368BE">
        <w:rPr>
          <w:i/>
        </w:rPr>
        <w:t xml:space="preserve">. </w:t>
      </w:r>
      <w:r w:rsidR="00A368BE">
        <w:t xml:space="preserve">Each time step the model is run for will get its own directory. Within the timestep directories there will be a file for each </w:t>
      </w:r>
      <w:proofErr w:type="spellStart"/>
      <w:r w:rsidR="00A368BE">
        <w:t>Ecospace</w:t>
      </w:r>
      <w:proofErr w:type="spellEnd"/>
      <w:r w:rsidR="00A368BE">
        <w:t xml:space="preserve"> cell. The naming convention for the cell files</w:t>
      </w:r>
      <w:r w:rsidR="00D50B61">
        <w:t xml:space="preserve"> is</w:t>
      </w:r>
      <w:r w:rsidR="00A368BE">
        <w:t xml:space="preserve"> ‘</w:t>
      </w:r>
      <w:proofErr w:type="spellStart"/>
      <w:proofErr w:type="gramStart"/>
      <w:r w:rsidR="00D50B61">
        <w:rPr>
          <w:i/>
        </w:rPr>
        <w:t>nnn</w:t>
      </w:r>
      <w:proofErr w:type="spellEnd"/>
      <w:r w:rsidR="00D50B61">
        <w:rPr>
          <w:i/>
        </w:rPr>
        <w:t>{</w:t>
      </w:r>
      <w:proofErr w:type="gramEnd"/>
      <w:r w:rsidR="00D50B61" w:rsidRPr="00D50B61">
        <w:rPr>
          <w:i/>
        </w:rPr>
        <w:t>row</w:t>
      </w:r>
      <w:r w:rsidR="00D50B61">
        <w:rPr>
          <w:i/>
        </w:rPr>
        <w:t xml:space="preserve"> number}</w:t>
      </w:r>
      <w:r w:rsidR="00D50B61" w:rsidRPr="00D50B61">
        <w:rPr>
          <w:i/>
        </w:rPr>
        <w:t>-</w:t>
      </w:r>
      <w:proofErr w:type="spellStart"/>
      <w:r w:rsidR="00D50B61">
        <w:rPr>
          <w:i/>
        </w:rPr>
        <w:t>nnn</w:t>
      </w:r>
      <w:proofErr w:type="spellEnd"/>
      <w:r w:rsidR="00D50B61">
        <w:rPr>
          <w:i/>
        </w:rPr>
        <w:t>{</w:t>
      </w:r>
      <w:r w:rsidR="00D50B61" w:rsidRPr="00D50B61">
        <w:rPr>
          <w:i/>
        </w:rPr>
        <w:t>co</w:t>
      </w:r>
      <w:r w:rsidR="00D50B61">
        <w:rPr>
          <w:i/>
        </w:rPr>
        <w:t>lumn number}</w:t>
      </w:r>
      <w:r w:rsidR="00D50B61" w:rsidRPr="00D50B61">
        <w:rPr>
          <w:i/>
        </w:rPr>
        <w:t>-{</w:t>
      </w:r>
      <w:proofErr w:type="spellStart"/>
      <w:r w:rsidR="00D50B61" w:rsidRPr="00D50B61">
        <w:rPr>
          <w:i/>
        </w:rPr>
        <w:t>Ecopath</w:t>
      </w:r>
      <w:proofErr w:type="spellEnd"/>
      <w:r w:rsidR="00D50B61" w:rsidRPr="00D50B61">
        <w:rPr>
          <w:i/>
        </w:rPr>
        <w:t xml:space="preserve"> Model Name}</w:t>
      </w:r>
      <w:r w:rsidR="00A368BE" w:rsidRPr="00D50B61">
        <w:rPr>
          <w:i/>
        </w:rPr>
        <w:t xml:space="preserve"> </w:t>
      </w:r>
      <w:r w:rsidR="00D50B61" w:rsidRPr="00D50B61">
        <w:rPr>
          <w:i/>
        </w:rPr>
        <w:t>–{</w:t>
      </w:r>
      <w:proofErr w:type="spellStart"/>
      <w:r w:rsidR="00D50B61" w:rsidRPr="00D50B61">
        <w:rPr>
          <w:i/>
        </w:rPr>
        <w:t>Ecospace</w:t>
      </w:r>
      <w:proofErr w:type="spellEnd"/>
      <w:r w:rsidR="00D50B61" w:rsidRPr="00D50B61">
        <w:rPr>
          <w:i/>
        </w:rPr>
        <w:t xml:space="preserve"> Scenario Name}.txt</w:t>
      </w:r>
      <w:r w:rsidR="00D50B61">
        <w:t>”</w:t>
      </w:r>
    </w:p>
    <w:p w14:paraId="10DEFB45" w14:textId="340F8A0C" w:rsidR="00D50B61" w:rsidRDefault="00D50B61" w:rsidP="00A01503">
      <w:r>
        <w:t>i.e. “</w:t>
      </w:r>
      <w:r w:rsidRPr="00D50B61">
        <w:t>0001-0001-Eco</w:t>
      </w:r>
      <w:r>
        <w:t>pa</w:t>
      </w:r>
      <w:r w:rsidRPr="00D50B61">
        <w:t>th_Baie_de_Seine_enaR-Test-1.txt</w:t>
      </w:r>
      <w:r>
        <w:t xml:space="preserve">” For the first row and column of an </w:t>
      </w:r>
      <w:proofErr w:type="spellStart"/>
      <w:r>
        <w:t>Ecopath</w:t>
      </w:r>
      <w:proofErr w:type="spellEnd"/>
      <w:r>
        <w:t xml:space="preserve"> model call “</w:t>
      </w:r>
      <w:proofErr w:type="spellStart"/>
      <w:r w:rsidRPr="00D50B61">
        <w:t>Eco</w:t>
      </w:r>
      <w:r>
        <w:t>pa</w:t>
      </w:r>
      <w:r w:rsidRPr="00D50B61">
        <w:t>th_Baie_de_Seine</w:t>
      </w:r>
      <w:proofErr w:type="spellEnd"/>
      <w:r>
        <w:t xml:space="preserve">” with the </w:t>
      </w:r>
      <w:proofErr w:type="spellStart"/>
      <w:r>
        <w:t>Ecospace</w:t>
      </w:r>
      <w:proofErr w:type="spellEnd"/>
      <w:r>
        <w:t xml:space="preserve"> scenario “</w:t>
      </w:r>
      <w:r w:rsidRPr="00D50B61">
        <w:t>enaR-Test-1</w:t>
      </w:r>
      <w:r>
        <w:t xml:space="preserve">”. Rows and columns are one base from the upper </w:t>
      </w:r>
      <w:proofErr w:type="gramStart"/>
      <w:r>
        <w:t>left hand</w:t>
      </w:r>
      <w:proofErr w:type="gramEnd"/>
      <w:r>
        <w:t xml:space="preserve"> corner. </w:t>
      </w:r>
    </w:p>
    <w:p w14:paraId="532FC9D9" w14:textId="6B5F5B5A" w:rsidR="00D50B61" w:rsidRDefault="00D50B61" w:rsidP="00A01503"/>
    <w:p w14:paraId="44407D83" w14:textId="77777777" w:rsidR="00D50B61" w:rsidRPr="00A368BE" w:rsidRDefault="00D50B61" w:rsidP="00A01503">
      <w:bookmarkStart w:id="0" w:name="_GoBack"/>
      <w:bookmarkEnd w:id="0"/>
    </w:p>
    <w:sectPr w:rsidR="00D50B61" w:rsidRPr="00A36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03"/>
    <w:rsid w:val="003101DB"/>
    <w:rsid w:val="00672C15"/>
    <w:rsid w:val="009F5850"/>
    <w:rsid w:val="00A01503"/>
    <w:rsid w:val="00A368BE"/>
    <w:rsid w:val="00A45143"/>
    <w:rsid w:val="00A57FF9"/>
    <w:rsid w:val="00BA59A4"/>
    <w:rsid w:val="00D50B61"/>
    <w:rsid w:val="00DA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A853"/>
  <w15:chartTrackingRefBased/>
  <w15:docId w15:val="{4230CAB6-718E-403F-8C5B-98DD5C0F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5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0150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Buszowski</dc:creator>
  <cp:keywords/>
  <dc:description/>
  <cp:lastModifiedBy>Joe Buszowski</cp:lastModifiedBy>
  <cp:revision>1</cp:revision>
  <dcterms:created xsi:type="dcterms:W3CDTF">2018-04-12T20:40:00Z</dcterms:created>
  <dcterms:modified xsi:type="dcterms:W3CDTF">2018-04-12T21:18:00Z</dcterms:modified>
</cp:coreProperties>
</file>