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B70568" w14:textId="1825F3BD" w:rsidR="0016387E" w:rsidRDefault="00747D45" w:rsidP="0016387E">
      <w:pPr>
        <w:rPr>
          <w:rFonts w:ascii="Arial" w:hAnsi="Arial" w:cs="Arial"/>
          <w:b/>
          <w:bCs/>
          <w:sz w:val="20"/>
          <w:szCs w:val="20"/>
        </w:rPr>
      </w:pPr>
      <w:r w:rsidRPr="00747D45">
        <w:rPr>
          <w:rFonts w:ascii="Arial" w:eastAsia="Times New Roman" w:hAnsi="Arial" w:cs="Arial"/>
          <w:b/>
          <w:bCs/>
          <w:sz w:val="20"/>
          <w:szCs w:val="20"/>
        </w:rPr>
        <w:t>Construction Project Manager</w:t>
      </w:r>
    </w:p>
    <w:p w14:paraId="01EBB837" w14:textId="77777777" w:rsidR="002B22F2" w:rsidRPr="002B22F2" w:rsidRDefault="002B22F2" w:rsidP="0016387E">
      <w:pPr>
        <w:rPr>
          <w:rFonts w:ascii="Arial" w:hAnsi="Arial" w:cs="Arial" w:hint="eastAsia"/>
          <w:b/>
          <w:bCs/>
          <w:sz w:val="20"/>
          <w:szCs w:val="20"/>
        </w:rPr>
      </w:pPr>
    </w:p>
    <w:p w14:paraId="25E0AF0A" w14:textId="04FFF245" w:rsidR="00747D45" w:rsidRDefault="002B22F2" w:rsidP="0016387E">
      <w:pPr>
        <w:rPr>
          <w:rFonts w:ascii="Arial" w:hAnsi="Arial" w:cs="Arial"/>
          <w:sz w:val="20"/>
          <w:szCs w:val="20"/>
        </w:rPr>
      </w:pPr>
      <w:r w:rsidRPr="002B22F2">
        <w:rPr>
          <w:rFonts w:ascii="Arial" w:hAnsi="Arial" w:cs="Arial"/>
          <w:sz w:val="20"/>
          <w:szCs w:val="20"/>
        </w:rPr>
        <w:t>The Construction Project Manager will be supporting the client by overseeing site activities, ensuring construction progress, safety and compliance, managing stakeholder communications, reporting project status, and facilitating issue resolution throughout the project lifecycle.</w:t>
      </w:r>
    </w:p>
    <w:p w14:paraId="0F7CB4E2" w14:textId="77777777" w:rsidR="002B22F2" w:rsidRPr="00747D45" w:rsidRDefault="002B22F2" w:rsidP="0016387E">
      <w:pPr>
        <w:rPr>
          <w:rFonts w:ascii="Arial" w:hAnsi="Arial" w:cs="Arial" w:hint="eastAsia"/>
          <w:sz w:val="20"/>
          <w:szCs w:val="20"/>
        </w:rPr>
      </w:pPr>
    </w:p>
    <w:p w14:paraId="7F8DA30B" w14:textId="77777777" w:rsidR="00747D45" w:rsidRPr="00747D45" w:rsidRDefault="00747D45" w:rsidP="00747D45">
      <w:pPr>
        <w:rPr>
          <w:rFonts w:ascii="Arial" w:hAnsi="Arial" w:cs="Arial"/>
          <w:b/>
          <w:bCs/>
          <w:sz w:val="20"/>
          <w:szCs w:val="20"/>
        </w:rPr>
      </w:pPr>
      <w:r w:rsidRPr="00747D45">
        <w:rPr>
          <w:rFonts w:ascii="Arial" w:eastAsia="Times New Roman" w:hAnsi="Arial" w:cs="Arial"/>
          <w:b/>
          <w:bCs/>
          <w:sz w:val="20"/>
          <w:szCs w:val="20"/>
        </w:rPr>
        <w:t>Site Monitoring and Inspections:</w:t>
      </w:r>
    </w:p>
    <w:p w14:paraId="66A55558" w14:textId="77777777" w:rsidR="00747D45" w:rsidRPr="00747D45" w:rsidRDefault="00747D45" w:rsidP="00747D45">
      <w:pPr>
        <w:rPr>
          <w:rFonts w:ascii="Arial" w:hAnsi="Arial" w:cs="Arial"/>
          <w:sz w:val="20"/>
          <w:szCs w:val="20"/>
        </w:rPr>
      </w:pPr>
    </w:p>
    <w:p w14:paraId="77B4DE65" w14:textId="6242FB97" w:rsidR="00747D45" w:rsidRPr="00747D45" w:rsidRDefault="00747D45" w:rsidP="00747D45">
      <w:pPr>
        <w:pStyle w:val="a4"/>
        <w:numPr>
          <w:ilvl w:val="0"/>
          <w:numId w:val="9"/>
        </w:numPr>
        <w:ind w:firstLineChars="0"/>
        <w:rPr>
          <w:rFonts w:ascii="Arial" w:eastAsia="Times New Roman" w:hAnsi="Arial" w:cs="Arial"/>
          <w:sz w:val="20"/>
          <w:szCs w:val="20"/>
        </w:rPr>
      </w:pPr>
      <w:r w:rsidRPr="00747D45">
        <w:rPr>
          <w:rFonts w:ascii="Arial" w:eastAsia="Times New Roman" w:hAnsi="Arial" w:cs="Arial"/>
          <w:sz w:val="20"/>
          <w:szCs w:val="20"/>
        </w:rPr>
        <w:t xml:space="preserve">Monitor the principal contractor and sub-contractors on site throughout the construction period to assess progress against the agreed construction </w:t>
      </w:r>
      <w:proofErr w:type="spellStart"/>
      <w:r w:rsidRPr="00747D45">
        <w:rPr>
          <w:rFonts w:ascii="Arial" w:eastAsia="Times New Roman" w:hAnsi="Arial" w:cs="Arial"/>
          <w:sz w:val="20"/>
          <w:szCs w:val="20"/>
        </w:rPr>
        <w:t>programme</w:t>
      </w:r>
      <w:proofErr w:type="spellEnd"/>
      <w:r w:rsidRPr="00747D45">
        <w:rPr>
          <w:rFonts w:ascii="Arial" w:eastAsia="Times New Roman" w:hAnsi="Arial" w:cs="Arial"/>
          <w:sz w:val="20"/>
          <w:szCs w:val="20"/>
        </w:rPr>
        <w:t xml:space="preserve"> plan and in adherence site rules, H&amp;S and Environmental Management legislation</w:t>
      </w:r>
    </w:p>
    <w:p w14:paraId="70C4BD34" w14:textId="3EBAC3D8" w:rsidR="00747D45" w:rsidRPr="00747D45" w:rsidRDefault="00747D45" w:rsidP="00747D45">
      <w:pPr>
        <w:pStyle w:val="a4"/>
        <w:numPr>
          <w:ilvl w:val="0"/>
          <w:numId w:val="9"/>
        </w:numPr>
        <w:ind w:firstLineChars="0"/>
        <w:rPr>
          <w:rFonts w:ascii="Arial" w:eastAsia="Times New Roman" w:hAnsi="Arial" w:cs="Arial"/>
          <w:sz w:val="20"/>
          <w:szCs w:val="20"/>
        </w:rPr>
      </w:pPr>
      <w:r w:rsidRPr="00747D45">
        <w:rPr>
          <w:rFonts w:ascii="Arial" w:eastAsia="Times New Roman" w:hAnsi="Arial" w:cs="Arial"/>
          <w:sz w:val="20"/>
          <w:szCs w:val="20"/>
        </w:rPr>
        <w:t>Carry out regular site inspections to ensure compliance and take necessary action as and when required</w:t>
      </w:r>
    </w:p>
    <w:p w14:paraId="469B5F1D" w14:textId="1DF81634" w:rsidR="00747D45" w:rsidRPr="00747D45" w:rsidRDefault="00747D45" w:rsidP="00747D45">
      <w:pPr>
        <w:pStyle w:val="a4"/>
        <w:numPr>
          <w:ilvl w:val="0"/>
          <w:numId w:val="9"/>
        </w:numPr>
        <w:ind w:firstLineChars="0"/>
        <w:rPr>
          <w:rFonts w:ascii="Arial" w:eastAsia="Times New Roman" w:hAnsi="Arial" w:cs="Arial"/>
          <w:sz w:val="20"/>
          <w:szCs w:val="20"/>
        </w:rPr>
      </w:pPr>
      <w:r w:rsidRPr="00747D45">
        <w:rPr>
          <w:rFonts w:ascii="Arial" w:eastAsia="Times New Roman" w:hAnsi="Arial" w:cs="Arial"/>
          <w:sz w:val="20"/>
          <w:szCs w:val="20"/>
        </w:rPr>
        <w:t>Treat the equipment and systems on the site with extreme caution, during the whole construction or installation process</w:t>
      </w:r>
    </w:p>
    <w:p w14:paraId="519CB2AD" w14:textId="11D57B7B" w:rsidR="00747D45" w:rsidRPr="00747D45" w:rsidRDefault="00747D45" w:rsidP="00747D45">
      <w:pPr>
        <w:pStyle w:val="a4"/>
        <w:numPr>
          <w:ilvl w:val="0"/>
          <w:numId w:val="9"/>
        </w:numPr>
        <w:ind w:firstLineChars="0"/>
        <w:rPr>
          <w:rFonts w:ascii="Arial" w:eastAsia="Times New Roman" w:hAnsi="Arial" w:cs="Arial"/>
          <w:sz w:val="20"/>
          <w:szCs w:val="20"/>
        </w:rPr>
      </w:pPr>
      <w:r w:rsidRPr="00747D45">
        <w:rPr>
          <w:rFonts w:ascii="Arial" w:eastAsia="Times New Roman" w:hAnsi="Arial" w:cs="Arial"/>
          <w:sz w:val="20"/>
          <w:szCs w:val="20"/>
        </w:rPr>
        <w:t>Facilitate access to the site</w:t>
      </w:r>
    </w:p>
    <w:p w14:paraId="037F7A35" w14:textId="51788F79" w:rsidR="00747D45" w:rsidRPr="00747D45" w:rsidRDefault="00747D45" w:rsidP="00747D45">
      <w:pPr>
        <w:pStyle w:val="a4"/>
        <w:numPr>
          <w:ilvl w:val="0"/>
          <w:numId w:val="9"/>
        </w:numPr>
        <w:ind w:firstLineChars="0"/>
        <w:rPr>
          <w:rFonts w:ascii="Arial" w:hAnsi="Arial" w:cs="Arial"/>
          <w:sz w:val="20"/>
          <w:szCs w:val="20"/>
        </w:rPr>
      </w:pPr>
      <w:r w:rsidRPr="00747D45">
        <w:rPr>
          <w:rFonts w:ascii="Arial" w:eastAsia="Times New Roman" w:hAnsi="Arial" w:cs="Arial"/>
          <w:sz w:val="20"/>
          <w:szCs w:val="20"/>
        </w:rPr>
        <w:t xml:space="preserve">Ability to assist with the resolution of issues, </w:t>
      </w:r>
      <w:proofErr w:type="gramStart"/>
      <w:r w:rsidRPr="00747D45">
        <w:rPr>
          <w:rFonts w:ascii="Arial" w:eastAsia="Times New Roman" w:hAnsi="Arial" w:cs="Arial"/>
          <w:sz w:val="20"/>
          <w:szCs w:val="20"/>
        </w:rPr>
        <w:t>and also</w:t>
      </w:r>
      <w:proofErr w:type="gramEnd"/>
      <w:r w:rsidRPr="00747D45">
        <w:rPr>
          <w:rFonts w:ascii="Arial" w:eastAsia="Times New Roman" w:hAnsi="Arial" w:cs="Arial"/>
          <w:sz w:val="20"/>
          <w:szCs w:val="20"/>
        </w:rPr>
        <w:t xml:space="preserve"> report and escalate timely, effectively and efficiently</w:t>
      </w:r>
    </w:p>
    <w:p w14:paraId="142F9CCD" w14:textId="77777777" w:rsidR="00747D45" w:rsidRPr="00747D45" w:rsidRDefault="00747D45" w:rsidP="00747D45">
      <w:pPr>
        <w:rPr>
          <w:rFonts w:ascii="Arial" w:hAnsi="Arial" w:cs="Arial"/>
          <w:sz w:val="20"/>
          <w:szCs w:val="20"/>
        </w:rPr>
      </w:pPr>
    </w:p>
    <w:p w14:paraId="4C7FF12F" w14:textId="77777777" w:rsidR="00747D45" w:rsidRPr="00747D45" w:rsidRDefault="00747D45" w:rsidP="00747D45">
      <w:pPr>
        <w:rPr>
          <w:rFonts w:ascii="Arial" w:hAnsi="Arial" w:cs="Arial"/>
          <w:b/>
          <w:bCs/>
          <w:sz w:val="20"/>
          <w:szCs w:val="20"/>
        </w:rPr>
      </w:pPr>
      <w:r w:rsidRPr="00747D45">
        <w:rPr>
          <w:rFonts w:ascii="Arial" w:eastAsia="Times New Roman" w:hAnsi="Arial" w:cs="Arial"/>
          <w:b/>
          <w:bCs/>
          <w:sz w:val="20"/>
          <w:szCs w:val="20"/>
        </w:rPr>
        <w:t>Reporting:</w:t>
      </w:r>
    </w:p>
    <w:p w14:paraId="67DD66F3" w14:textId="77777777" w:rsidR="00747D45" w:rsidRPr="00747D45" w:rsidRDefault="00747D45" w:rsidP="00747D45">
      <w:pPr>
        <w:rPr>
          <w:rFonts w:ascii="Arial" w:hAnsi="Arial" w:cs="Arial"/>
          <w:sz w:val="20"/>
          <w:szCs w:val="20"/>
        </w:rPr>
      </w:pPr>
    </w:p>
    <w:p w14:paraId="63547F2C" w14:textId="398512CC" w:rsidR="00747D45" w:rsidRPr="00747D45" w:rsidRDefault="00747D45" w:rsidP="00747D45">
      <w:pPr>
        <w:pStyle w:val="a4"/>
        <w:numPr>
          <w:ilvl w:val="0"/>
          <w:numId w:val="10"/>
        </w:numPr>
        <w:ind w:firstLineChars="0"/>
        <w:rPr>
          <w:rFonts w:ascii="Arial" w:eastAsia="Times New Roman" w:hAnsi="Arial" w:cs="Arial"/>
          <w:sz w:val="20"/>
          <w:szCs w:val="20"/>
        </w:rPr>
      </w:pPr>
      <w:r w:rsidRPr="00747D45">
        <w:rPr>
          <w:rFonts w:ascii="Arial" w:eastAsia="Times New Roman" w:hAnsi="Arial" w:cs="Arial"/>
          <w:sz w:val="20"/>
          <w:szCs w:val="20"/>
        </w:rPr>
        <w:t>Key liaison between client and Principal Contractor</w:t>
      </w:r>
    </w:p>
    <w:p w14:paraId="3B9FB8CA" w14:textId="4AFDD9D5" w:rsidR="00747D45" w:rsidRPr="00747D45" w:rsidRDefault="00747D45" w:rsidP="00747D45">
      <w:pPr>
        <w:pStyle w:val="a4"/>
        <w:numPr>
          <w:ilvl w:val="0"/>
          <w:numId w:val="10"/>
        </w:numPr>
        <w:ind w:firstLineChars="0"/>
        <w:rPr>
          <w:rFonts w:ascii="Arial" w:eastAsia="Times New Roman" w:hAnsi="Arial" w:cs="Arial"/>
          <w:sz w:val="20"/>
          <w:szCs w:val="20"/>
        </w:rPr>
      </w:pPr>
      <w:r w:rsidRPr="00747D45">
        <w:rPr>
          <w:rFonts w:ascii="Arial" w:eastAsia="Times New Roman" w:hAnsi="Arial" w:cs="Arial"/>
          <w:sz w:val="20"/>
          <w:szCs w:val="20"/>
        </w:rPr>
        <w:t>Prepare and submit reports and keep updating the log on the progress and status of the project to both client and employer on a weekly basis</w:t>
      </w:r>
    </w:p>
    <w:p w14:paraId="7980F63F" w14:textId="079A9607" w:rsidR="00747D45" w:rsidRPr="00747D45" w:rsidRDefault="00747D45" w:rsidP="00747D45">
      <w:pPr>
        <w:pStyle w:val="a4"/>
        <w:numPr>
          <w:ilvl w:val="0"/>
          <w:numId w:val="10"/>
        </w:numPr>
        <w:ind w:firstLineChars="0"/>
        <w:rPr>
          <w:rFonts w:ascii="Arial" w:eastAsia="Times New Roman" w:hAnsi="Arial" w:cs="Arial"/>
          <w:sz w:val="20"/>
          <w:szCs w:val="20"/>
        </w:rPr>
      </w:pPr>
      <w:r w:rsidRPr="00747D45">
        <w:rPr>
          <w:rFonts w:ascii="Arial" w:eastAsia="Times New Roman" w:hAnsi="Arial" w:cs="Arial"/>
          <w:sz w:val="20"/>
          <w:szCs w:val="20"/>
        </w:rPr>
        <w:t>Precise and professional writing skills in reflecting the actual status quo of the site construction to the client on a preferably day-to-day basis</w:t>
      </w:r>
    </w:p>
    <w:p w14:paraId="6373B90F" w14:textId="36F731FD" w:rsidR="00747D45" w:rsidRPr="00747D45" w:rsidRDefault="00747D45" w:rsidP="00747D45">
      <w:pPr>
        <w:pStyle w:val="a4"/>
        <w:numPr>
          <w:ilvl w:val="0"/>
          <w:numId w:val="10"/>
        </w:numPr>
        <w:ind w:firstLineChars="0"/>
        <w:rPr>
          <w:rFonts w:ascii="Arial" w:eastAsia="Times New Roman" w:hAnsi="Arial" w:cs="Arial"/>
          <w:sz w:val="20"/>
          <w:szCs w:val="20"/>
        </w:rPr>
      </w:pPr>
      <w:r w:rsidRPr="00747D45">
        <w:rPr>
          <w:rFonts w:ascii="Arial" w:eastAsia="Times New Roman" w:hAnsi="Arial" w:cs="Arial"/>
          <w:sz w:val="20"/>
          <w:szCs w:val="20"/>
        </w:rPr>
        <w:t>Reporting on mandatory requirements for discharge of planning condition No. 5</w:t>
      </w:r>
    </w:p>
    <w:p w14:paraId="698F5D1F" w14:textId="507A2F42" w:rsidR="00747D45" w:rsidRPr="00747D45" w:rsidRDefault="00747D45" w:rsidP="00747D45">
      <w:pPr>
        <w:pStyle w:val="a4"/>
        <w:numPr>
          <w:ilvl w:val="0"/>
          <w:numId w:val="10"/>
        </w:numPr>
        <w:ind w:firstLineChars="0"/>
        <w:rPr>
          <w:rFonts w:ascii="Arial" w:hAnsi="Arial" w:cs="Arial"/>
          <w:sz w:val="20"/>
          <w:szCs w:val="20"/>
        </w:rPr>
      </w:pPr>
      <w:r w:rsidRPr="00747D45">
        <w:rPr>
          <w:rFonts w:ascii="Arial" w:eastAsia="Times New Roman" w:hAnsi="Arial" w:cs="Arial"/>
          <w:sz w:val="20"/>
          <w:szCs w:val="20"/>
        </w:rPr>
        <w:t>Understand the client’s possible need for promotion or publicity purposes, and accordingly take photos and videos from time to time to track site changes</w:t>
      </w:r>
    </w:p>
    <w:p w14:paraId="501BAECD" w14:textId="77777777" w:rsidR="00747D45" w:rsidRPr="00747D45" w:rsidRDefault="00747D45" w:rsidP="00747D45">
      <w:pPr>
        <w:rPr>
          <w:rFonts w:ascii="Arial" w:hAnsi="Arial" w:cs="Arial"/>
          <w:sz w:val="20"/>
          <w:szCs w:val="20"/>
        </w:rPr>
      </w:pPr>
    </w:p>
    <w:p w14:paraId="3BF464F3" w14:textId="77777777" w:rsidR="00747D45" w:rsidRPr="00747D45" w:rsidRDefault="00747D45" w:rsidP="00747D45">
      <w:pPr>
        <w:rPr>
          <w:rFonts w:ascii="Arial" w:hAnsi="Arial" w:cs="Arial"/>
          <w:b/>
          <w:bCs/>
          <w:sz w:val="20"/>
          <w:szCs w:val="20"/>
        </w:rPr>
      </w:pPr>
      <w:r w:rsidRPr="00747D45">
        <w:rPr>
          <w:rFonts w:ascii="Arial" w:eastAsia="Times New Roman" w:hAnsi="Arial" w:cs="Arial"/>
          <w:b/>
          <w:bCs/>
          <w:sz w:val="20"/>
          <w:szCs w:val="20"/>
        </w:rPr>
        <w:t>Meeting Attendance:</w:t>
      </w:r>
    </w:p>
    <w:p w14:paraId="6A3477E9" w14:textId="77777777" w:rsidR="00747D45" w:rsidRPr="00747D45" w:rsidRDefault="00747D45" w:rsidP="00747D45">
      <w:pPr>
        <w:rPr>
          <w:rFonts w:ascii="Arial" w:hAnsi="Arial" w:cs="Arial"/>
          <w:sz w:val="20"/>
          <w:szCs w:val="20"/>
        </w:rPr>
      </w:pPr>
    </w:p>
    <w:p w14:paraId="29D18D54" w14:textId="48247357" w:rsidR="00747D45" w:rsidRPr="00747D45" w:rsidRDefault="00747D45" w:rsidP="00747D45">
      <w:pPr>
        <w:pStyle w:val="a4"/>
        <w:numPr>
          <w:ilvl w:val="0"/>
          <w:numId w:val="11"/>
        </w:numPr>
        <w:ind w:firstLineChars="0"/>
        <w:rPr>
          <w:rFonts w:ascii="Arial" w:eastAsia="Times New Roman" w:hAnsi="Arial" w:cs="Arial"/>
          <w:sz w:val="20"/>
          <w:szCs w:val="20"/>
        </w:rPr>
      </w:pPr>
      <w:r w:rsidRPr="00747D45">
        <w:rPr>
          <w:rFonts w:ascii="Arial" w:eastAsia="Times New Roman" w:hAnsi="Arial" w:cs="Arial"/>
          <w:sz w:val="20"/>
          <w:szCs w:val="20"/>
        </w:rPr>
        <w:t>Attend project meetings to represent client with all key stakeholders as required and provide updates back to the client</w:t>
      </w:r>
    </w:p>
    <w:p w14:paraId="67279B31" w14:textId="37F68ED8" w:rsidR="00747D45" w:rsidRPr="00747D45" w:rsidRDefault="00747D45" w:rsidP="00747D45">
      <w:pPr>
        <w:pStyle w:val="a4"/>
        <w:numPr>
          <w:ilvl w:val="0"/>
          <w:numId w:val="11"/>
        </w:numPr>
        <w:ind w:firstLineChars="0"/>
        <w:rPr>
          <w:rFonts w:ascii="Arial" w:hAnsi="Arial" w:cs="Arial"/>
          <w:sz w:val="20"/>
          <w:szCs w:val="20"/>
        </w:rPr>
      </w:pPr>
      <w:r w:rsidRPr="00747D45">
        <w:rPr>
          <w:rFonts w:ascii="Arial" w:eastAsia="Times New Roman" w:hAnsi="Arial" w:cs="Arial"/>
          <w:sz w:val="20"/>
          <w:szCs w:val="20"/>
        </w:rPr>
        <w:t xml:space="preserve">Good sense of differentiating matters by level of significance, urgency, and priority, and knowing when to refer significant ones to the client’s attention and </w:t>
      </w:r>
      <w:proofErr w:type="gramStart"/>
      <w:r w:rsidRPr="00747D45">
        <w:rPr>
          <w:rFonts w:ascii="Arial" w:eastAsia="Times New Roman" w:hAnsi="Arial" w:cs="Arial"/>
          <w:sz w:val="20"/>
          <w:szCs w:val="20"/>
        </w:rPr>
        <w:t>Involve</w:t>
      </w:r>
      <w:proofErr w:type="gramEnd"/>
      <w:r w:rsidRPr="00747D45">
        <w:rPr>
          <w:rFonts w:ascii="Arial" w:eastAsia="Times New Roman" w:hAnsi="Arial" w:cs="Arial"/>
          <w:sz w:val="20"/>
          <w:szCs w:val="20"/>
        </w:rPr>
        <w:t xml:space="preserve"> the client’s direct participation of such project meetings</w:t>
      </w:r>
    </w:p>
    <w:p w14:paraId="1A0F5396" w14:textId="77777777" w:rsidR="00747D45" w:rsidRPr="00747D45" w:rsidRDefault="00747D45" w:rsidP="00747D45">
      <w:pPr>
        <w:rPr>
          <w:rFonts w:ascii="Arial" w:hAnsi="Arial" w:cs="Arial"/>
          <w:sz w:val="20"/>
          <w:szCs w:val="20"/>
        </w:rPr>
      </w:pPr>
    </w:p>
    <w:p w14:paraId="7579922C" w14:textId="77777777" w:rsidR="00747D45" w:rsidRPr="00747D45" w:rsidRDefault="00747D45" w:rsidP="00747D45">
      <w:pPr>
        <w:rPr>
          <w:rFonts w:ascii="Arial" w:hAnsi="Arial" w:cs="Arial"/>
          <w:b/>
          <w:bCs/>
          <w:sz w:val="20"/>
          <w:szCs w:val="20"/>
        </w:rPr>
      </w:pPr>
      <w:r w:rsidRPr="00747D45">
        <w:rPr>
          <w:rFonts w:ascii="Arial" w:eastAsia="Times New Roman" w:hAnsi="Arial" w:cs="Arial"/>
          <w:b/>
          <w:bCs/>
          <w:sz w:val="20"/>
          <w:szCs w:val="20"/>
        </w:rPr>
        <w:t>Knowledge and Experience:</w:t>
      </w:r>
    </w:p>
    <w:p w14:paraId="7BC33C86" w14:textId="77777777" w:rsidR="00747D45" w:rsidRPr="00747D45" w:rsidRDefault="00747D45" w:rsidP="00747D45">
      <w:pPr>
        <w:rPr>
          <w:rFonts w:ascii="Arial" w:hAnsi="Arial" w:cs="Arial"/>
          <w:sz w:val="20"/>
          <w:szCs w:val="20"/>
        </w:rPr>
      </w:pPr>
    </w:p>
    <w:p w14:paraId="53E986FD" w14:textId="19AEE4F8" w:rsidR="00747D45" w:rsidRPr="00747D45" w:rsidRDefault="00747D45" w:rsidP="00747D45">
      <w:pPr>
        <w:pStyle w:val="a4"/>
        <w:numPr>
          <w:ilvl w:val="0"/>
          <w:numId w:val="12"/>
        </w:numPr>
        <w:ind w:firstLineChars="0"/>
        <w:rPr>
          <w:rFonts w:ascii="Arial" w:eastAsia="Times New Roman" w:hAnsi="Arial" w:cs="Arial"/>
          <w:sz w:val="20"/>
          <w:szCs w:val="20"/>
        </w:rPr>
      </w:pPr>
      <w:r w:rsidRPr="00747D45">
        <w:rPr>
          <w:rFonts w:ascii="Arial" w:eastAsia="Times New Roman" w:hAnsi="Arial" w:cs="Arial"/>
          <w:sz w:val="20"/>
          <w:szCs w:val="20"/>
        </w:rPr>
        <w:t>Good communication skills</w:t>
      </w:r>
    </w:p>
    <w:p w14:paraId="40EC6C0E" w14:textId="4A6200CD" w:rsidR="00747D45" w:rsidRPr="00747D45" w:rsidRDefault="00747D45" w:rsidP="00747D45">
      <w:pPr>
        <w:pStyle w:val="a4"/>
        <w:numPr>
          <w:ilvl w:val="0"/>
          <w:numId w:val="12"/>
        </w:numPr>
        <w:ind w:firstLineChars="0"/>
        <w:rPr>
          <w:rFonts w:ascii="Arial" w:eastAsia="Times New Roman" w:hAnsi="Arial" w:cs="Arial"/>
          <w:sz w:val="20"/>
          <w:szCs w:val="20"/>
        </w:rPr>
      </w:pPr>
      <w:r w:rsidRPr="00747D45">
        <w:rPr>
          <w:rFonts w:ascii="Arial" w:eastAsia="Times New Roman" w:hAnsi="Arial" w:cs="Arial"/>
          <w:sz w:val="20"/>
          <w:szCs w:val="20"/>
        </w:rPr>
        <w:t>Relevant accreditations required: Site Management Safety Training Certificate (SMSTC), Construction Skills Certification Scheme (CSCS)</w:t>
      </w:r>
    </w:p>
    <w:p w14:paraId="48FA2E40" w14:textId="3459A3EA" w:rsidR="00747D45" w:rsidRPr="00747D45" w:rsidRDefault="00747D45" w:rsidP="00747D45">
      <w:pPr>
        <w:pStyle w:val="a4"/>
        <w:numPr>
          <w:ilvl w:val="0"/>
          <w:numId w:val="12"/>
        </w:numPr>
        <w:ind w:firstLineChars="0"/>
        <w:rPr>
          <w:rFonts w:ascii="Arial" w:eastAsia="Times New Roman" w:hAnsi="Arial" w:cs="Arial"/>
          <w:sz w:val="20"/>
          <w:szCs w:val="20"/>
        </w:rPr>
      </w:pPr>
      <w:r w:rsidRPr="00747D45">
        <w:rPr>
          <w:rFonts w:ascii="Arial" w:eastAsia="Times New Roman" w:hAnsi="Arial" w:cs="Arial"/>
          <w:sz w:val="20"/>
          <w:szCs w:val="20"/>
        </w:rPr>
        <w:t>HNC Degree or equivalent in Construction discipline</w:t>
      </w:r>
    </w:p>
    <w:p w14:paraId="40CD2CEF" w14:textId="7B4607CE" w:rsidR="00747D45" w:rsidRPr="00747D45" w:rsidRDefault="00747D45" w:rsidP="00747D45">
      <w:pPr>
        <w:pStyle w:val="a4"/>
        <w:numPr>
          <w:ilvl w:val="0"/>
          <w:numId w:val="12"/>
        </w:numPr>
        <w:ind w:firstLineChars="0"/>
        <w:rPr>
          <w:rFonts w:ascii="Arial" w:eastAsia="Times New Roman" w:hAnsi="Arial" w:cs="Arial"/>
          <w:sz w:val="20"/>
          <w:szCs w:val="20"/>
        </w:rPr>
      </w:pPr>
      <w:r w:rsidRPr="00747D45">
        <w:rPr>
          <w:rFonts w:ascii="Arial" w:eastAsia="Times New Roman" w:hAnsi="Arial" w:cs="Arial"/>
          <w:sz w:val="20"/>
          <w:szCs w:val="20"/>
        </w:rPr>
        <w:t>Project Management qualification / experience</w:t>
      </w:r>
    </w:p>
    <w:p w14:paraId="1A41A4F1" w14:textId="326A1CF3" w:rsidR="00747D45" w:rsidRPr="00747D45" w:rsidRDefault="00747D45" w:rsidP="00747D45">
      <w:pPr>
        <w:pStyle w:val="a4"/>
        <w:numPr>
          <w:ilvl w:val="0"/>
          <w:numId w:val="12"/>
        </w:numPr>
        <w:ind w:firstLineChars="0"/>
        <w:rPr>
          <w:rFonts w:ascii="Arial" w:eastAsia="Times New Roman" w:hAnsi="Arial" w:cs="Arial"/>
          <w:sz w:val="20"/>
          <w:szCs w:val="20"/>
        </w:rPr>
      </w:pPr>
      <w:r w:rsidRPr="00747D45">
        <w:rPr>
          <w:rFonts w:ascii="Arial" w:eastAsia="Times New Roman" w:hAnsi="Arial" w:cs="Arial"/>
          <w:sz w:val="20"/>
          <w:szCs w:val="20"/>
        </w:rPr>
        <w:t>NEBOSH Certificate in Occupational H&amp;S or equivalent</w:t>
      </w:r>
    </w:p>
    <w:p w14:paraId="63617C67" w14:textId="1CBA58AF" w:rsidR="00747D45" w:rsidRPr="00747D45" w:rsidRDefault="00747D45" w:rsidP="00747D45">
      <w:pPr>
        <w:pStyle w:val="a4"/>
        <w:numPr>
          <w:ilvl w:val="0"/>
          <w:numId w:val="12"/>
        </w:numPr>
        <w:ind w:firstLineChars="0"/>
        <w:rPr>
          <w:rFonts w:ascii="Arial" w:eastAsia="Times New Roman" w:hAnsi="Arial" w:cs="Arial"/>
          <w:sz w:val="20"/>
          <w:szCs w:val="20"/>
        </w:rPr>
      </w:pPr>
      <w:r w:rsidRPr="00747D45">
        <w:rPr>
          <w:rFonts w:ascii="Arial" w:eastAsia="Times New Roman" w:hAnsi="Arial" w:cs="Arial"/>
          <w:sz w:val="20"/>
          <w:szCs w:val="20"/>
        </w:rPr>
        <w:t>First Aid at work</w:t>
      </w:r>
    </w:p>
    <w:p w14:paraId="2DEE66DE" w14:textId="0B28F88F" w:rsidR="00747D45" w:rsidRPr="00747D45" w:rsidRDefault="00747D45" w:rsidP="00747D45">
      <w:pPr>
        <w:pStyle w:val="a4"/>
        <w:numPr>
          <w:ilvl w:val="0"/>
          <w:numId w:val="12"/>
        </w:numPr>
        <w:ind w:firstLineChars="0"/>
        <w:rPr>
          <w:rFonts w:ascii="Arial" w:eastAsia="Times New Roman" w:hAnsi="Arial" w:cs="Arial"/>
          <w:sz w:val="20"/>
          <w:szCs w:val="20"/>
        </w:rPr>
      </w:pPr>
      <w:r w:rsidRPr="00747D45">
        <w:rPr>
          <w:rFonts w:ascii="Arial" w:eastAsia="Times New Roman" w:hAnsi="Arial" w:cs="Arial"/>
          <w:sz w:val="20"/>
          <w:szCs w:val="20"/>
        </w:rPr>
        <w:t>Experience of managing a wide variety of stakeholders including local communities</w:t>
      </w:r>
    </w:p>
    <w:p w14:paraId="2DED1842" w14:textId="11DCBA13" w:rsidR="00747D45" w:rsidRPr="00747D45" w:rsidRDefault="00747D45" w:rsidP="00747D45">
      <w:pPr>
        <w:pStyle w:val="a4"/>
        <w:numPr>
          <w:ilvl w:val="0"/>
          <w:numId w:val="12"/>
        </w:numPr>
        <w:ind w:firstLineChars="0"/>
        <w:rPr>
          <w:rFonts w:ascii="Arial" w:eastAsia="Times New Roman" w:hAnsi="Arial" w:cs="Arial"/>
          <w:sz w:val="20"/>
          <w:szCs w:val="20"/>
        </w:rPr>
      </w:pPr>
      <w:r w:rsidRPr="00747D45">
        <w:rPr>
          <w:rFonts w:ascii="Arial" w:eastAsia="Times New Roman" w:hAnsi="Arial" w:cs="Arial"/>
          <w:sz w:val="20"/>
          <w:szCs w:val="20"/>
        </w:rPr>
        <w:t>Experience of managing large-scale energy projects with multiple contractors and stakeholders</w:t>
      </w:r>
    </w:p>
    <w:p w14:paraId="7BC86BFF" w14:textId="0117D62E" w:rsidR="00747D45" w:rsidRPr="00747D45" w:rsidRDefault="00747D45" w:rsidP="00747D45">
      <w:pPr>
        <w:pStyle w:val="a4"/>
        <w:numPr>
          <w:ilvl w:val="0"/>
          <w:numId w:val="12"/>
        </w:numPr>
        <w:ind w:firstLineChars="0"/>
        <w:rPr>
          <w:rFonts w:ascii="Arial" w:eastAsia="Times New Roman" w:hAnsi="Arial" w:cs="Arial"/>
          <w:sz w:val="20"/>
          <w:szCs w:val="20"/>
        </w:rPr>
      </w:pPr>
      <w:r w:rsidRPr="00747D45">
        <w:rPr>
          <w:rFonts w:ascii="Arial" w:eastAsia="Times New Roman" w:hAnsi="Arial" w:cs="Arial"/>
          <w:sz w:val="20"/>
          <w:szCs w:val="20"/>
        </w:rPr>
        <w:t>An understanding of planning and environmental issues in relation to large scale energy projects</w:t>
      </w:r>
    </w:p>
    <w:p w14:paraId="789AC8F7" w14:textId="78E19C53" w:rsidR="0016387E" w:rsidRPr="00747D45" w:rsidRDefault="00747D45" w:rsidP="00747D45">
      <w:pPr>
        <w:pStyle w:val="a4"/>
        <w:numPr>
          <w:ilvl w:val="0"/>
          <w:numId w:val="12"/>
        </w:numPr>
        <w:ind w:firstLineChars="0"/>
        <w:rPr>
          <w:rFonts w:ascii="Arial" w:hAnsi="Arial" w:cs="Arial"/>
          <w:sz w:val="20"/>
          <w:szCs w:val="20"/>
          <w:lang w:val="en-GB"/>
        </w:rPr>
      </w:pPr>
      <w:r w:rsidRPr="00747D45">
        <w:rPr>
          <w:rFonts w:ascii="Arial" w:eastAsia="Times New Roman" w:hAnsi="Arial" w:cs="Arial"/>
          <w:sz w:val="20"/>
          <w:szCs w:val="20"/>
        </w:rPr>
        <w:t>Experience of working in the public and private sector Experience of working in conjunction with Distribution Network Operator (DNO)</w:t>
      </w:r>
    </w:p>
    <w:sectPr w:rsidR="0016387E" w:rsidRPr="00747D4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EC9FA3" w14:textId="77777777" w:rsidR="00792AD2" w:rsidRDefault="00792AD2" w:rsidP="002B22F2">
      <w:r>
        <w:separator/>
      </w:r>
    </w:p>
  </w:endnote>
  <w:endnote w:type="continuationSeparator" w:id="0">
    <w:p w14:paraId="3C9B4E75" w14:textId="77777777" w:rsidR="00792AD2" w:rsidRDefault="00792AD2" w:rsidP="002B22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00772A" w14:textId="77777777" w:rsidR="00792AD2" w:rsidRDefault="00792AD2" w:rsidP="002B22F2">
      <w:r>
        <w:separator/>
      </w:r>
    </w:p>
  </w:footnote>
  <w:footnote w:type="continuationSeparator" w:id="0">
    <w:p w14:paraId="01D1ED58" w14:textId="77777777" w:rsidR="00792AD2" w:rsidRDefault="00792AD2" w:rsidP="002B22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727867"/>
    <w:multiLevelType w:val="hybridMultilevel"/>
    <w:tmpl w:val="CE8C5F3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215F6F29"/>
    <w:multiLevelType w:val="multilevel"/>
    <w:tmpl w:val="B1FCC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F853F71"/>
    <w:multiLevelType w:val="multilevel"/>
    <w:tmpl w:val="0D06F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BCC2FE9"/>
    <w:multiLevelType w:val="multilevel"/>
    <w:tmpl w:val="6CA8D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F7236B1"/>
    <w:multiLevelType w:val="hybridMultilevel"/>
    <w:tmpl w:val="C898FF7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453675A9"/>
    <w:multiLevelType w:val="multilevel"/>
    <w:tmpl w:val="6C2C3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6E039AD"/>
    <w:multiLevelType w:val="hybridMultilevel"/>
    <w:tmpl w:val="B9D0D6B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578D0794"/>
    <w:multiLevelType w:val="hybridMultilevel"/>
    <w:tmpl w:val="F1805E6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5CF32B93"/>
    <w:multiLevelType w:val="hybridMultilevel"/>
    <w:tmpl w:val="D128845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5DC81703"/>
    <w:multiLevelType w:val="multilevel"/>
    <w:tmpl w:val="1BFAB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BAF6997"/>
    <w:multiLevelType w:val="multilevel"/>
    <w:tmpl w:val="2A86A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C780C86"/>
    <w:multiLevelType w:val="hybridMultilevel"/>
    <w:tmpl w:val="43986B2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955743150">
    <w:abstractNumId w:val="3"/>
  </w:num>
  <w:num w:numId="2" w16cid:durableId="143008371">
    <w:abstractNumId w:val="1"/>
  </w:num>
  <w:num w:numId="3" w16cid:durableId="2077317024">
    <w:abstractNumId w:val="10"/>
  </w:num>
  <w:num w:numId="4" w16cid:durableId="195703731">
    <w:abstractNumId w:val="2"/>
  </w:num>
  <w:num w:numId="5" w16cid:durableId="1296065062">
    <w:abstractNumId w:val="9"/>
  </w:num>
  <w:num w:numId="6" w16cid:durableId="2061243457">
    <w:abstractNumId w:val="5"/>
  </w:num>
  <w:num w:numId="7" w16cid:durableId="1489437567">
    <w:abstractNumId w:val="4"/>
  </w:num>
  <w:num w:numId="8" w16cid:durableId="1250432106">
    <w:abstractNumId w:val="11"/>
  </w:num>
  <w:num w:numId="9" w16cid:durableId="653683370">
    <w:abstractNumId w:val="6"/>
  </w:num>
  <w:num w:numId="10" w16cid:durableId="303705075">
    <w:abstractNumId w:val="7"/>
  </w:num>
  <w:num w:numId="11" w16cid:durableId="1134056098">
    <w:abstractNumId w:val="8"/>
  </w:num>
  <w:num w:numId="12" w16cid:durableId="18410037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7"/>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87E"/>
    <w:rsid w:val="000E617A"/>
    <w:rsid w:val="0016387E"/>
    <w:rsid w:val="002370A2"/>
    <w:rsid w:val="002B22F2"/>
    <w:rsid w:val="003A5C59"/>
    <w:rsid w:val="005F2AA2"/>
    <w:rsid w:val="006F6450"/>
    <w:rsid w:val="00747D45"/>
    <w:rsid w:val="00792AD2"/>
    <w:rsid w:val="00A21B19"/>
    <w:rsid w:val="00B06653"/>
    <w:rsid w:val="00E96C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5E339AF"/>
  <w15:chartTrackingRefBased/>
  <w15:docId w15:val="{5456ABB9-BC71-E84A-A6C4-0A31D4405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6387E"/>
    <w:pPr>
      <w:spacing w:before="100" w:beforeAutospacing="1" w:after="100" w:afterAutospacing="1"/>
    </w:pPr>
    <w:rPr>
      <w:rFonts w:ascii="Times New Roman" w:eastAsia="Times New Roman" w:hAnsi="Times New Roman" w:cs="Times New Roman"/>
    </w:rPr>
  </w:style>
  <w:style w:type="paragraph" w:styleId="a4">
    <w:name w:val="List Paragraph"/>
    <w:basedOn w:val="a"/>
    <w:uiPriority w:val="34"/>
    <w:qFormat/>
    <w:rsid w:val="00E96C5C"/>
    <w:pPr>
      <w:ind w:firstLineChars="200" w:firstLine="420"/>
    </w:pPr>
  </w:style>
  <w:style w:type="paragraph" w:styleId="a5">
    <w:name w:val="header"/>
    <w:basedOn w:val="a"/>
    <w:link w:val="a6"/>
    <w:uiPriority w:val="99"/>
    <w:unhideWhenUsed/>
    <w:rsid w:val="002B22F2"/>
    <w:pPr>
      <w:tabs>
        <w:tab w:val="center" w:pos="4153"/>
        <w:tab w:val="right" w:pos="8306"/>
      </w:tabs>
      <w:snapToGrid w:val="0"/>
      <w:jc w:val="center"/>
    </w:pPr>
    <w:rPr>
      <w:sz w:val="18"/>
      <w:szCs w:val="18"/>
    </w:rPr>
  </w:style>
  <w:style w:type="character" w:customStyle="1" w:styleId="a6">
    <w:name w:val="页眉 字符"/>
    <w:basedOn w:val="a0"/>
    <w:link w:val="a5"/>
    <w:uiPriority w:val="99"/>
    <w:rsid w:val="002B22F2"/>
    <w:rPr>
      <w:sz w:val="18"/>
      <w:szCs w:val="18"/>
    </w:rPr>
  </w:style>
  <w:style w:type="paragraph" w:styleId="a7">
    <w:name w:val="footer"/>
    <w:basedOn w:val="a"/>
    <w:link w:val="a8"/>
    <w:uiPriority w:val="99"/>
    <w:unhideWhenUsed/>
    <w:rsid w:val="002B22F2"/>
    <w:pPr>
      <w:tabs>
        <w:tab w:val="center" w:pos="4153"/>
        <w:tab w:val="right" w:pos="8306"/>
      </w:tabs>
      <w:snapToGrid w:val="0"/>
    </w:pPr>
    <w:rPr>
      <w:sz w:val="18"/>
      <w:szCs w:val="18"/>
    </w:rPr>
  </w:style>
  <w:style w:type="character" w:customStyle="1" w:styleId="a8">
    <w:name w:val="页脚 字符"/>
    <w:basedOn w:val="a0"/>
    <w:link w:val="a7"/>
    <w:uiPriority w:val="99"/>
    <w:rsid w:val="002B22F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7720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384</Words>
  <Characters>2284</Characters>
  <Application>Microsoft Office Word</Application>
  <DocSecurity>0</DocSecurity>
  <Lines>58</Lines>
  <Paragraphs>45</Paragraphs>
  <ScaleCrop>false</ScaleCrop>
  <Company/>
  <LinksUpToDate>false</LinksUpToDate>
  <CharactersWithSpaces>2623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HS</dc:creator>
  <cp:keywords/>
  <dc:description/>
  <cp:lastModifiedBy>yunxiang liang</cp:lastModifiedBy>
  <cp:revision>6</cp:revision>
  <dcterms:created xsi:type="dcterms:W3CDTF">2021-10-17T18:21:00Z</dcterms:created>
  <dcterms:modified xsi:type="dcterms:W3CDTF">2025-05-04T12:55:00Z</dcterms:modified>
</cp:coreProperties>
</file>