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78E22" w14:textId="77777777" w:rsidR="00661761" w:rsidRPr="00661761" w:rsidRDefault="00661761" w:rsidP="00661761">
      <w:pPr>
        <w:jc w:val="center"/>
        <w:rPr>
          <w:rFonts w:ascii="Arial" w:hAnsi="Arial" w:cs="Arial"/>
          <w:b/>
          <w:bCs/>
        </w:rPr>
      </w:pPr>
      <w:r w:rsidRPr="00661761">
        <w:rPr>
          <w:rFonts w:ascii="Arial" w:hAnsi="Arial" w:cs="Arial"/>
          <w:b/>
          <w:bCs/>
        </w:rPr>
        <w:t>EMPLOYEE ATTRITION ANALYSIS PROJECT</w:t>
      </w:r>
    </w:p>
    <w:p w14:paraId="18B4AEB5" w14:textId="77777777" w:rsidR="00661761" w:rsidRPr="00661761" w:rsidRDefault="00661761" w:rsidP="00661761">
      <w:pPr>
        <w:rPr>
          <w:rFonts w:ascii="Arial" w:hAnsi="Arial" w:cs="Arial"/>
        </w:rPr>
      </w:pPr>
      <w:r w:rsidRPr="00661761">
        <w:rPr>
          <w:rFonts w:ascii="Arial" w:hAnsi="Arial" w:cs="Arial"/>
          <w:b/>
          <w:bCs/>
        </w:rPr>
        <w:t>Project Title</w:t>
      </w:r>
      <w:r w:rsidRPr="00661761">
        <w:rPr>
          <w:rFonts w:ascii="Arial" w:hAnsi="Arial" w:cs="Arial"/>
        </w:rPr>
        <w:t>: Employee Attrition Analysis</w:t>
      </w:r>
    </w:p>
    <w:p w14:paraId="669F0F12" w14:textId="77777777" w:rsidR="00661761" w:rsidRPr="00661761" w:rsidRDefault="00661761" w:rsidP="00661761">
      <w:pPr>
        <w:rPr>
          <w:rFonts w:ascii="Arial" w:hAnsi="Arial" w:cs="Arial"/>
        </w:rPr>
      </w:pPr>
      <w:r w:rsidRPr="00661761">
        <w:rPr>
          <w:rFonts w:ascii="Arial" w:hAnsi="Arial" w:cs="Arial"/>
          <w:b/>
          <w:bCs/>
        </w:rPr>
        <w:t>Prepared for</w:t>
      </w:r>
      <w:r w:rsidRPr="00661761">
        <w:rPr>
          <w:rFonts w:ascii="Arial" w:hAnsi="Arial" w:cs="Arial"/>
        </w:rPr>
        <w:t>: Human Resources Department</w:t>
      </w:r>
    </w:p>
    <w:p w14:paraId="7F122404" w14:textId="77777777" w:rsidR="00661761" w:rsidRPr="00661761" w:rsidRDefault="00661761" w:rsidP="00661761">
      <w:pPr>
        <w:rPr>
          <w:rFonts w:ascii="Arial" w:hAnsi="Arial" w:cs="Arial"/>
        </w:rPr>
      </w:pPr>
      <w:r w:rsidRPr="00661761">
        <w:rPr>
          <w:rFonts w:ascii="Arial" w:hAnsi="Arial" w:cs="Arial"/>
          <w:b/>
          <w:bCs/>
        </w:rPr>
        <w:t>Prepared by</w:t>
      </w:r>
      <w:r w:rsidRPr="00661761">
        <w:rPr>
          <w:rFonts w:ascii="Arial" w:hAnsi="Arial" w:cs="Arial"/>
        </w:rPr>
        <w:t>: Qurate Analytics</w:t>
      </w:r>
    </w:p>
    <w:p w14:paraId="75FC9EAB" w14:textId="77777777" w:rsidR="00661761" w:rsidRPr="00661761" w:rsidRDefault="00661761" w:rsidP="00661761">
      <w:pPr>
        <w:rPr>
          <w:rFonts w:ascii="Arial" w:hAnsi="Arial" w:cs="Arial"/>
        </w:rPr>
      </w:pPr>
      <w:r w:rsidRPr="00661761">
        <w:rPr>
          <w:rFonts w:ascii="Arial" w:hAnsi="Arial" w:cs="Arial"/>
          <w:b/>
          <w:bCs/>
        </w:rPr>
        <w:t>Purpose</w:t>
      </w:r>
      <w:r w:rsidRPr="00661761">
        <w:rPr>
          <w:rFonts w:ascii="Arial" w:hAnsi="Arial" w:cs="Arial"/>
        </w:rPr>
        <w:t>: To analyze employee attrition patterns and provide actionable insights to reduce turnover</w:t>
      </w:r>
    </w:p>
    <w:p w14:paraId="775FF1A4" w14:textId="77777777" w:rsidR="00661761" w:rsidRDefault="00661761" w:rsidP="00661761">
      <w:pPr>
        <w:rPr>
          <w:rFonts w:ascii="Arial" w:hAnsi="Arial" w:cs="Arial"/>
        </w:rPr>
      </w:pPr>
      <w:r w:rsidRPr="00661761">
        <w:rPr>
          <w:rFonts w:ascii="Arial" w:hAnsi="Arial" w:cs="Arial"/>
          <w:b/>
          <w:bCs/>
        </w:rPr>
        <w:t>Date</w:t>
      </w:r>
      <w:r w:rsidRPr="00661761">
        <w:rPr>
          <w:rFonts w:ascii="Arial" w:hAnsi="Arial" w:cs="Arial"/>
        </w:rPr>
        <w:t>: August 2025</w:t>
      </w:r>
    </w:p>
    <w:p w14:paraId="6F8FF704" w14:textId="2B0CA73D" w:rsidR="006D4B3E" w:rsidRPr="006D4B3E" w:rsidRDefault="006D4B3E" w:rsidP="00661761">
      <w:pPr>
        <w:rPr>
          <w:rFonts w:ascii="Arial" w:hAnsi="Arial" w:cs="Arial"/>
          <w:b/>
          <w:bCs/>
        </w:rPr>
      </w:pPr>
      <w:r w:rsidRPr="006D4B3E">
        <w:rPr>
          <w:rFonts w:ascii="Arial" w:hAnsi="Arial" w:cs="Arial"/>
          <w:b/>
          <w:bCs/>
        </w:rPr>
        <w:t>Software for Analysis:</w:t>
      </w:r>
      <w:r>
        <w:rPr>
          <w:rFonts w:ascii="Arial" w:hAnsi="Arial" w:cs="Arial"/>
          <w:b/>
          <w:bCs/>
        </w:rPr>
        <w:t xml:space="preserve"> </w:t>
      </w:r>
      <w:r w:rsidRPr="006D4B3E">
        <w:rPr>
          <w:rFonts w:ascii="Arial" w:hAnsi="Arial" w:cs="Arial"/>
        </w:rPr>
        <w:t>Microsoft Power Bi</w:t>
      </w:r>
    </w:p>
    <w:p w14:paraId="6FF68F56" w14:textId="77777777" w:rsidR="00661761" w:rsidRPr="00661761" w:rsidRDefault="00661761" w:rsidP="00661761">
      <w:pPr>
        <w:rPr>
          <w:rFonts w:ascii="Arial" w:hAnsi="Arial" w:cs="Arial"/>
        </w:rPr>
      </w:pPr>
    </w:p>
    <w:p w14:paraId="50C0F82D" w14:textId="5E667A04" w:rsidR="00661761" w:rsidRPr="00661761" w:rsidRDefault="00661761" w:rsidP="00661761">
      <w:pPr>
        <w:rPr>
          <w:rFonts w:ascii="Arial" w:hAnsi="Arial" w:cs="Arial"/>
          <w:b/>
          <w:bCs/>
        </w:rPr>
      </w:pPr>
      <w:r w:rsidRPr="00661761">
        <w:rPr>
          <w:rFonts w:ascii="Arial" w:hAnsi="Arial" w:cs="Arial"/>
          <w:b/>
          <w:bCs/>
        </w:rPr>
        <w:t>Project Overview</w:t>
      </w:r>
    </w:p>
    <w:p w14:paraId="4103AB9C" w14:textId="417F1733" w:rsidR="00661761" w:rsidRPr="00661761" w:rsidRDefault="00661761" w:rsidP="00661761">
      <w:pPr>
        <w:jc w:val="both"/>
        <w:rPr>
          <w:rFonts w:ascii="Arial" w:hAnsi="Arial" w:cs="Arial"/>
        </w:rPr>
      </w:pPr>
      <w:r w:rsidRPr="00661761">
        <w:rPr>
          <w:rFonts w:ascii="Arial" w:hAnsi="Arial" w:cs="Arial"/>
        </w:rPr>
        <w:t>The company is currently experiencing a significant attrition rate, with both current and former employee data indicating patterns of staff turnover. The Human Resources department is preparing for an executive meeting to address this issue and requires in-depth analytics to uncover the underlying reasons behind employee exits.</w:t>
      </w:r>
    </w:p>
    <w:p w14:paraId="7D942E16" w14:textId="1EBB373B" w:rsidR="00661761" w:rsidRDefault="00661761" w:rsidP="008075DC">
      <w:pPr>
        <w:jc w:val="both"/>
        <w:rPr>
          <w:rFonts w:ascii="Arial" w:hAnsi="Arial" w:cs="Arial"/>
        </w:rPr>
      </w:pPr>
      <w:r w:rsidRPr="00661761">
        <w:rPr>
          <w:rFonts w:ascii="Arial" w:hAnsi="Arial" w:cs="Arial"/>
        </w:rPr>
        <w:t>This project, led by Qurate Analytics, aims to provide a comprehensive analysis of attrition trends across departments, job roles, income brackets, job satisfaction levels, and work-life balance indicators. By examining these key factors, the project will identify the primary drivers of attrition and recommend actionable strategies to improve employee retention.</w:t>
      </w:r>
    </w:p>
    <w:p w14:paraId="316C944B" w14:textId="77777777" w:rsidR="008075DC" w:rsidRDefault="008075DC" w:rsidP="008075DC">
      <w:pPr>
        <w:jc w:val="both"/>
        <w:rPr>
          <w:rFonts w:ascii="Arial" w:hAnsi="Arial" w:cs="Arial"/>
        </w:rPr>
      </w:pPr>
    </w:p>
    <w:p w14:paraId="6532810A" w14:textId="2B59EEBA" w:rsidR="008075DC" w:rsidRPr="008075DC" w:rsidRDefault="008075DC" w:rsidP="008075DC">
      <w:pPr>
        <w:jc w:val="both"/>
        <w:rPr>
          <w:rFonts w:ascii="Arial" w:hAnsi="Arial" w:cs="Arial"/>
          <w:b/>
          <w:bCs/>
        </w:rPr>
      </w:pPr>
      <w:r w:rsidRPr="008075DC">
        <w:rPr>
          <w:rFonts w:ascii="Arial" w:hAnsi="Arial" w:cs="Arial"/>
          <w:b/>
          <w:bCs/>
        </w:rPr>
        <w:t xml:space="preserve">Objective of the Analysis </w:t>
      </w:r>
    </w:p>
    <w:p w14:paraId="034E10BA" w14:textId="4C413EE1" w:rsidR="008075DC" w:rsidRDefault="008075DC" w:rsidP="008075DC">
      <w:pPr>
        <w:jc w:val="both"/>
        <w:rPr>
          <w:rFonts w:ascii="Arial" w:hAnsi="Arial" w:cs="Arial"/>
        </w:rPr>
      </w:pPr>
      <w:r w:rsidRPr="008075DC">
        <w:rPr>
          <w:rFonts w:ascii="Arial" w:hAnsi="Arial" w:cs="Arial"/>
        </w:rPr>
        <w:t>The objective of this analysis is to examine employee attrition patterns within the organization using</w:t>
      </w:r>
      <w:r>
        <w:rPr>
          <w:rFonts w:ascii="Arial" w:hAnsi="Arial" w:cs="Arial"/>
        </w:rPr>
        <w:t xml:space="preserve"> the given staff details and</w:t>
      </w:r>
      <w:r w:rsidRPr="008075DC">
        <w:rPr>
          <w:rFonts w:ascii="Arial" w:hAnsi="Arial" w:cs="Arial"/>
        </w:rPr>
        <w:t xml:space="preserve"> </w:t>
      </w:r>
      <w:r>
        <w:rPr>
          <w:rFonts w:ascii="Arial" w:hAnsi="Arial" w:cs="Arial"/>
        </w:rPr>
        <w:t>b</w:t>
      </w:r>
      <w:r w:rsidRPr="008075DC">
        <w:rPr>
          <w:rFonts w:ascii="Arial" w:hAnsi="Arial" w:cs="Arial"/>
        </w:rPr>
        <w:t xml:space="preserve">y identifying key factors such as income levels, job satisfaction, and work-life balance, the goal is to uncover the primary </w:t>
      </w:r>
      <w:r>
        <w:rPr>
          <w:rFonts w:ascii="Arial" w:hAnsi="Arial" w:cs="Arial"/>
        </w:rPr>
        <w:t xml:space="preserve">drivers </w:t>
      </w:r>
      <w:r w:rsidRPr="008075DC">
        <w:rPr>
          <w:rFonts w:ascii="Arial" w:hAnsi="Arial" w:cs="Arial"/>
        </w:rPr>
        <w:t xml:space="preserve">of employee </w:t>
      </w:r>
      <w:r>
        <w:rPr>
          <w:rFonts w:ascii="Arial" w:hAnsi="Arial" w:cs="Arial"/>
        </w:rPr>
        <w:t>attrition</w:t>
      </w:r>
      <w:r w:rsidRPr="008075DC">
        <w:rPr>
          <w:rFonts w:ascii="Arial" w:hAnsi="Arial" w:cs="Arial"/>
        </w:rPr>
        <w:t xml:space="preserve"> and provide actionable insights that can support HR in designing effective retention strategies and improving workforce stability.</w:t>
      </w:r>
    </w:p>
    <w:p w14:paraId="77F6E667" w14:textId="77777777" w:rsidR="00E365BF" w:rsidRDefault="00E365BF" w:rsidP="008075DC">
      <w:pPr>
        <w:jc w:val="both"/>
        <w:rPr>
          <w:rFonts w:ascii="Arial" w:hAnsi="Arial" w:cs="Arial"/>
        </w:rPr>
      </w:pPr>
    </w:p>
    <w:p w14:paraId="3DE6A22B" w14:textId="71A294B9" w:rsidR="00E365BF" w:rsidRPr="00E365BF" w:rsidRDefault="00E365BF" w:rsidP="008075DC">
      <w:pPr>
        <w:jc w:val="both"/>
        <w:rPr>
          <w:rFonts w:ascii="Arial" w:hAnsi="Arial" w:cs="Arial"/>
          <w:b/>
          <w:bCs/>
        </w:rPr>
      </w:pPr>
      <w:r w:rsidRPr="00E365BF">
        <w:rPr>
          <w:rFonts w:ascii="Arial" w:hAnsi="Arial" w:cs="Arial"/>
          <w:b/>
          <w:bCs/>
        </w:rPr>
        <w:t>Problem Statement</w:t>
      </w:r>
    </w:p>
    <w:p w14:paraId="3092B388" w14:textId="4ABEB584" w:rsidR="00E365BF" w:rsidRDefault="00E365BF" w:rsidP="00E365BF">
      <w:pPr>
        <w:jc w:val="both"/>
        <w:rPr>
          <w:rFonts w:ascii="Arial" w:hAnsi="Arial" w:cs="Arial"/>
        </w:rPr>
      </w:pPr>
      <w:r w:rsidRPr="00E365BF">
        <w:rPr>
          <w:rFonts w:ascii="Arial" w:hAnsi="Arial" w:cs="Arial"/>
        </w:rPr>
        <w:t>The company is currently experiencing a relatively high attrition ra</w:t>
      </w:r>
      <w:r>
        <w:rPr>
          <w:rFonts w:ascii="Arial" w:hAnsi="Arial" w:cs="Arial"/>
        </w:rPr>
        <w:t>te</w:t>
      </w:r>
      <w:r w:rsidRPr="00E365BF">
        <w:rPr>
          <w:rFonts w:ascii="Arial" w:hAnsi="Arial" w:cs="Arial"/>
        </w:rPr>
        <w:t>, which poses a threat to organizational performance and operational efficiency. While employees are leaving across multiple departments and roles, the root causes and high-risk groups are not fully understood. This gap in understanding makes it difficult to retain critical talent, and control the rising costs of recruitment, training, and lost productivity.</w:t>
      </w:r>
    </w:p>
    <w:p w14:paraId="3F7F6C76" w14:textId="4EC3ACC0" w:rsidR="00E365BF" w:rsidRDefault="00E365BF" w:rsidP="00E365BF">
      <w:pPr>
        <w:jc w:val="both"/>
        <w:rPr>
          <w:rFonts w:ascii="Arial" w:hAnsi="Arial" w:cs="Arial"/>
        </w:rPr>
      </w:pPr>
    </w:p>
    <w:p w14:paraId="49579792" w14:textId="64A020E6" w:rsidR="00E365BF" w:rsidRDefault="00CC3BBA" w:rsidP="00E365BF">
      <w:pPr>
        <w:jc w:val="both"/>
        <w:rPr>
          <w:rFonts w:ascii="Arial" w:hAnsi="Arial" w:cs="Arial"/>
          <w:b/>
          <w:bCs/>
        </w:rPr>
      </w:pPr>
      <w:r>
        <w:rPr>
          <w:rFonts w:ascii="Arial" w:hAnsi="Arial" w:cs="Arial"/>
          <w:b/>
          <w:bCs/>
        </w:rPr>
        <w:t>METHODOLOGY</w:t>
      </w:r>
    </w:p>
    <w:p w14:paraId="49C1781A" w14:textId="467D6322" w:rsidR="00F227CA" w:rsidRDefault="00E365BF" w:rsidP="00F227CA">
      <w:pPr>
        <w:pStyle w:val="ListParagraph"/>
        <w:numPr>
          <w:ilvl w:val="0"/>
          <w:numId w:val="2"/>
        </w:numPr>
        <w:jc w:val="both"/>
        <w:rPr>
          <w:rFonts w:ascii="Arial" w:hAnsi="Arial" w:cs="Arial"/>
          <w:b/>
          <w:bCs/>
        </w:rPr>
      </w:pPr>
      <w:r>
        <w:rPr>
          <w:rFonts w:ascii="Arial" w:hAnsi="Arial" w:cs="Arial"/>
          <w:b/>
          <w:bCs/>
        </w:rPr>
        <w:t>Data Collection</w:t>
      </w:r>
      <w:r w:rsidR="00F227CA">
        <w:rPr>
          <w:rFonts w:ascii="Arial" w:hAnsi="Arial" w:cs="Arial"/>
          <w:b/>
          <w:bCs/>
        </w:rPr>
        <w:t xml:space="preserve">: </w:t>
      </w:r>
    </w:p>
    <w:p w14:paraId="3080A931" w14:textId="183066FE" w:rsidR="00F227CA" w:rsidRDefault="00F227CA" w:rsidP="00DF35D6">
      <w:pPr>
        <w:pStyle w:val="ListParagraph"/>
        <w:numPr>
          <w:ilvl w:val="0"/>
          <w:numId w:val="9"/>
        </w:numPr>
        <w:ind w:left="1440"/>
        <w:jc w:val="both"/>
        <w:rPr>
          <w:rFonts w:ascii="Arial" w:hAnsi="Arial" w:cs="Arial"/>
        </w:rPr>
      </w:pPr>
      <w:r w:rsidRPr="00DF35D6">
        <w:rPr>
          <w:rFonts w:ascii="Arial" w:hAnsi="Arial" w:cs="Arial"/>
          <w:b/>
          <w:bCs/>
        </w:rPr>
        <w:t>Source</w:t>
      </w:r>
      <w:r w:rsidRPr="00DF35D6">
        <w:rPr>
          <w:rFonts w:ascii="Arial" w:hAnsi="Arial" w:cs="Arial"/>
        </w:rPr>
        <w:t>: Employee dataset (200 records × 16 columns) from HR Department.</w:t>
      </w:r>
    </w:p>
    <w:p w14:paraId="2880D77C" w14:textId="77777777" w:rsidR="00DF35D6" w:rsidRPr="00DF35D6" w:rsidRDefault="00DF35D6" w:rsidP="00DF35D6">
      <w:pPr>
        <w:pStyle w:val="ListParagraph"/>
        <w:ind w:left="1440"/>
        <w:jc w:val="both"/>
        <w:rPr>
          <w:rFonts w:ascii="Arial" w:hAnsi="Arial" w:cs="Arial"/>
        </w:rPr>
      </w:pPr>
    </w:p>
    <w:p w14:paraId="5975C6D1" w14:textId="4A488182" w:rsidR="00DF35D6" w:rsidRPr="00DF35D6" w:rsidRDefault="00F227CA" w:rsidP="00DF35D6">
      <w:pPr>
        <w:pStyle w:val="ListParagraph"/>
        <w:numPr>
          <w:ilvl w:val="0"/>
          <w:numId w:val="9"/>
        </w:numPr>
        <w:ind w:left="1440"/>
        <w:jc w:val="both"/>
        <w:rPr>
          <w:rFonts w:ascii="Arial" w:hAnsi="Arial" w:cs="Arial"/>
        </w:rPr>
      </w:pPr>
      <w:r w:rsidRPr="00DF35D6">
        <w:rPr>
          <w:rFonts w:ascii="Arial" w:hAnsi="Arial" w:cs="Arial"/>
          <w:b/>
          <w:bCs/>
        </w:rPr>
        <w:t xml:space="preserve">Key Fields: </w:t>
      </w:r>
      <w:r w:rsidRPr="00DF35D6">
        <w:rPr>
          <w:rFonts w:ascii="Arial" w:hAnsi="Arial" w:cs="Arial"/>
        </w:rPr>
        <w:t xml:space="preserve">Attrition, Department, Job Role, Monthly Income, Years at Company, Work-Life Balance, Job Satisfaction, Over time. </w:t>
      </w:r>
    </w:p>
    <w:p w14:paraId="17070039" w14:textId="4AA7F483" w:rsidR="00F227CA" w:rsidRPr="00DF35D6" w:rsidRDefault="00F227CA" w:rsidP="00DF35D6">
      <w:pPr>
        <w:pStyle w:val="ListParagraph"/>
        <w:numPr>
          <w:ilvl w:val="0"/>
          <w:numId w:val="9"/>
        </w:numPr>
        <w:ind w:left="1440"/>
        <w:jc w:val="both"/>
        <w:rPr>
          <w:rFonts w:ascii="Arial" w:hAnsi="Arial" w:cs="Arial"/>
        </w:rPr>
      </w:pPr>
      <w:r w:rsidRPr="00DF35D6">
        <w:rPr>
          <w:rFonts w:ascii="Arial" w:hAnsi="Arial" w:cs="Arial"/>
        </w:rPr>
        <w:t>Timeframe: Point-in-time snapshot (no temporal sequence).</w:t>
      </w:r>
    </w:p>
    <w:p w14:paraId="421979FA" w14:textId="02A04023" w:rsidR="00E365BF" w:rsidRDefault="00E365BF" w:rsidP="00F227CA">
      <w:pPr>
        <w:pStyle w:val="ListParagraph"/>
        <w:jc w:val="both"/>
        <w:rPr>
          <w:rFonts w:ascii="Arial" w:hAnsi="Arial" w:cs="Arial"/>
          <w:b/>
          <w:bCs/>
        </w:rPr>
      </w:pPr>
    </w:p>
    <w:p w14:paraId="73D31064" w14:textId="51144361" w:rsidR="00CC3BBA" w:rsidRPr="00CC3BBA" w:rsidRDefault="00E365BF" w:rsidP="00CC3BBA">
      <w:pPr>
        <w:pStyle w:val="ListParagraph"/>
        <w:numPr>
          <w:ilvl w:val="0"/>
          <w:numId w:val="2"/>
        </w:numPr>
        <w:jc w:val="both"/>
        <w:rPr>
          <w:rFonts w:ascii="Arial" w:hAnsi="Arial" w:cs="Arial"/>
          <w:b/>
          <w:bCs/>
        </w:rPr>
      </w:pPr>
      <w:r>
        <w:rPr>
          <w:rFonts w:ascii="Arial" w:hAnsi="Arial" w:cs="Arial"/>
          <w:b/>
          <w:bCs/>
        </w:rPr>
        <w:t xml:space="preserve">Data Cleaning and Preprocessing </w:t>
      </w:r>
    </w:p>
    <w:p w14:paraId="4D1367FC" w14:textId="77777777" w:rsidR="00CC3BBA" w:rsidRPr="00CC3BBA" w:rsidRDefault="00CC3BBA" w:rsidP="00CC3BBA">
      <w:pPr>
        <w:numPr>
          <w:ilvl w:val="1"/>
          <w:numId w:val="3"/>
        </w:numPr>
        <w:jc w:val="both"/>
        <w:rPr>
          <w:rFonts w:ascii="Arial" w:hAnsi="Arial" w:cs="Arial"/>
        </w:rPr>
      </w:pPr>
      <w:r w:rsidRPr="00CC3BBA">
        <w:rPr>
          <w:rFonts w:ascii="Arial" w:hAnsi="Arial" w:cs="Arial"/>
        </w:rPr>
        <w:t>Standardized column names.</w:t>
      </w:r>
    </w:p>
    <w:p w14:paraId="7C890084" w14:textId="77777777" w:rsidR="00CC3BBA" w:rsidRPr="00CC3BBA" w:rsidRDefault="00CC3BBA" w:rsidP="00CC3BBA">
      <w:pPr>
        <w:numPr>
          <w:ilvl w:val="1"/>
          <w:numId w:val="3"/>
        </w:numPr>
        <w:jc w:val="both"/>
        <w:rPr>
          <w:rFonts w:ascii="Arial" w:hAnsi="Arial" w:cs="Arial"/>
        </w:rPr>
      </w:pPr>
      <w:r w:rsidRPr="00CC3BBA">
        <w:rPr>
          <w:rFonts w:ascii="Arial" w:hAnsi="Arial" w:cs="Arial"/>
        </w:rPr>
        <w:t>Converted Attrition field to binary (Yes=1, No=0).</w:t>
      </w:r>
    </w:p>
    <w:p w14:paraId="2EE5D438" w14:textId="46733ECC" w:rsidR="00CC3BBA" w:rsidRDefault="00CC3BBA" w:rsidP="00CC3BBA">
      <w:pPr>
        <w:numPr>
          <w:ilvl w:val="1"/>
          <w:numId w:val="3"/>
        </w:numPr>
        <w:jc w:val="both"/>
        <w:rPr>
          <w:rFonts w:ascii="Arial" w:hAnsi="Arial" w:cs="Arial"/>
        </w:rPr>
      </w:pPr>
      <w:r w:rsidRPr="00CC3BBA">
        <w:rPr>
          <w:rFonts w:ascii="Arial" w:hAnsi="Arial" w:cs="Arial"/>
        </w:rPr>
        <w:t xml:space="preserve">Created additional </w:t>
      </w:r>
      <w:r w:rsidR="00AD3DCE">
        <w:rPr>
          <w:rFonts w:ascii="Arial" w:hAnsi="Arial" w:cs="Arial"/>
        </w:rPr>
        <w:t>columns</w:t>
      </w:r>
      <w:r w:rsidRPr="00CC3BBA">
        <w:rPr>
          <w:rFonts w:ascii="Arial" w:hAnsi="Arial" w:cs="Arial"/>
        </w:rPr>
        <w:t xml:space="preserve"> for analysis:</w:t>
      </w:r>
    </w:p>
    <w:p w14:paraId="7500A28C" w14:textId="77777777" w:rsidR="00AD3DCE" w:rsidRPr="00CC3BBA" w:rsidRDefault="00AD3DCE" w:rsidP="00AD3DCE">
      <w:pPr>
        <w:numPr>
          <w:ilvl w:val="2"/>
          <w:numId w:val="3"/>
        </w:numPr>
        <w:jc w:val="both"/>
        <w:rPr>
          <w:rFonts w:ascii="Arial" w:hAnsi="Arial" w:cs="Arial"/>
        </w:rPr>
      </w:pPr>
      <w:r w:rsidRPr="00CC3BBA">
        <w:rPr>
          <w:rFonts w:ascii="Arial" w:hAnsi="Arial" w:cs="Arial"/>
        </w:rPr>
        <w:t>Income</w:t>
      </w:r>
      <w:r>
        <w:rPr>
          <w:rFonts w:ascii="Arial" w:hAnsi="Arial" w:cs="Arial"/>
        </w:rPr>
        <w:t xml:space="preserve"> </w:t>
      </w:r>
      <w:r w:rsidRPr="00CC3BBA">
        <w:rPr>
          <w:rFonts w:ascii="Arial" w:hAnsi="Arial" w:cs="Arial"/>
        </w:rPr>
        <w:t>Band – To determine the level of satisfaction of workers with the salary.</w:t>
      </w:r>
    </w:p>
    <w:p w14:paraId="56E39CBB" w14:textId="7A688300" w:rsidR="00AD3DCE" w:rsidRPr="00AD3DCE" w:rsidRDefault="00AD3DCE" w:rsidP="00AD3DCE">
      <w:pPr>
        <w:numPr>
          <w:ilvl w:val="2"/>
          <w:numId w:val="3"/>
        </w:numPr>
        <w:jc w:val="both"/>
        <w:rPr>
          <w:rFonts w:ascii="Arial" w:hAnsi="Arial" w:cs="Arial"/>
        </w:rPr>
      </w:pPr>
      <w:r w:rsidRPr="00CC3BBA">
        <w:rPr>
          <w:rFonts w:ascii="Arial" w:hAnsi="Arial" w:cs="Arial"/>
        </w:rPr>
        <w:t>Age</w:t>
      </w:r>
      <w:r>
        <w:rPr>
          <w:rFonts w:ascii="Arial" w:hAnsi="Arial" w:cs="Arial"/>
        </w:rPr>
        <w:t xml:space="preserve"> </w:t>
      </w:r>
      <w:r w:rsidRPr="00CC3BBA">
        <w:rPr>
          <w:rFonts w:ascii="Arial" w:hAnsi="Arial" w:cs="Arial"/>
        </w:rPr>
        <w:t>Band (18–25, 26–35, 36–45, 46–55, 56+)</w:t>
      </w:r>
    </w:p>
    <w:p w14:paraId="6D01DC7D" w14:textId="77777777" w:rsidR="00AD3DCE" w:rsidRDefault="00AD3DCE" w:rsidP="00AD3DCE">
      <w:pPr>
        <w:numPr>
          <w:ilvl w:val="1"/>
          <w:numId w:val="3"/>
        </w:numPr>
        <w:jc w:val="both"/>
        <w:rPr>
          <w:rFonts w:ascii="Arial" w:hAnsi="Arial" w:cs="Arial"/>
        </w:rPr>
      </w:pPr>
      <w:r>
        <w:rPr>
          <w:rFonts w:ascii="Arial" w:hAnsi="Arial" w:cs="Arial"/>
        </w:rPr>
        <w:t xml:space="preserve">Created Measures for expository analysis, to understand the company metrics. </w:t>
      </w:r>
    </w:p>
    <w:p w14:paraId="0FCF8542" w14:textId="1979B42D" w:rsidR="00AD3DCE" w:rsidRDefault="00AD3DCE" w:rsidP="00AD3DCE">
      <w:pPr>
        <w:numPr>
          <w:ilvl w:val="1"/>
          <w:numId w:val="3"/>
        </w:numPr>
        <w:jc w:val="both"/>
        <w:rPr>
          <w:rFonts w:ascii="Arial" w:hAnsi="Arial" w:cs="Arial"/>
        </w:rPr>
      </w:pPr>
      <w:r w:rsidRPr="00AD3DCE">
        <w:rPr>
          <w:rFonts w:ascii="Arial" w:hAnsi="Arial" w:cs="Arial"/>
        </w:rPr>
        <w:t xml:space="preserve">No </w:t>
      </w:r>
      <w:r w:rsidRPr="00AD3DCE">
        <w:rPr>
          <w:rStyle w:val="Strong"/>
          <w:rFonts w:ascii="Arial" w:eastAsiaTheme="majorEastAsia" w:hAnsi="Arial" w:cs="Arial"/>
          <w:b w:val="0"/>
          <w:bCs w:val="0"/>
        </w:rPr>
        <w:t>missing values</w:t>
      </w:r>
      <w:r w:rsidRPr="00AD3DCE">
        <w:rPr>
          <w:rFonts w:ascii="Arial" w:hAnsi="Arial" w:cs="Arial"/>
        </w:rPr>
        <w:t xml:space="preserve">, no duplicate and Inconsistencies were corrected. </w:t>
      </w:r>
    </w:p>
    <w:p w14:paraId="69719A5F" w14:textId="77777777" w:rsidR="00CC3BBA" w:rsidRPr="00CC3BBA" w:rsidRDefault="00CC3BBA" w:rsidP="00CC3BBA">
      <w:pPr>
        <w:jc w:val="both"/>
        <w:rPr>
          <w:rFonts w:ascii="Arial" w:hAnsi="Arial" w:cs="Arial"/>
          <w:b/>
          <w:bCs/>
        </w:rPr>
      </w:pPr>
    </w:p>
    <w:p w14:paraId="5CB89616" w14:textId="1102FA56" w:rsidR="00E365BF" w:rsidRDefault="00E365BF" w:rsidP="00E365BF">
      <w:pPr>
        <w:pStyle w:val="ListParagraph"/>
        <w:numPr>
          <w:ilvl w:val="0"/>
          <w:numId w:val="2"/>
        </w:numPr>
        <w:jc w:val="both"/>
        <w:rPr>
          <w:rFonts w:ascii="Arial" w:hAnsi="Arial" w:cs="Arial"/>
          <w:b/>
          <w:bCs/>
        </w:rPr>
      </w:pPr>
      <w:r>
        <w:rPr>
          <w:rFonts w:ascii="Arial" w:hAnsi="Arial" w:cs="Arial"/>
          <w:b/>
          <w:bCs/>
        </w:rPr>
        <w:t>Data Exploration</w:t>
      </w:r>
    </w:p>
    <w:p w14:paraId="6B55C35B" w14:textId="77777777" w:rsidR="0031460F" w:rsidRDefault="0031460F" w:rsidP="0031460F">
      <w:pPr>
        <w:pStyle w:val="ListParagraph"/>
        <w:jc w:val="both"/>
        <w:rPr>
          <w:rFonts w:ascii="Arial" w:hAnsi="Arial" w:cs="Arial"/>
          <w:b/>
          <w:bCs/>
        </w:rPr>
      </w:pPr>
    </w:p>
    <w:p w14:paraId="533412E3" w14:textId="5FB6CD50" w:rsidR="008F6D98" w:rsidRPr="00E6761E" w:rsidRDefault="008F6D98" w:rsidP="00E6761E">
      <w:pPr>
        <w:pStyle w:val="ListParagraph"/>
        <w:numPr>
          <w:ilvl w:val="0"/>
          <w:numId w:val="8"/>
        </w:numPr>
        <w:spacing w:before="100" w:beforeAutospacing="1" w:after="100" w:afterAutospacing="1" w:line="240" w:lineRule="auto"/>
        <w:ind w:left="1440" w:hanging="270"/>
        <w:rPr>
          <w:rFonts w:ascii="Arial" w:eastAsia="Times New Roman" w:hAnsi="Arial" w:cs="Arial"/>
          <w:kern w:val="0"/>
          <w:lang w:eastAsia="en-US"/>
          <w14:ligatures w14:val="none"/>
        </w:rPr>
      </w:pPr>
      <w:r w:rsidRPr="00E6761E">
        <w:rPr>
          <w:rFonts w:ascii="Arial" w:eastAsia="Times New Roman" w:hAnsi="Arial" w:cs="Arial"/>
          <w:b/>
          <w:bCs/>
          <w:kern w:val="0"/>
          <w:lang w:eastAsia="en-US"/>
          <w14:ligatures w14:val="none"/>
        </w:rPr>
        <w:t>Overall Attrition Rate</w:t>
      </w:r>
      <w:r w:rsidRPr="00E6761E">
        <w:rPr>
          <w:rFonts w:ascii="Arial" w:eastAsia="Times New Roman" w:hAnsi="Arial" w:cs="Arial"/>
          <w:kern w:val="0"/>
          <w:lang w:eastAsia="en-US"/>
          <w14:ligatures w14:val="none"/>
        </w:rPr>
        <w:t xml:space="preserve">: A measure was created to calculate the overall attrition rate in the company using the formular. </w:t>
      </w:r>
    </w:p>
    <w:p w14:paraId="35DE344B" w14:textId="6A185D0F" w:rsidR="008F6D98" w:rsidRPr="008F6D98" w:rsidRDefault="00E6761E" w:rsidP="008F6D98">
      <w:pPr>
        <w:spacing w:before="100" w:beforeAutospacing="1" w:after="100" w:afterAutospacing="1" w:line="240" w:lineRule="auto"/>
        <w:rPr>
          <w:rFonts w:ascii="Arial" w:eastAsia="Times New Roman" w:hAnsi="Arial" w:cs="Arial"/>
          <w:kern w:val="0"/>
          <w:lang w:eastAsia="en-US"/>
          <w14:ligatures w14:val="none"/>
        </w:rPr>
      </w:pPr>
      <w:r>
        <w:rPr>
          <w:rFonts w:ascii="Arial" w:eastAsia="Times New Roman" w:hAnsi="Arial" w:cs="Arial"/>
          <w:kern w:val="0"/>
          <w:lang w:eastAsia="en-US"/>
          <w14:ligatures w14:val="none"/>
        </w:rPr>
        <w:t xml:space="preserve">                      </w:t>
      </w:r>
      <w:r w:rsidR="008F6D98" w:rsidRPr="008F6D98">
        <w:rPr>
          <w:rFonts w:ascii="Arial" w:eastAsia="Times New Roman" w:hAnsi="Arial" w:cs="Arial"/>
          <w:kern w:val="0"/>
          <w:lang w:eastAsia="en-US"/>
          <w14:ligatures w14:val="none"/>
        </w:rPr>
        <w:t xml:space="preserve">Attrition Rate (%) = </w:t>
      </w:r>
      <m:oMath>
        <m:f>
          <m:fPr>
            <m:ctrlPr>
              <w:rPr>
                <w:rFonts w:ascii="Cambria Math" w:eastAsia="Times New Roman" w:hAnsi="Cambria Math" w:cs="Arial"/>
                <w:i/>
                <w:kern w:val="0"/>
                <w:lang w:eastAsia="en-US"/>
                <w14:ligatures w14:val="none"/>
              </w:rPr>
            </m:ctrlPr>
          </m:fPr>
          <m:num>
            <m:r>
              <w:rPr>
                <w:rFonts w:ascii="Cambria Math" w:eastAsia="Times New Roman" w:hAnsi="Cambria Math" w:cs="Arial"/>
                <w:kern w:val="0"/>
                <w:lang w:eastAsia="en-US"/>
                <w14:ligatures w14:val="none"/>
              </w:rPr>
              <m:t xml:space="preserve">Employees who left </m:t>
            </m:r>
          </m:num>
          <m:den>
            <m:r>
              <w:rPr>
                <w:rFonts w:ascii="Cambria Math" w:eastAsia="Times New Roman" w:hAnsi="Cambria Math" w:cs="Arial"/>
                <w:kern w:val="0"/>
                <w:lang w:eastAsia="en-US"/>
                <w14:ligatures w14:val="none"/>
              </w:rPr>
              <m:t xml:space="preserve"> Headcount</m:t>
            </m:r>
          </m:den>
        </m:f>
        <m:r>
          <w:rPr>
            <w:rFonts w:ascii="Cambria Math" w:eastAsia="Times New Roman" w:hAnsi="Cambria Math" w:cs="Arial"/>
            <w:kern w:val="0"/>
            <w:lang w:eastAsia="en-US"/>
            <w14:ligatures w14:val="none"/>
          </w:rPr>
          <m:t>×100</m:t>
        </m:r>
      </m:oMath>
    </w:p>
    <w:p w14:paraId="00F308FC" w14:textId="50E2C04A" w:rsidR="008F6D98" w:rsidRDefault="008F6D98" w:rsidP="008F6D98">
      <w:pPr>
        <w:spacing w:before="100" w:beforeAutospacing="1" w:after="100" w:afterAutospacing="1" w:line="240" w:lineRule="auto"/>
        <w:ind w:left="1440"/>
        <w:rPr>
          <w:rFonts w:ascii="Arial" w:eastAsia="Times New Roman" w:hAnsi="Arial" w:cs="Arial"/>
          <w:kern w:val="0"/>
          <w:lang w:eastAsia="en-US"/>
          <w14:ligatures w14:val="none"/>
        </w:rPr>
      </w:pPr>
      <w:r w:rsidRPr="008F6D98">
        <w:rPr>
          <w:rFonts w:ascii="Arial" w:eastAsia="Times New Roman" w:hAnsi="Arial" w:cs="Arial"/>
          <w:kern w:val="0"/>
          <w:lang w:eastAsia="en-US"/>
          <w14:ligatures w14:val="none"/>
        </w:rPr>
        <w:t>The results was 24%</w:t>
      </w:r>
    </w:p>
    <w:p w14:paraId="46A866CC" w14:textId="5EFA1F53" w:rsidR="008F6D98" w:rsidRPr="00DF35D6" w:rsidRDefault="0031460F" w:rsidP="00DF35D6">
      <w:pPr>
        <w:spacing w:before="100" w:beforeAutospacing="1" w:after="100" w:afterAutospacing="1" w:line="240" w:lineRule="auto"/>
        <w:ind w:left="1440"/>
        <w:rPr>
          <w:rFonts w:ascii="Arial" w:eastAsia="Times New Roman" w:hAnsi="Arial" w:cs="Arial"/>
          <w:kern w:val="0"/>
          <w:lang w:eastAsia="en-US"/>
          <w14:ligatures w14:val="none"/>
        </w:rPr>
      </w:pPr>
      <w:r>
        <w:rPr>
          <w:rFonts w:ascii="Arial" w:eastAsia="Times New Roman" w:hAnsi="Arial" w:cs="Arial"/>
          <w:kern w:val="0"/>
          <w:lang w:eastAsia="en-US"/>
          <w14:ligatures w14:val="none"/>
        </w:rPr>
        <w:t xml:space="preserve">Other Key Performance Metrics was taken as well which is available of the chart. </w:t>
      </w:r>
    </w:p>
    <w:p w14:paraId="5B16B6EA" w14:textId="77777777" w:rsidR="00C54B50" w:rsidRDefault="00C54B50" w:rsidP="00FA3C8D">
      <w:pPr>
        <w:jc w:val="both"/>
        <w:rPr>
          <w:rFonts w:ascii="Arial" w:hAnsi="Arial" w:cs="Arial"/>
          <w:b/>
          <w:bCs/>
        </w:rPr>
      </w:pPr>
    </w:p>
    <w:p w14:paraId="2D5BA94C" w14:textId="77777777" w:rsidR="00C54B50" w:rsidRDefault="00C54B50" w:rsidP="00FA3C8D">
      <w:pPr>
        <w:jc w:val="both"/>
        <w:rPr>
          <w:rFonts w:ascii="Arial" w:hAnsi="Arial" w:cs="Arial"/>
          <w:b/>
          <w:bCs/>
        </w:rPr>
      </w:pPr>
    </w:p>
    <w:p w14:paraId="164D9BDA" w14:textId="11741523" w:rsidR="00FA3C8D" w:rsidRPr="00FA3C8D" w:rsidRDefault="00FA3C8D" w:rsidP="00FA3C8D">
      <w:pPr>
        <w:jc w:val="both"/>
        <w:rPr>
          <w:rFonts w:ascii="Arial" w:hAnsi="Arial" w:cs="Arial"/>
          <w:b/>
          <w:bCs/>
        </w:rPr>
      </w:pPr>
      <w:r w:rsidRPr="00FA3C8D">
        <w:rPr>
          <w:rFonts w:ascii="Arial" w:hAnsi="Arial" w:cs="Arial"/>
          <w:b/>
          <w:bCs/>
        </w:rPr>
        <w:lastRenderedPageBreak/>
        <w:t xml:space="preserve">   4. Data Exploration (Exploratory Data Analysis - EDA)</w:t>
      </w:r>
    </w:p>
    <w:p w14:paraId="2A216F17" w14:textId="77777777" w:rsidR="00FA3C8D" w:rsidRPr="00FA3C8D" w:rsidRDefault="00FA3C8D" w:rsidP="00FA3C8D">
      <w:pPr>
        <w:pStyle w:val="ListParagraph"/>
        <w:numPr>
          <w:ilvl w:val="0"/>
          <w:numId w:val="10"/>
        </w:numPr>
        <w:jc w:val="both"/>
        <w:rPr>
          <w:rFonts w:ascii="Arial" w:hAnsi="Arial" w:cs="Arial"/>
        </w:rPr>
      </w:pPr>
      <w:r w:rsidRPr="00FA3C8D">
        <w:rPr>
          <w:rFonts w:ascii="Arial" w:hAnsi="Arial" w:cs="Arial"/>
          <w:b/>
          <w:bCs/>
        </w:rPr>
        <w:t>Employee Attrition</w:t>
      </w:r>
      <w:r w:rsidRPr="00FA3C8D">
        <w:rPr>
          <w:rFonts w:ascii="Arial" w:hAnsi="Arial" w:cs="Arial"/>
        </w:rPr>
        <w:t>:</w:t>
      </w:r>
    </w:p>
    <w:p w14:paraId="5FAF832B" w14:textId="30E18FD7" w:rsidR="00FA3C8D" w:rsidRPr="00FA3C8D" w:rsidRDefault="00FA3C8D" w:rsidP="00FA3C8D">
      <w:pPr>
        <w:pStyle w:val="ListParagraph"/>
        <w:numPr>
          <w:ilvl w:val="1"/>
          <w:numId w:val="10"/>
        </w:numPr>
        <w:jc w:val="both"/>
        <w:rPr>
          <w:rFonts w:ascii="Arial" w:hAnsi="Arial" w:cs="Arial"/>
        </w:rPr>
      </w:pPr>
      <w:r w:rsidRPr="00FA3C8D">
        <w:rPr>
          <w:rFonts w:ascii="Arial" w:hAnsi="Arial" w:cs="Arial"/>
        </w:rPr>
        <w:t>Calculate attrition rate by department</w:t>
      </w:r>
      <w:r>
        <w:rPr>
          <w:rFonts w:ascii="Arial" w:hAnsi="Arial" w:cs="Arial"/>
        </w:rPr>
        <w:t xml:space="preserve"> and Job roles.</w:t>
      </w:r>
    </w:p>
    <w:p w14:paraId="6B480334" w14:textId="06F59214" w:rsidR="00FA3C8D" w:rsidRDefault="00FA3C8D" w:rsidP="00FA3C8D">
      <w:pPr>
        <w:pStyle w:val="ListParagraph"/>
        <w:numPr>
          <w:ilvl w:val="1"/>
          <w:numId w:val="10"/>
        </w:numPr>
        <w:jc w:val="both"/>
        <w:rPr>
          <w:rFonts w:ascii="Arial" w:hAnsi="Arial" w:cs="Arial"/>
        </w:rPr>
      </w:pPr>
      <w:r w:rsidRPr="00FA3C8D">
        <w:rPr>
          <w:rFonts w:ascii="Arial" w:hAnsi="Arial" w:cs="Arial"/>
        </w:rPr>
        <w:t>Plot age</w:t>
      </w:r>
      <w:r>
        <w:rPr>
          <w:rFonts w:ascii="Arial" w:hAnsi="Arial" w:cs="Arial"/>
        </w:rPr>
        <w:t xml:space="preserve"> band, salary band and other key metrics</w:t>
      </w:r>
      <w:r w:rsidRPr="00FA3C8D">
        <w:rPr>
          <w:rFonts w:ascii="Arial" w:hAnsi="Arial" w:cs="Arial"/>
        </w:rPr>
        <w:t xml:space="preserve"> vs. attrition.</w:t>
      </w:r>
    </w:p>
    <w:p w14:paraId="7846DB25" w14:textId="41B57721" w:rsidR="00FA3C8D" w:rsidRDefault="00FA3C8D" w:rsidP="00FA3C8D">
      <w:pPr>
        <w:pStyle w:val="ListParagraph"/>
        <w:numPr>
          <w:ilvl w:val="1"/>
          <w:numId w:val="10"/>
        </w:numPr>
        <w:jc w:val="both"/>
        <w:rPr>
          <w:rFonts w:ascii="Arial" w:hAnsi="Arial" w:cs="Arial"/>
        </w:rPr>
      </w:pPr>
      <w:r>
        <w:rPr>
          <w:rFonts w:ascii="Arial" w:hAnsi="Arial" w:cs="Arial"/>
        </w:rPr>
        <w:t>Check the salary range between staff.</w:t>
      </w:r>
    </w:p>
    <w:p w14:paraId="77B23515" w14:textId="21BE2E9F" w:rsidR="00B81335" w:rsidRPr="00FA3C8D" w:rsidRDefault="00B81335" w:rsidP="00FA3C8D">
      <w:pPr>
        <w:pStyle w:val="ListParagraph"/>
        <w:numPr>
          <w:ilvl w:val="1"/>
          <w:numId w:val="10"/>
        </w:numPr>
        <w:jc w:val="both"/>
        <w:rPr>
          <w:rFonts w:ascii="Arial" w:hAnsi="Arial" w:cs="Arial"/>
        </w:rPr>
      </w:pPr>
      <w:r>
        <w:rPr>
          <w:rFonts w:ascii="Arial" w:hAnsi="Arial" w:cs="Arial"/>
        </w:rPr>
        <w:t>Encoding of the Attrition table to YES to 1 and NO to 2.</w:t>
      </w:r>
    </w:p>
    <w:p w14:paraId="63ECCCC6" w14:textId="25B33BD2" w:rsidR="00FA3C8D" w:rsidRPr="00FA3C8D" w:rsidRDefault="00FA3C8D" w:rsidP="00FA3C8D">
      <w:pPr>
        <w:pStyle w:val="ListParagraph"/>
        <w:jc w:val="both"/>
        <w:rPr>
          <w:rFonts w:ascii="Arial" w:hAnsi="Arial" w:cs="Arial"/>
        </w:rPr>
      </w:pPr>
    </w:p>
    <w:p w14:paraId="1C7F37F8" w14:textId="16177D99" w:rsidR="00DF35D6" w:rsidRPr="00AD2E89" w:rsidRDefault="00FA3C8D" w:rsidP="00AD2E89">
      <w:pPr>
        <w:pStyle w:val="ListParagraph"/>
        <w:jc w:val="both"/>
        <w:rPr>
          <w:rFonts w:ascii="Arial" w:hAnsi="Arial" w:cs="Arial"/>
        </w:rPr>
      </w:pPr>
      <w:r w:rsidRPr="00FA3C8D">
        <w:rPr>
          <w:rFonts w:ascii="Arial" w:hAnsi="Arial" w:cs="Arial"/>
        </w:rPr>
        <w:t xml:space="preserve"> </w:t>
      </w:r>
    </w:p>
    <w:p w14:paraId="1C2B9925" w14:textId="328337B6" w:rsidR="00B81335" w:rsidRDefault="00E365BF" w:rsidP="00B81335">
      <w:pPr>
        <w:pStyle w:val="ListParagraph"/>
        <w:numPr>
          <w:ilvl w:val="0"/>
          <w:numId w:val="2"/>
        </w:numPr>
        <w:jc w:val="both"/>
        <w:rPr>
          <w:rFonts w:ascii="Arial" w:hAnsi="Arial" w:cs="Arial"/>
          <w:b/>
          <w:bCs/>
        </w:rPr>
      </w:pPr>
      <w:r>
        <w:rPr>
          <w:rFonts w:ascii="Arial" w:hAnsi="Arial" w:cs="Arial"/>
          <w:b/>
          <w:bCs/>
        </w:rPr>
        <w:t>Data Visualizatio</w:t>
      </w:r>
      <w:r w:rsidR="00B81335">
        <w:rPr>
          <w:rFonts w:ascii="Arial" w:hAnsi="Arial" w:cs="Arial"/>
          <w:b/>
          <w:bCs/>
        </w:rPr>
        <w:t xml:space="preserve">n and Insights </w:t>
      </w:r>
    </w:p>
    <w:p w14:paraId="193860ED" w14:textId="093EE238" w:rsidR="00527FC5" w:rsidRDefault="00B81335" w:rsidP="00527FC5">
      <w:pPr>
        <w:pStyle w:val="ListParagraph"/>
        <w:jc w:val="both"/>
        <w:rPr>
          <w:rFonts w:ascii="Arial" w:hAnsi="Arial" w:cs="Arial"/>
        </w:rPr>
      </w:pPr>
      <w:r w:rsidRPr="00B81335">
        <w:rPr>
          <w:rFonts w:ascii="Arial" w:hAnsi="Arial" w:cs="Arial"/>
        </w:rPr>
        <w:t>Key Performance Metric Dashboard</w:t>
      </w:r>
    </w:p>
    <w:p w14:paraId="5F4864AB" w14:textId="3239B5C7" w:rsidR="00527FC5" w:rsidRPr="00527FC5" w:rsidRDefault="00527FC5" w:rsidP="00527FC5">
      <w:pPr>
        <w:pStyle w:val="ListParagraph"/>
        <w:jc w:val="both"/>
        <w:rPr>
          <w:rFonts w:ascii="Arial" w:hAnsi="Arial" w:cs="Arial"/>
        </w:rPr>
      </w:pPr>
      <w:r w:rsidRPr="00527FC5">
        <w:rPr>
          <w:rFonts w:ascii="Arial" w:hAnsi="Arial" w:cs="Arial"/>
          <w:noProof/>
        </w:rPr>
        <w:drawing>
          <wp:inline distT="0" distB="0" distL="0" distR="0" wp14:anchorId="6AFF6ABB" wp14:editId="48E538E1">
            <wp:extent cx="5943600" cy="2567940"/>
            <wp:effectExtent l="0" t="0" r="0" b="3810"/>
            <wp:docPr id="207020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06690" name=""/>
                    <pic:cNvPicPr/>
                  </pic:nvPicPr>
                  <pic:blipFill>
                    <a:blip r:embed="rId5"/>
                    <a:stretch>
                      <a:fillRect/>
                    </a:stretch>
                  </pic:blipFill>
                  <pic:spPr>
                    <a:xfrm>
                      <a:off x="0" y="0"/>
                      <a:ext cx="5943600" cy="2567940"/>
                    </a:xfrm>
                    <a:prstGeom prst="rect">
                      <a:avLst/>
                    </a:prstGeom>
                  </pic:spPr>
                </pic:pic>
              </a:graphicData>
            </a:graphic>
          </wp:inline>
        </w:drawing>
      </w:r>
    </w:p>
    <w:p w14:paraId="25688778" w14:textId="77777777" w:rsidR="00527FC5" w:rsidRDefault="00527FC5" w:rsidP="00B81335">
      <w:pPr>
        <w:pStyle w:val="ListParagraph"/>
        <w:jc w:val="both"/>
        <w:rPr>
          <w:rFonts w:ascii="Arial" w:hAnsi="Arial" w:cs="Arial"/>
        </w:rPr>
      </w:pPr>
    </w:p>
    <w:p w14:paraId="2FCED5C2" w14:textId="1CC3FA5D" w:rsidR="00527FC5" w:rsidRPr="00527FC5" w:rsidRDefault="00527FC5" w:rsidP="00B81335">
      <w:pPr>
        <w:pStyle w:val="ListParagraph"/>
        <w:jc w:val="both"/>
        <w:rPr>
          <w:rFonts w:ascii="Arial" w:hAnsi="Arial" w:cs="Arial"/>
        </w:rPr>
      </w:pPr>
      <w:r w:rsidRPr="00527FC5">
        <w:rPr>
          <w:rFonts w:ascii="Arial" w:hAnsi="Arial" w:cs="Arial"/>
        </w:rPr>
        <w:t xml:space="preserve">Attrition Analysis </w:t>
      </w:r>
    </w:p>
    <w:p w14:paraId="105750F3" w14:textId="6F2D297D" w:rsidR="00527FC5" w:rsidRDefault="00527FC5" w:rsidP="00B81335">
      <w:pPr>
        <w:pStyle w:val="ListParagraph"/>
        <w:jc w:val="both"/>
        <w:rPr>
          <w:rFonts w:ascii="Arial" w:hAnsi="Arial" w:cs="Arial"/>
          <w:b/>
          <w:bCs/>
        </w:rPr>
      </w:pPr>
      <w:r w:rsidRPr="00B81335">
        <w:rPr>
          <w:rFonts w:ascii="Arial" w:hAnsi="Arial" w:cs="Arial"/>
          <w:b/>
          <w:bCs/>
          <w:noProof/>
        </w:rPr>
        <w:drawing>
          <wp:inline distT="0" distB="0" distL="0" distR="0" wp14:anchorId="329DA376" wp14:editId="1C9032BC">
            <wp:extent cx="5943600" cy="2801620"/>
            <wp:effectExtent l="0" t="0" r="0" b="0"/>
            <wp:docPr id="19026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9238" name=""/>
                    <pic:cNvPicPr/>
                  </pic:nvPicPr>
                  <pic:blipFill>
                    <a:blip r:embed="rId6"/>
                    <a:stretch>
                      <a:fillRect/>
                    </a:stretch>
                  </pic:blipFill>
                  <pic:spPr>
                    <a:xfrm>
                      <a:off x="0" y="0"/>
                      <a:ext cx="5943600" cy="2801620"/>
                    </a:xfrm>
                    <a:prstGeom prst="rect">
                      <a:avLst/>
                    </a:prstGeom>
                  </pic:spPr>
                </pic:pic>
              </a:graphicData>
            </a:graphic>
          </wp:inline>
        </w:drawing>
      </w:r>
    </w:p>
    <w:p w14:paraId="7E8BB667" w14:textId="77777777" w:rsidR="00527FC5" w:rsidRDefault="00527FC5" w:rsidP="00B81335">
      <w:pPr>
        <w:pStyle w:val="ListParagraph"/>
        <w:jc w:val="both"/>
        <w:rPr>
          <w:rFonts w:ascii="Arial" w:hAnsi="Arial" w:cs="Arial"/>
          <w:b/>
          <w:bCs/>
        </w:rPr>
      </w:pPr>
    </w:p>
    <w:p w14:paraId="7A251C79" w14:textId="77777777" w:rsidR="00E2324D" w:rsidRDefault="00E2324D" w:rsidP="00B81335">
      <w:pPr>
        <w:pStyle w:val="ListParagraph"/>
        <w:jc w:val="both"/>
        <w:rPr>
          <w:rFonts w:ascii="Arial" w:hAnsi="Arial" w:cs="Arial"/>
          <w:b/>
          <w:bCs/>
        </w:rPr>
      </w:pPr>
    </w:p>
    <w:p w14:paraId="6309BD52" w14:textId="77777777" w:rsidR="007941B4" w:rsidRDefault="007941B4" w:rsidP="00775307">
      <w:pPr>
        <w:jc w:val="both"/>
        <w:rPr>
          <w:rFonts w:ascii="Arial" w:hAnsi="Arial" w:cs="Arial"/>
          <w:b/>
          <w:bCs/>
          <w:u w:val="single"/>
        </w:rPr>
      </w:pPr>
    </w:p>
    <w:p w14:paraId="7878B921" w14:textId="56ADC274" w:rsidR="00527FC5" w:rsidRPr="00775307" w:rsidRDefault="0045744D" w:rsidP="00775307">
      <w:pPr>
        <w:jc w:val="both"/>
        <w:rPr>
          <w:rFonts w:ascii="Arial" w:hAnsi="Arial" w:cs="Arial"/>
          <w:b/>
          <w:bCs/>
          <w:u w:val="single"/>
        </w:rPr>
      </w:pPr>
      <w:r w:rsidRPr="00775307">
        <w:rPr>
          <w:rFonts w:ascii="Arial" w:hAnsi="Arial" w:cs="Arial"/>
          <w:b/>
          <w:bCs/>
          <w:u w:val="single"/>
        </w:rPr>
        <w:t xml:space="preserve">INSIGHTS </w:t>
      </w:r>
      <w:r w:rsidR="00775307" w:rsidRPr="00775307">
        <w:rPr>
          <w:rFonts w:ascii="Arial" w:hAnsi="Arial" w:cs="Arial"/>
          <w:b/>
          <w:bCs/>
          <w:u w:val="single"/>
        </w:rPr>
        <w:t>AND ANALYSIS</w:t>
      </w:r>
    </w:p>
    <w:p w14:paraId="4951E5C3" w14:textId="77777777" w:rsidR="0045744D" w:rsidRDefault="0045744D" w:rsidP="00B81335">
      <w:pPr>
        <w:pStyle w:val="ListParagraph"/>
        <w:jc w:val="both"/>
        <w:rPr>
          <w:rFonts w:ascii="Arial" w:hAnsi="Arial" w:cs="Arial"/>
          <w:b/>
          <w:bCs/>
        </w:rPr>
      </w:pPr>
    </w:p>
    <w:p w14:paraId="460171E6" w14:textId="506A354F" w:rsidR="00E2324D" w:rsidRPr="00E2324D" w:rsidRDefault="00E2324D" w:rsidP="00E2324D">
      <w:pPr>
        <w:jc w:val="both"/>
        <w:rPr>
          <w:rFonts w:ascii="Arial" w:hAnsi="Arial" w:cs="Arial"/>
          <w:b/>
          <w:bCs/>
        </w:rPr>
      </w:pPr>
      <w:r w:rsidRPr="00E2324D">
        <w:rPr>
          <w:rFonts w:ascii="Arial" w:hAnsi="Arial" w:cs="Arial"/>
          <w:b/>
          <w:bCs/>
        </w:rPr>
        <w:t>Human Resource Attrition Analysis Summary</w:t>
      </w:r>
    </w:p>
    <w:p w14:paraId="407B5361" w14:textId="77777777" w:rsidR="00E2324D" w:rsidRPr="00E2324D" w:rsidRDefault="00E2324D" w:rsidP="00E2324D">
      <w:pPr>
        <w:pStyle w:val="ListParagraph"/>
        <w:jc w:val="both"/>
        <w:rPr>
          <w:rFonts w:ascii="Arial" w:hAnsi="Arial" w:cs="Arial"/>
          <w:b/>
          <w:bCs/>
        </w:rPr>
      </w:pPr>
    </w:p>
    <w:p w14:paraId="26F1069D" w14:textId="50F908CF" w:rsidR="00E2324D" w:rsidRPr="00E2324D" w:rsidRDefault="00E2324D" w:rsidP="00EE37DB">
      <w:pPr>
        <w:pStyle w:val="ListParagraph"/>
        <w:ind w:hanging="720"/>
        <w:jc w:val="center"/>
        <w:rPr>
          <w:rFonts w:ascii="Arial" w:hAnsi="Arial" w:cs="Arial"/>
          <w:b/>
          <w:bCs/>
        </w:rPr>
      </w:pPr>
      <w:r w:rsidRPr="00E2324D">
        <w:rPr>
          <w:rFonts w:ascii="Arial" w:hAnsi="Arial" w:cs="Arial"/>
          <w:b/>
          <w:bCs/>
        </w:rPr>
        <w:t>Overall Stats:</w:t>
      </w:r>
    </w:p>
    <w:p w14:paraId="57AB0597" w14:textId="77777777" w:rsidR="00E2324D" w:rsidRPr="00E2324D" w:rsidRDefault="00E2324D" w:rsidP="0052756F">
      <w:pPr>
        <w:pStyle w:val="ListParagraph"/>
        <w:ind w:hanging="720"/>
        <w:jc w:val="both"/>
        <w:rPr>
          <w:rFonts w:ascii="Arial" w:hAnsi="Arial" w:cs="Arial"/>
        </w:rPr>
      </w:pPr>
      <w:r w:rsidRPr="00E2324D">
        <w:rPr>
          <w:rFonts w:ascii="Arial" w:hAnsi="Arial" w:cs="Arial"/>
        </w:rPr>
        <w:t xml:space="preserve">Attrition Rate: 24%, </w:t>
      </w:r>
    </w:p>
    <w:p w14:paraId="0F694E77" w14:textId="77777777" w:rsidR="00E2324D" w:rsidRPr="00E2324D" w:rsidRDefault="00E2324D" w:rsidP="0052756F">
      <w:pPr>
        <w:pStyle w:val="ListParagraph"/>
        <w:ind w:hanging="720"/>
        <w:jc w:val="both"/>
        <w:rPr>
          <w:rFonts w:ascii="Arial" w:hAnsi="Arial" w:cs="Arial"/>
        </w:rPr>
      </w:pPr>
      <w:r w:rsidRPr="00E2324D">
        <w:rPr>
          <w:rFonts w:ascii="Arial" w:hAnsi="Arial" w:cs="Arial"/>
        </w:rPr>
        <w:t xml:space="preserve">Total Staff: 200, </w:t>
      </w:r>
    </w:p>
    <w:p w14:paraId="0B59CD66" w14:textId="5BB2FC96" w:rsidR="00E2324D" w:rsidRPr="00E2324D" w:rsidRDefault="00E2324D" w:rsidP="0052756F">
      <w:pPr>
        <w:pStyle w:val="ListParagraph"/>
        <w:ind w:hanging="720"/>
        <w:jc w:val="both"/>
        <w:rPr>
          <w:rFonts w:ascii="Arial" w:hAnsi="Arial" w:cs="Arial"/>
        </w:rPr>
      </w:pPr>
      <w:r w:rsidRPr="00E2324D">
        <w:rPr>
          <w:rFonts w:ascii="Arial" w:hAnsi="Arial" w:cs="Arial"/>
        </w:rPr>
        <w:t>Sum Workers</w:t>
      </w:r>
      <w:r w:rsidR="00854ADD">
        <w:rPr>
          <w:rFonts w:ascii="Arial" w:hAnsi="Arial" w:cs="Arial"/>
        </w:rPr>
        <w:t xml:space="preserve"> with the Highest Rating</w:t>
      </w:r>
      <w:r w:rsidRPr="00E2324D">
        <w:rPr>
          <w:rFonts w:ascii="Arial" w:hAnsi="Arial" w:cs="Arial"/>
        </w:rPr>
        <w:t xml:space="preserve">: 50, </w:t>
      </w:r>
    </w:p>
    <w:p w14:paraId="44FECF09" w14:textId="77777777" w:rsidR="00E2324D" w:rsidRPr="00E2324D" w:rsidRDefault="00E2324D" w:rsidP="0052756F">
      <w:pPr>
        <w:pStyle w:val="ListParagraph"/>
        <w:ind w:hanging="720"/>
        <w:jc w:val="both"/>
        <w:rPr>
          <w:rFonts w:ascii="Arial" w:hAnsi="Arial" w:cs="Arial"/>
        </w:rPr>
      </w:pPr>
      <w:r w:rsidRPr="00E2324D">
        <w:rPr>
          <w:rFonts w:ascii="Arial" w:hAnsi="Arial" w:cs="Arial"/>
        </w:rPr>
        <w:t xml:space="preserve">Lowest Salary: $1.09K, </w:t>
      </w:r>
    </w:p>
    <w:p w14:paraId="4586FF2A" w14:textId="77777777" w:rsidR="00E2324D" w:rsidRPr="00E2324D" w:rsidRDefault="00E2324D" w:rsidP="0052756F">
      <w:pPr>
        <w:pStyle w:val="ListParagraph"/>
        <w:ind w:hanging="720"/>
        <w:jc w:val="both"/>
        <w:rPr>
          <w:rFonts w:ascii="Arial" w:hAnsi="Arial" w:cs="Arial"/>
        </w:rPr>
      </w:pPr>
      <w:r w:rsidRPr="00E2324D">
        <w:rPr>
          <w:rFonts w:ascii="Arial" w:hAnsi="Arial" w:cs="Arial"/>
        </w:rPr>
        <w:t xml:space="preserve">Highest Salary: $8.89K, </w:t>
      </w:r>
    </w:p>
    <w:p w14:paraId="4B14B522" w14:textId="77777777" w:rsidR="00E2324D" w:rsidRPr="00E2324D" w:rsidRDefault="00E2324D" w:rsidP="0052756F">
      <w:pPr>
        <w:pStyle w:val="ListParagraph"/>
        <w:ind w:hanging="720"/>
        <w:jc w:val="both"/>
        <w:rPr>
          <w:rFonts w:ascii="Arial" w:hAnsi="Arial" w:cs="Arial"/>
        </w:rPr>
      </w:pPr>
      <w:r w:rsidRPr="00E2324D">
        <w:rPr>
          <w:rFonts w:ascii="Arial" w:hAnsi="Arial" w:cs="Arial"/>
        </w:rPr>
        <w:t xml:space="preserve">Retention Rate: 76%, </w:t>
      </w:r>
    </w:p>
    <w:p w14:paraId="4CF37998" w14:textId="085F2BE1" w:rsidR="00E2324D" w:rsidRDefault="00E2324D" w:rsidP="000A4057">
      <w:pPr>
        <w:pStyle w:val="ListParagraph"/>
        <w:ind w:hanging="720"/>
        <w:jc w:val="both"/>
        <w:rPr>
          <w:rFonts w:ascii="Arial" w:hAnsi="Arial" w:cs="Arial"/>
        </w:rPr>
      </w:pPr>
      <w:r w:rsidRPr="00E2324D">
        <w:rPr>
          <w:rFonts w:ascii="Arial" w:hAnsi="Arial" w:cs="Arial"/>
        </w:rPr>
        <w:t>Turnover: 24%</w:t>
      </w:r>
    </w:p>
    <w:p w14:paraId="49CA2BF6" w14:textId="314040EA" w:rsidR="000A4057" w:rsidRDefault="000A4057" w:rsidP="000A4057">
      <w:pPr>
        <w:pStyle w:val="ListParagraph"/>
        <w:ind w:hanging="720"/>
        <w:jc w:val="both"/>
        <w:rPr>
          <w:rFonts w:ascii="Arial" w:hAnsi="Arial" w:cs="Arial"/>
        </w:rPr>
      </w:pPr>
      <w:r>
        <w:rPr>
          <w:rFonts w:ascii="Arial" w:hAnsi="Arial" w:cs="Arial"/>
        </w:rPr>
        <w:t xml:space="preserve">Attrited: 48 </w:t>
      </w:r>
    </w:p>
    <w:p w14:paraId="741CC8F4" w14:textId="05EEB271" w:rsidR="000A4057" w:rsidRPr="000A4057" w:rsidRDefault="000A4057" w:rsidP="000A4057">
      <w:pPr>
        <w:pStyle w:val="ListParagraph"/>
        <w:ind w:hanging="720"/>
        <w:jc w:val="both"/>
        <w:rPr>
          <w:rFonts w:ascii="Arial" w:hAnsi="Arial" w:cs="Arial"/>
        </w:rPr>
      </w:pPr>
      <w:r>
        <w:rPr>
          <w:rFonts w:ascii="Arial" w:hAnsi="Arial" w:cs="Arial"/>
        </w:rPr>
        <w:t>Stayed Workers: 152</w:t>
      </w:r>
    </w:p>
    <w:p w14:paraId="5C3B971F" w14:textId="77777777" w:rsidR="00775307" w:rsidRDefault="00775307" w:rsidP="0052756F">
      <w:pPr>
        <w:pStyle w:val="ListParagraph"/>
        <w:ind w:left="-180"/>
        <w:jc w:val="both"/>
        <w:rPr>
          <w:rFonts w:ascii="Arial" w:hAnsi="Arial" w:cs="Arial"/>
        </w:rPr>
      </w:pPr>
    </w:p>
    <w:p w14:paraId="1E7E671B" w14:textId="49DCACD0" w:rsidR="00775307" w:rsidRDefault="00775307" w:rsidP="00775307">
      <w:pPr>
        <w:pStyle w:val="ListParagraph"/>
        <w:ind w:left="-180"/>
        <w:jc w:val="center"/>
        <w:rPr>
          <w:rFonts w:ascii="Arial" w:hAnsi="Arial" w:cs="Arial"/>
          <w:b/>
          <w:bCs/>
        </w:rPr>
      </w:pPr>
      <w:r w:rsidRPr="00775307">
        <w:rPr>
          <w:rFonts w:ascii="Arial" w:hAnsi="Arial" w:cs="Arial"/>
          <w:b/>
          <w:bCs/>
        </w:rPr>
        <w:t>Key Findings and Observation</w:t>
      </w:r>
    </w:p>
    <w:p w14:paraId="061BDFEF" w14:textId="45535FF9" w:rsidR="00D214CE" w:rsidRPr="00D214CE" w:rsidRDefault="00822DAA" w:rsidP="00D214CE">
      <w:pPr>
        <w:pStyle w:val="ListParagraph"/>
        <w:ind w:left="-180"/>
        <w:rPr>
          <w:rFonts w:ascii="Arial" w:hAnsi="Arial" w:cs="Arial"/>
          <w:b/>
          <w:bCs/>
        </w:rPr>
      </w:pPr>
      <w:r>
        <w:rPr>
          <w:rFonts w:ascii="Arial" w:hAnsi="Arial" w:cs="Arial"/>
          <w:b/>
          <w:bCs/>
        </w:rPr>
        <w:t xml:space="preserve">        </w:t>
      </w:r>
      <w:r w:rsidR="00D214CE" w:rsidRPr="00D214CE">
        <w:rPr>
          <w:rFonts w:ascii="Arial" w:hAnsi="Arial" w:cs="Arial"/>
          <w:b/>
          <w:bCs/>
        </w:rPr>
        <w:t>Departmental Risks</w:t>
      </w:r>
    </w:p>
    <w:p w14:paraId="766A75C4" w14:textId="4CE4261E" w:rsidR="00D214CE" w:rsidRPr="00D214CE" w:rsidRDefault="00D214CE" w:rsidP="00D214CE">
      <w:pPr>
        <w:pStyle w:val="ListParagraph"/>
        <w:numPr>
          <w:ilvl w:val="0"/>
          <w:numId w:val="11"/>
        </w:numPr>
        <w:rPr>
          <w:rFonts w:ascii="Arial" w:hAnsi="Arial" w:cs="Arial"/>
        </w:rPr>
      </w:pPr>
      <w:r w:rsidRPr="00D214CE">
        <w:rPr>
          <w:rFonts w:ascii="Arial" w:hAnsi="Arial" w:cs="Arial"/>
        </w:rPr>
        <w:t xml:space="preserve">Marketing </w:t>
      </w:r>
      <w:r w:rsidR="007941B4">
        <w:rPr>
          <w:rFonts w:ascii="Arial" w:hAnsi="Arial" w:cs="Arial"/>
        </w:rPr>
        <w:t>(</w:t>
      </w:r>
      <w:r w:rsidRPr="00D214CE">
        <w:rPr>
          <w:rFonts w:ascii="Arial" w:hAnsi="Arial" w:cs="Arial"/>
        </w:rPr>
        <w:t>36.8</w:t>
      </w:r>
      <w:r>
        <w:rPr>
          <w:rFonts w:ascii="Arial" w:hAnsi="Arial" w:cs="Arial"/>
        </w:rPr>
        <w:t>4</w:t>
      </w:r>
      <w:r w:rsidRPr="00D214CE">
        <w:rPr>
          <w:rFonts w:ascii="Arial" w:hAnsi="Arial" w:cs="Arial"/>
        </w:rPr>
        <w:t>%</w:t>
      </w:r>
      <w:r w:rsidR="007941B4">
        <w:rPr>
          <w:rFonts w:ascii="Arial" w:hAnsi="Arial" w:cs="Arial"/>
        </w:rPr>
        <w:t>)</w:t>
      </w:r>
      <w:r w:rsidRPr="00D214CE">
        <w:rPr>
          <w:rFonts w:ascii="Arial" w:hAnsi="Arial" w:cs="Arial"/>
        </w:rPr>
        <w:t>, Finance (31.2</w:t>
      </w:r>
      <w:r>
        <w:rPr>
          <w:rFonts w:ascii="Arial" w:hAnsi="Arial" w:cs="Arial"/>
        </w:rPr>
        <w:t>5</w:t>
      </w:r>
      <w:r w:rsidRPr="00D214CE">
        <w:rPr>
          <w:rFonts w:ascii="Arial" w:hAnsi="Arial" w:cs="Arial"/>
        </w:rPr>
        <w:t>%), and Operations (30.0%) record the highest attrition rates</w:t>
      </w:r>
      <w:r>
        <w:rPr>
          <w:rFonts w:ascii="Arial" w:hAnsi="Arial" w:cs="Arial"/>
        </w:rPr>
        <w:t xml:space="preserve"> and seems to be the more stressful department.</w:t>
      </w:r>
    </w:p>
    <w:p w14:paraId="6D34C4E8" w14:textId="77F88433" w:rsidR="00D214CE" w:rsidRPr="00D214CE" w:rsidRDefault="00822DAA" w:rsidP="00D214CE">
      <w:pPr>
        <w:pStyle w:val="ListParagraph"/>
        <w:ind w:left="-180"/>
        <w:rPr>
          <w:rFonts w:ascii="Arial" w:hAnsi="Arial" w:cs="Arial"/>
          <w:b/>
          <w:bCs/>
        </w:rPr>
      </w:pPr>
      <w:r>
        <w:rPr>
          <w:rFonts w:ascii="Arial" w:hAnsi="Arial" w:cs="Arial"/>
          <w:b/>
          <w:bCs/>
        </w:rPr>
        <w:t xml:space="preserve">        </w:t>
      </w:r>
      <w:r w:rsidR="00D214CE" w:rsidRPr="00D214CE">
        <w:rPr>
          <w:rFonts w:ascii="Arial" w:hAnsi="Arial" w:cs="Arial"/>
          <w:b/>
          <w:bCs/>
        </w:rPr>
        <w:t>Role Vulnerability</w:t>
      </w:r>
    </w:p>
    <w:p w14:paraId="1C72D6EB" w14:textId="38B8E040" w:rsidR="00D214CE" w:rsidRPr="00D214CE" w:rsidRDefault="00D214CE" w:rsidP="00D214CE">
      <w:pPr>
        <w:pStyle w:val="ListParagraph"/>
        <w:numPr>
          <w:ilvl w:val="0"/>
          <w:numId w:val="12"/>
        </w:numPr>
        <w:rPr>
          <w:rFonts w:ascii="Arial" w:hAnsi="Arial" w:cs="Arial"/>
        </w:rPr>
      </w:pPr>
      <w:r w:rsidRPr="00D214CE">
        <w:rPr>
          <w:rFonts w:ascii="Arial" w:hAnsi="Arial" w:cs="Arial"/>
        </w:rPr>
        <w:t>Coordinators (43.</w:t>
      </w:r>
      <w:r>
        <w:rPr>
          <w:rFonts w:ascii="Arial" w:hAnsi="Arial" w:cs="Arial"/>
        </w:rPr>
        <w:t>48</w:t>
      </w:r>
      <w:r w:rsidRPr="00D214CE">
        <w:rPr>
          <w:rFonts w:ascii="Arial" w:hAnsi="Arial" w:cs="Arial"/>
        </w:rPr>
        <w:t>%), Analysts (36.</w:t>
      </w:r>
      <w:r>
        <w:rPr>
          <w:rFonts w:ascii="Arial" w:hAnsi="Arial" w:cs="Arial"/>
        </w:rPr>
        <w:t>6</w:t>
      </w:r>
      <w:r w:rsidRPr="00D214CE">
        <w:rPr>
          <w:rFonts w:ascii="Arial" w:hAnsi="Arial" w:cs="Arial"/>
        </w:rPr>
        <w:t>7%), and Managers (29.6</w:t>
      </w:r>
      <w:r>
        <w:rPr>
          <w:rFonts w:ascii="Arial" w:hAnsi="Arial" w:cs="Arial"/>
        </w:rPr>
        <w:t>3</w:t>
      </w:r>
      <w:r w:rsidRPr="00D214CE">
        <w:rPr>
          <w:rFonts w:ascii="Arial" w:hAnsi="Arial" w:cs="Arial"/>
        </w:rPr>
        <w:t>%) are the most exit-prone job roles.</w:t>
      </w:r>
    </w:p>
    <w:p w14:paraId="73843A90" w14:textId="73395D96" w:rsidR="00D214CE" w:rsidRPr="00D214CE" w:rsidRDefault="00822DAA" w:rsidP="00D214CE">
      <w:pPr>
        <w:pStyle w:val="ListParagraph"/>
        <w:ind w:left="-180"/>
        <w:rPr>
          <w:rFonts w:ascii="Arial" w:hAnsi="Arial" w:cs="Arial"/>
          <w:b/>
          <w:bCs/>
        </w:rPr>
      </w:pPr>
      <w:r>
        <w:rPr>
          <w:rFonts w:ascii="Arial" w:hAnsi="Arial" w:cs="Arial"/>
          <w:b/>
          <w:bCs/>
        </w:rPr>
        <w:t xml:space="preserve">        </w:t>
      </w:r>
      <w:r w:rsidR="00D214CE" w:rsidRPr="00D214CE">
        <w:rPr>
          <w:rFonts w:ascii="Arial" w:hAnsi="Arial" w:cs="Arial"/>
          <w:b/>
          <w:bCs/>
        </w:rPr>
        <w:t>Compensation Bands</w:t>
      </w:r>
    </w:p>
    <w:p w14:paraId="32C7A504" w14:textId="269D8686" w:rsidR="00D214CE" w:rsidRPr="00D214CE" w:rsidRDefault="00D214CE" w:rsidP="00D214CE">
      <w:pPr>
        <w:pStyle w:val="ListParagraph"/>
        <w:numPr>
          <w:ilvl w:val="0"/>
          <w:numId w:val="14"/>
        </w:numPr>
        <w:rPr>
          <w:rFonts w:ascii="Arial" w:hAnsi="Arial" w:cs="Arial"/>
        </w:rPr>
      </w:pPr>
      <w:r w:rsidRPr="00D214CE">
        <w:rPr>
          <w:rFonts w:ascii="Arial" w:hAnsi="Arial" w:cs="Arial"/>
        </w:rPr>
        <w:t>Lowest income quartile ($3,</w:t>
      </w:r>
      <w:r>
        <w:rPr>
          <w:rFonts w:ascii="Arial" w:hAnsi="Arial" w:cs="Arial"/>
        </w:rPr>
        <w:t>000</w:t>
      </w:r>
      <w:r w:rsidRPr="00D214CE">
        <w:rPr>
          <w:rFonts w:ascii="Arial" w:hAnsi="Arial" w:cs="Arial"/>
        </w:rPr>
        <w:t>–$5,</w:t>
      </w:r>
      <w:r>
        <w:rPr>
          <w:rFonts w:ascii="Arial" w:hAnsi="Arial" w:cs="Arial"/>
        </w:rPr>
        <w:t>0</w:t>
      </w:r>
      <w:r w:rsidRPr="00D214CE">
        <w:rPr>
          <w:rFonts w:ascii="Arial" w:hAnsi="Arial" w:cs="Arial"/>
        </w:rPr>
        <w:t>00) shows 3</w:t>
      </w:r>
      <w:r>
        <w:rPr>
          <w:rFonts w:ascii="Arial" w:hAnsi="Arial" w:cs="Arial"/>
        </w:rPr>
        <w:t>1</w:t>
      </w:r>
      <w:r w:rsidRPr="00D214CE">
        <w:rPr>
          <w:rFonts w:ascii="Arial" w:hAnsi="Arial" w:cs="Arial"/>
        </w:rPr>
        <w:t>.</w:t>
      </w:r>
      <w:r>
        <w:rPr>
          <w:rFonts w:ascii="Arial" w:hAnsi="Arial" w:cs="Arial"/>
        </w:rPr>
        <w:t>51</w:t>
      </w:r>
      <w:r w:rsidRPr="00D214CE">
        <w:rPr>
          <w:rFonts w:ascii="Arial" w:hAnsi="Arial" w:cs="Arial"/>
        </w:rPr>
        <w:t>% attrition, confirming pay competitiveness as a driver</w:t>
      </w:r>
      <w:r>
        <w:rPr>
          <w:rFonts w:ascii="Arial" w:hAnsi="Arial" w:cs="Arial"/>
        </w:rPr>
        <w:t xml:space="preserve"> for staff retention.</w:t>
      </w:r>
    </w:p>
    <w:p w14:paraId="30126A4A" w14:textId="0DF44996" w:rsidR="00D214CE" w:rsidRPr="00D214CE" w:rsidRDefault="00822DAA" w:rsidP="00D214CE">
      <w:pPr>
        <w:pStyle w:val="ListParagraph"/>
        <w:ind w:left="-180"/>
        <w:rPr>
          <w:rFonts w:ascii="Arial" w:hAnsi="Arial" w:cs="Arial"/>
          <w:b/>
          <w:bCs/>
        </w:rPr>
      </w:pPr>
      <w:r>
        <w:rPr>
          <w:rFonts w:ascii="Arial" w:hAnsi="Arial" w:cs="Arial"/>
          <w:b/>
          <w:bCs/>
        </w:rPr>
        <w:t xml:space="preserve">        </w:t>
      </w:r>
      <w:r w:rsidR="00D214CE" w:rsidRPr="00D214CE">
        <w:rPr>
          <w:rFonts w:ascii="Arial" w:hAnsi="Arial" w:cs="Arial"/>
          <w:b/>
          <w:bCs/>
        </w:rPr>
        <w:t xml:space="preserve">Work-Life Balance </w:t>
      </w:r>
    </w:p>
    <w:p w14:paraId="6875D0B8" w14:textId="250ABAD0" w:rsidR="003C3D10" w:rsidRDefault="00D214CE" w:rsidP="00856161">
      <w:pPr>
        <w:pStyle w:val="ListParagraph"/>
        <w:numPr>
          <w:ilvl w:val="0"/>
          <w:numId w:val="15"/>
        </w:numPr>
        <w:rPr>
          <w:rFonts w:ascii="Arial" w:hAnsi="Arial" w:cs="Arial"/>
        </w:rPr>
      </w:pPr>
      <w:r w:rsidRPr="00D214CE">
        <w:rPr>
          <w:rFonts w:ascii="Arial" w:hAnsi="Arial" w:cs="Arial"/>
        </w:rPr>
        <w:t>Employees with low WLB (rating=1</w:t>
      </w:r>
      <w:r w:rsidR="0028326E">
        <w:rPr>
          <w:rFonts w:ascii="Arial" w:hAnsi="Arial" w:cs="Arial"/>
        </w:rPr>
        <w:t xml:space="preserve"> and 2</w:t>
      </w:r>
      <w:r w:rsidRPr="00D214CE">
        <w:rPr>
          <w:rFonts w:ascii="Arial" w:hAnsi="Arial" w:cs="Arial"/>
        </w:rPr>
        <w:t>): 26.0%</w:t>
      </w:r>
      <w:r w:rsidR="0028326E">
        <w:rPr>
          <w:rFonts w:ascii="Arial" w:hAnsi="Arial" w:cs="Arial"/>
        </w:rPr>
        <w:t xml:space="preserve"> and 25.93%</w:t>
      </w:r>
      <w:r w:rsidR="00856161">
        <w:rPr>
          <w:rFonts w:ascii="Arial" w:hAnsi="Arial" w:cs="Arial"/>
        </w:rPr>
        <w:t xml:space="preserve"> </w:t>
      </w:r>
      <w:r w:rsidRPr="00D214CE">
        <w:rPr>
          <w:rFonts w:ascii="Arial" w:hAnsi="Arial" w:cs="Arial"/>
        </w:rPr>
        <w:t>attrition</w:t>
      </w:r>
      <w:r w:rsidR="00856161">
        <w:rPr>
          <w:rFonts w:ascii="Arial" w:hAnsi="Arial" w:cs="Arial"/>
        </w:rPr>
        <w:t xml:space="preserve"> rate.</w:t>
      </w:r>
    </w:p>
    <w:p w14:paraId="53C70F78" w14:textId="347E5D10" w:rsidR="003C3D10" w:rsidRDefault="00822DAA" w:rsidP="003C3D10">
      <w:pPr>
        <w:ind w:left="-180"/>
        <w:rPr>
          <w:rFonts w:ascii="Arial" w:hAnsi="Arial" w:cs="Arial"/>
          <w:b/>
          <w:bCs/>
        </w:rPr>
      </w:pPr>
      <w:r>
        <w:rPr>
          <w:rFonts w:ascii="Arial" w:hAnsi="Arial" w:cs="Arial"/>
          <w:b/>
          <w:bCs/>
        </w:rPr>
        <w:t xml:space="preserve">        </w:t>
      </w:r>
      <w:r w:rsidR="00856161" w:rsidRPr="003C3D10">
        <w:rPr>
          <w:rFonts w:ascii="Arial" w:hAnsi="Arial" w:cs="Arial"/>
          <w:b/>
          <w:bCs/>
        </w:rPr>
        <w:t>Age Bracket</w:t>
      </w:r>
      <w:r w:rsidR="003C3D10">
        <w:rPr>
          <w:rFonts w:ascii="Arial" w:hAnsi="Arial" w:cs="Arial"/>
          <w:b/>
          <w:bCs/>
        </w:rPr>
        <w:t>:</w:t>
      </w:r>
    </w:p>
    <w:p w14:paraId="3ED3547D" w14:textId="444D67BF" w:rsidR="003C3D10" w:rsidRDefault="003C3D10" w:rsidP="003C3D10">
      <w:pPr>
        <w:pStyle w:val="ListParagraph"/>
        <w:numPr>
          <w:ilvl w:val="0"/>
          <w:numId w:val="16"/>
        </w:numPr>
        <w:ind w:left="720"/>
        <w:rPr>
          <w:rFonts w:ascii="Arial" w:hAnsi="Arial" w:cs="Arial"/>
        </w:rPr>
      </w:pPr>
      <w:r w:rsidRPr="003C3D10">
        <w:rPr>
          <w:rFonts w:ascii="Arial" w:hAnsi="Arial" w:cs="Arial"/>
        </w:rPr>
        <w:t>People from the age of 36-45 had the highest attrition rate of 29.41% and people from the age of 26 – 35 had the lowest attrition rate of 16.67%.</w:t>
      </w:r>
    </w:p>
    <w:p w14:paraId="4662E0F3" w14:textId="0CF52F1C" w:rsidR="0028326E" w:rsidRDefault="0028326E" w:rsidP="0028326E">
      <w:pPr>
        <w:ind w:left="360"/>
        <w:rPr>
          <w:rFonts w:ascii="Arial" w:hAnsi="Arial" w:cs="Arial"/>
          <w:b/>
          <w:bCs/>
        </w:rPr>
      </w:pPr>
      <w:r w:rsidRPr="0028326E">
        <w:rPr>
          <w:rFonts w:ascii="Arial" w:hAnsi="Arial" w:cs="Arial"/>
          <w:b/>
          <w:bCs/>
        </w:rPr>
        <w:t xml:space="preserve">Demographics: </w:t>
      </w:r>
    </w:p>
    <w:p w14:paraId="4797DB4D" w14:textId="17A36F68" w:rsidR="0028326E" w:rsidRPr="007F5846" w:rsidRDefault="007F5846" w:rsidP="007F5846">
      <w:pPr>
        <w:pStyle w:val="ListParagraph"/>
        <w:numPr>
          <w:ilvl w:val="0"/>
          <w:numId w:val="17"/>
        </w:numPr>
        <w:ind w:left="720"/>
        <w:rPr>
          <w:rFonts w:ascii="Arial" w:hAnsi="Arial" w:cs="Arial"/>
        </w:rPr>
      </w:pPr>
      <w:r w:rsidRPr="007F5846">
        <w:rPr>
          <w:rFonts w:ascii="Arial" w:hAnsi="Arial" w:cs="Arial"/>
          <w:b/>
          <w:bCs/>
        </w:rPr>
        <w:t>Marital</w:t>
      </w:r>
      <w:r w:rsidR="0028326E" w:rsidRPr="007F5846">
        <w:rPr>
          <w:rFonts w:ascii="Arial" w:hAnsi="Arial" w:cs="Arial"/>
          <w:b/>
          <w:bCs/>
        </w:rPr>
        <w:t xml:space="preserve"> Status: </w:t>
      </w:r>
      <w:r w:rsidR="0028326E" w:rsidRPr="007F5846">
        <w:rPr>
          <w:rFonts w:ascii="Arial" w:hAnsi="Arial" w:cs="Arial"/>
        </w:rPr>
        <w:t xml:space="preserve">The Level of attrition </w:t>
      </w:r>
      <w:r w:rsidRPr="007F5846">
        <w:rPr>
          <w:rFonts w:ascii="Arial" w:hAnsi="Arial" w:cs="Arial"/>
        </w:rPr>
        <w:t>between singles, married and divorced seems to be evenly distributed but Singles has the highest attrition rate of 36.41%.</w:t>
      </w:r>
    </w:p>
    <w:p w14:paraId="315E574E" w14:textId="768A1612" w:rsidR="007F5846" w:rsidRDefault="007F5846" w:rsidP="007F5846">
      <w:pPr>
        <w:pStyle w:val="ListParagraph"/>
        <w:numPr>
          <w:ilvl w:val="0"/>
          <w:numId w:val="17"/>
        </w:numPr>
        <w:ind w:left="720"/>
        <w:rPr>
          <w:rFonts w:ascii="Arial" w:hAnsi="Arial" w:cs="Arial"/>
        </w:rPr>
      </w:pPr>
      <w:r w:rsidRPr="007F5846">
        <w:rPr>
          <w:rFonts w:ascii="Arial" w:hAnsi="Arial" w:cs="Arial"/>
          <w:b/>
          <w:bCs/>
        </w:rPr>
        <w:lastRenderedPageBreak/>
        <w:t>Gender:</w:t>
      </w:r>
      <w:r w:rsidRPr="007F5846">
        <w:rPr>
          <w:rFonts w:ascii="Arial" w:hAnsi="Arial" w:cs="Arial"/>
        </w:rPr>
        <w:t xml:space="preserve"> The Male gender has the highest attrition rate of 27.08% slightly above the </w:t>
      </w:r>
      <w:r w:rsidR="009E65A5" w:rsidRPr="007F5846">
        <w:rPr>
          <w:rFonts w:ascii="Arial" w:hAnsi="Arial" w:cs="Arial"/>
        </w:rPr>
        <w:t>non-binary</w:t>
      </w:r>
      <w:r w:rsidRPr="007F5846">
        <w:rPr>
          <w:rFonts w:ascii="Arial" w:hAnsi="Arial" w:cs="Arial"/>
        </w:rPr>
        <w:t xml:space="preserve"> genders which is 25.00%</w:t>
      </w:r>
      <w:r w:rsidR="00DA7E6A">
        <w:rPr>
          <w:rFonts w:ascii="Arial" w:hAnsi="Arial" w:cs="Arial"/>
        </w:rPr>
        <w:t>.</w:t>
      </w:r>
    </w:p>
    <w:p w14:paraId="306E57BE" w14:textId="2F0E80E9" w:rsidR="00DA7E6A" w:rsidRDefault="00DA7E6A" w:rsidP="007F5846">
      <w:pPr>
        <w:pStyle w:val="ListParagraph"/>
        <w:numPr>
          <w:ilvl w:val="0"/>
          <w:numId w:val="17"/>
        </w:numPr>
        <w:ind w:left="720"/>
        <w:rPr>
          <w:rFonts w:ascii="Arial" w:hAnsi="Arial" w:cs="Arial"/>
        </w:rPr>
      </w:pPr>
      <w:r>
        <w:rPr>
          <w:rFonts w:ascii="Arial" w:hAnsi="Arial" w:cs="Arial"/>
          <w:b/>
          <w:bCs/>
        </w:rPr>
        <w:t>Educational Level:</w:t>
      </w:r>
      <w:r>
        <w:rPr>
          <w:rFonts w:ascii="Arial" w:hAnsi="Arial" w:cs="Arial"/>
        </w:rPr>
        <w:t xml:space="preserve"> The young school leavers are most prone to attrition with 26.67%.</w:t>
      </w:r>
    </w:p>
    <w:p w14:paraId="469BB95B" w14:textId="77777777" w:rsidR="00022C69" w:rsidRDefault="00022C69" w:rsidP="00022C69">
      <w:pPr>
        <w:rPr>
          <w:rFonts w:ascii="Arial" w:hAnsi="Arial" w:cs="Arial"/>
        </w:rPr>
      </w:pPr>
    </w:p>
    <w:p w14:paraId="634EEF2C" w14:textId="449D528E" w:rsidR="00022C69" w:rsidRPr="006114F7" w:rsidRDefault="006114F7" w:rsidP="006114F7">
      <w:pPr>
        <w:jc w:val="center"/>
        <w:rPr>
          <w:rFonts w:ascii="Arial" w:hAnsi="Arial" w:cs="Arial"/>
          <w:b/>
          <w:bCs/>
        </w:rPr>
      </w:pPr>
      <w:r w:rsidRPr="006114F7">
        <w:rPr>
          <w:rFonts w:ascii="Arial" w:hAnsi="Arial" w:cs="Arial"/>
          <w:b/>
          <w:bCs/>
        </w:rPr>
        <w:t>Recommendations</w:t>
      </w:r>
    </w:p>
    <w:p w14:paraId="05CB8CF2" w14:textId="06D84673" w:rsidR="00022C69" w:rsidRPr="000E506B" w:rsidRDefault="00022C69" w:rsidP="000E506B">
      <w:pPr>
        <w:pStyle w:val="ListParagraph"/>
        <w:numPr>
          <w:ilvl w:val="0"/>
          <w:numId w:val="22"/>
        </w:numPr>
        <w:rPr>
          <w:rFonts w:ascii="Arial" w:hAnsi="Arial" w:cs="Arial"/>
          <w:b/>
          <w:bCs/>
        </w:rPr>
      </w:pPr>
      <w:r w:rsidRPr="000E506B">
        <w:rPr>
          <w:rFonts w:ascii="Arial" w:hAnsi="Arial" w:cs="Arial"/>
          <w:b/>
          <w:bCs/>
        </w:rPr>
        <w:t>Targeted Retention Programs</w:t>
      </w:r>
    </w:p>
    <w:p w14:paraId="6CEAD8DB" w14:textId="77777777" w:rsidR="00022C69" w:rsidRPr="000E506B" w:rsidRDefault="00022C69" w:rsidP="00803CA2">
      <w:pPr>
        <w:numPr>
          <w:ilvl w:val="0"/>
          <w:numId w:val="18"/>
        </w:numPr>
        <w:tabs>
          <w:tab w:val="clear" w:pos="720"/>
          <w:tab w:val="num" w:pos="900"/>
        </w:tabs>
        <w:ind w:firstLine="90"/>
        <w:rPr>
          <w:rFonts w:ascii="Arial" w:hAnsi="Arial" w:cs="Arial"/>
        </w:rPr>
      </w:pPr>
      <w:r w:rsidRPr="000E506B">
        <w:rPr>
          <w:rFonts w:ascii="Arial" w:hAnsi="Arial" w:cs="Arial"/>
        </w:rPr>
        <w:t>Prioritize interventions in Marketing, Finance, and Operations.</w:t>
      </w:r>
    </w:p>
    <w:p w14:paraId="088E4B90" w14:textId="0C6D873B" w:rsidR="00022C69" w:rsidRPr="000E506B" w:rsidRDefault="00022C69" w:rsidP="00803CA2">
      <w:pPr>
        <w:numPr>
          <w:ilvl w:val="0"/>
          <w:numId w:val="18"/>
        </w:numPr>
        <w:tabs>
          <w:tab w:val="clear" w:pos="720"/>
          <w:tab w:val="num" w:pos="900"/>
        </w:tabs>
        <w:ind w:left="1440" w:hanging="630"/>
        <w:rPr>
          <w:rFonts w:ascii="Arial" w:hAnsi="Arial" w:cs="Arial"/>
        </w:rPr>
      </w:pPr>
      <w:r w:rsidRPr="000E506B">
        <w:rPr>
          <w:rFonts w:ascii="Arial" w:hAnsi="Arial" w:cs="Arial"/>
        </w:rPr>
        <w:t>Redesign Coordinator/Analyst roles with workload adjustments.</w:t>
      </w:r>
    </w:p>
    <w:p w14:paraId="55F58C7B" w14:textId="338F9F87" w:rsidR="00022C69" w:rsidRPr="000E506B" w:rsidRDefault="00022C69" w:rsidP="000E506B">
      <w:pPr>
        <w:pStyle w:val="ListParagraph"/>
        <w:numPr>
          <w:ilvl w:val="0"/>
          <w:numId w:val="22"/>
        </w:numPr>
        <w:rPr>
          <w:rFonts w:ascii="Arial" w:hAnsi="Arial" w:cs="Arial"/>
          <w:b/>
          <w:bCs/>
        </w:rPr>
      </w:pPr>
      <w:r w:rsidRPr="000E506B">
        <w:rPr>
          <w:rFonts w:ascii="Arial" w:hAnsi="Arial" w:cs="Arial"/>
          <w:b/>
          <w:bCs/>
        </w:rPr>
        <w:t>Strengthen Onboarding &amp; Early Engagement</w:t>
      </w:r>
    </w:p>
    <w:p w14:paraId="481B3B3A" w14:textId="28F8C071" w:rsidR="00022C69" w:rsidRPr="000E506B" w:rsidRDefault="00022C69" w:rsidP="00803CA2">
      <w:pPr>
        <w:numPr>
          <w:ilvl w:val="0"/>
          <w:numId w:val="19"/>
        </w:numPr>
        <w:tabs>
          <w:tab w:val="clear" w:pos="720"/>
          <w:tab w:val="num" w:pos="1530"/>
        </w:tabs>
        <w:ind w:left="1530" w:hanging="720"/>
        <w:rPr>
          <w:rFonts w:ascii="Arial" w:hAnsi="Arial" w:cs="Arial"/>
        </w:rPr>
      </w:pPr>
      <w:r w:rsidRPr="000E506B">
        <w:rPr>
          <w:rFonts w:ascii="Arial" w:hAnsi="Arial" w:cs="Arial"/>
        </w:rPr>
        <w:t>Structured 30/60/90-day onboarding plan</w:t>
      </w:r>
      <w:r w:rsidR="00803CA2">
        <w:rPr>
          <w:rFonts w:ascii="Arial" w:hAnsi="Arial" w:cs="Arial"/>
        </w:rPr>
        <w:t xml:space="preserve"> for new employees because the tend to leave the most.</w:t>
      </w:r>
    </w:p>
    <w:p w14:paraId="57BBF32A" w14:textId="77777777" w:rsidR="00022C69" w:rsidRPr="000E506B" w:rsidRDefault="00022C69" w:rsidP="00803CA2">
      <w:pPr>
        <w:numPr>
          <w:ilvl w:val="0"/>
          <w:numId w:val="19"/>
        </w:numPr>
        <w:tabs>
          <w:tab w:val="clear" w:pos="720"/>
          <w:tab w:val="num" w:pos="1530"/>
        </w:tabs>
        <w:ind w:left="810" w:firstLine="0"/>
        <w:rPr>
          <w:rFonts w:ascii="Arial" w:hAnsi="Arial" w:cs="Arial"/>
        </w:rPr>
      </w:pPr>
      <w:r w:rsidRPr="000E506B">
        <w:rPr>
          <w:rFonts w:ascii="Arial" w:hAnsi="Arial" w:cs="Arial"/>
        </w:rPr>
        <w:t>Conduct stay interviews for employees within the first year.</w:t>
      </w:r>
    </w:p>
    <w:p w14:paraId="606C7CF4" w14:textId="7E6A3C54" w:rsidR="00022C69" w:rsidRPr="000E506B" w:rsidRDefault="00022C69" w:rsidP="000E506B">
      <w:pPr>
        <w:pStyle w:val="ListParagraph"/>
        <w:numPr>
          <w:ilvl w:val="0"/>
          <w:numId w:val="22"/>
        </w:numPr>
        <w:rPr>
          <w:rFonts w:ascii="Arial" w:hAnsi="Arial" w:cs="Arial"/>
          <w:b/>
          <w:bCs/>
        </w:rPr>
      </w:pPr>
      <w:r w:rsidRPr="000E506B">
        <w:rPr>
          <w:rFonts w:ascii="Arial" w:hAnsi="Arial" w:cs="Arial"/>
          <w:b/>
          <w:bCs/>
        </w:rPr>
        <w:t>Compensation Adjustments</w:t>
      </w:r>
    </w:p>
    <w:p w14:paraId="3D028FA8" w14:textId="77777777" w:rsidR="00022C69" w:rsidRPr="000E506B" w:rsidRDefault="00022C69" w:rsidP="00B05056">
      <w:pPr>
        <w:numPr>
          <w:ilvl w:val="0"/>
          <w:numId w:val="20"/>
        </w:numPr>
        <w:tabs>
          <w:tab w:val="clear" w:pos="720"/>
          <w:tab w:val="num" w:pos="1530"/>
        </w:tabs>
        <w:ind w:firstLine="90"/>
        <w:rPr>
          <w:rFonts w:ascii="Arial" w:hAnsi="Arial" w:cs="Arial"/>
        </w:rPr>
      </w:pPr>
      <w:r w:rsidRPr="000E506B">
        <w:rPr>
          <w:rFonts w:ascii="Arial" w:hAnsi="Arial" w:cs="Arial"/>
        </w:rPr>
        <w:t>Review salaries in the lowest quartile to align with market rates.</w:t>
      </w:r>
    </w:p>
    <w:p w14:paraId="264DF2E7" w14:textId="77777777" w:rsidR="00022C69" w:rsidRPr="000E506B" w:rsidRDefault="00022C69" w:rsidP="00B05056">
      <w:pPr>
        <w:numPr>
          <w:ilvl w:val="0"/>
          <w:numId w:val="20"/>
        </w:numPr>
        <w:tabs>
          <w:tab w:val="clear" w:pos="720"/>
          <w:tab w:val="num" w:pos="1530"/>
        </w:tabs>
        <w:ind w:firstLine="90"/>
        <w:rPr>
          <w:rFonts w:ascii="Arial" w:hAnsi="Arial" w:cs="Arial"/>
        </w:rPr>
      </w:pPr>
      <w:r w:rsidRPr="000E506B">
        <w:rPr>
          <w:rFonts w:ascii="Arial" w:hAnsi="Arial" w:cs="Arial"/>
        </w:rPr>
        <w:t>Provide retention incentives for critical roles.</w:t>
      </w:r>
    </w:p>
    <w:p w14:paraId="176C5DB7" w14:textId="6E98C4F7" w:rsidR="00022C69" w:rsidRPr="000E506B" w:rsidRDefault="00022C69" w:rsidP="000E506B">
      <w:pPr>
        <w:pStyle w:val="ListParagraph"/>
        <w:numPr>
          <w:ilvl w:val="0"/>
          <w:numId w:val="22"/>
        </w:numPr>
        <w:rPr>
          <w:rFonts w:ascii="Arial" w:hAnsi="Arial" w:cs="Arial"/>
          <w:b/>
          <w:bCs/>
        </w:rPr>
      </w:pPr>
      <w:r w:rsidRPr="000E506B">
        <w:rPr>
          <w:rFonts w:ascii="Arial" w:hAnsi="Arial" w:cs="Arial"/>
          <w:b/>
          <w:bCs/>
        </w:rPr>
        <w:t>Work-Life Balance &amp; Job Satisfaction Improvements</w:t>
      </w:r>
    </w:p>
    <w:p w14:paraId="3353E822" w14:textId="77777777" w:rsidR="00022C69" w:rsidRPr="000E506B" w:rsidRDefault="00022C69" w:rsidP="00712D6E">
      <w:pPr>
        <w:numPr>
          <w:ilvl w:val="0"/>
          <w:numId w:val="21"/>
        </w:numPr>
        <w:tabs>
          <w:tab w:val="clear" w:pos="720"/>
          <w:tab w:val="num" w:pos="1530"/>
        </w:tabs>
        <w:ind w:left="1530" w:hanging="720"/>
        <w:rPr>
          <w:rFonts w:ascii="Arial" w:hAnsi="Arial" w:cs="Arial"/>
        </w:rPr>
      </w:pPr>
      <w:r w:rsidRPr="000E506B">
        <w:rPr>
          <w:rFonts w:ascii="Arial" w:hAnsi="Arial" w:cs="Arial"/>
        </w:rPr>
        <w:t>Introduce flex scheduling and enforce overtime limits.</w:t>
      </w:r>
    </w:p>
    <w:p w14:paraId="34FD3219" w14:textId="77777777" w:rsidR="00022C69" w:rsidRDefault="00022C69" w:rsidP="00712D6E">
      <w:pPr>
        <w:numPr>
          <w:ilvl w:val="0"/>
          <w:numId w:val="21"/>
        </w:numPr>
        <w:tabs>
          <w:tab w:val="clear" w:pos="720"/>
          <w:tab w:val="num" w:pos="1530"/>
        </w:tabs>
        <w:ind w:left="1530" w:hanging="720"/>
        <w:rPr>
          <w:rFonts w:ascii="Arial" w:hAnsi="Arial" w:cs="Arial"/>
        </w:rPr>
      </w:pPr>
      <w:r w:rsidRPr="000E506B">
        <w:rPr>
          <w:rFonts w:ascii="Arial" w:hAnsi="Arial" w:cs="Arial"/>
        </w:rPr>
        <w:t>Equip managers with recognition and engagement toolkits.</w:t>
      </w:r>
    </w:p>
    <w:p w14:paraId="31C15650" w14:textId="60802236" w:rsidR="00441ED3" w:rsidRDefault="00441ED3" w:rsidP="00712D6E">
      <w:pPr>
        <w:numPr>
          <w:ilvl w:val="0"/>
          <w:numId w:val="21"/>
        </w:numPr>
        <w:tabs>
          <w:tab w:val="clear" w:pos="720"/>
          <w:tab w:val="num" w:pos="1530"/>
        </w:tabs>
        <w:ind w:left="1530" w:hanging="720"/>
        <w:rPr>
          <w:rFonts w:ascii="Arial" w:hAnsi="Arial" w:cs="Arial"/>
        </w:rPr>
      </w:pPr>
      <w:r>
        <w:rPr>
          <w:rFonts w:ascii="Arial" w:hAnsi="Arial" w:cs="Arial"/>
        </w:rPr>
        <w:t>Focus on employing suitable candidate within the age range of 25 – 36 years of age.</w:t>
      </w:r>
    </w:p>
    <w:p w14:paraId="634D0E3B" w14:textId="25C29DCA" w:rsidR="00022C69" w:rsidRDefault="00441ED3" w:rsidP="00022C69">
      <w:pPr>
        <w:numPr>
          <w:ilvl w:val="0"/>
          <w:numId w:val="21"/>
        </w:numPr>
        <w:tabs>
          <w:tab w:val="clear" w:pos="720"/>
          <w:tab w:val="num" w:pos="1530"/>
        </w:tabs>
        <w:ind w:left="1530" w:hanging="720"/>
        <w:rPr>
          <w:rFonts w:ascii="Arial" w:hAnsi="Arial" w:cs="Arial"/>
        </w:rPr>
      </w:pPr>
      <w:r>
        <w:rPr>
          <w:rFonts w:ascii="Arial" w:hAnsi="Arial" w:cs="Arial"/>
        </w:rPr>
        <w:t xml:space="preserve">For the demographics more attention need to paid to important factors like the marital status and educational qualification as well as the gender in most cases. </w:t>
      </w:r>
    </w:p>
    <w:p w14:paraId="251564FE" w14:textId="77777777" w:rsidR="00F2716D" w:rsidRDefault="00F2716D" w:rsidP="00F2716D">
      <w:pPr>
        <w:rPr>
          <w:rFonts w:ascii="Arial" w:hAnsi="Arial" w:cs="Arial"/>
        </w:rPr>
      </w:pPr>
    </w:p>
    <w:p w14:paraId="6DC04345" w14:textId="4F4BA68F" w:rsidR="00D214CE" w:rsidRDefault="00F2716D" w:rsidP="0092684B">
      <w:pPr>
        <w:jc w:val="center"/>
        <w:rPr>
          <w:rFonts w:ascii="Arial" w:hAnsi="Arial" w:cs="Arial"/>
          <w:b/>
          <w:bCs/>
        </w:rPr>
      </w:pPr>
      <w:r w:rsidRPr="00F2716D">
        <w:rPr>
          <w:rFonts w:ascii="Arial" w:hAnsi="Arial" w:cs="Arial"/>
          <w:b/>
          <w:bCs/>
        </w:rPr>
        <w:t>Conclusion</w:t>
      </w:r>
    </w:p>
    <w:p w14:paraId="52E742A5" w14:textId="103CED6F" w:rsidR="00F2716D" w:rsidRPr="00E15387" w:rsidRDefault="00E15387" w:rsidP="00F23E63">
      <w:pPr>
        <w:jc w:val="both"/>
        <w:rPr>
          <w:rFonts w:ascii="Arial" w:hAnsi="Arial" w:cs="Arial"/>
        </w:rPr>
      </w:pPr>
      <w:r>
        <w:rPr>
          <w:rFonts w:ascii="Arial" w:hAnsi="Arial" w:cs="Arial"/>
        </w:rPr>
        <w:t xml:space="preserve"> This analysis reveals that attrition is more likely to occur in specific department, among singles, and lowest income earners individual. This calls for more attention to </w:t>
      </w:r>
      <w:r w:rsidR="00C93F93">
        <w:rPr>
          <w:rFonts w:ascii="Arial" w:hAnsi="Arial" w:cs="Arial"/>
        </w:rPr>
        <w:t>these areas</w:t>
      </w:r>
      <w:r>
        <w:rPr>
          <w:rFonts w:ascii="Arial" w:hAnsi="Arial" w:cs="Arial"/>
        </w:rPr>
        <w:t xml:space="preserve"> and more incentives should be provided for department with more attrition so as to boast the level of retention </w:t>
      </w:r>
      <w:r w:rsidR="0092684B">
        <w:rPr>
          <w:rFonts w:ascii="Arial" w:hAnsi="Arial" w:cs="Arial"/>
        </w:rPr>
        <w:t xml:space="preserve">and also the recruitment process should be examined and adjusted </w:t>
      </w:r>
      <w:r w:rsidR="0092684B">
        <w:rPr>
          <w:rFonts w:ascii="Arial" w:hAnsi="Arial" w:cs="Arial"/>
        </w:rPr>
        <w:lastRenderedPageBreak/>
        <w:t xml:space="preserve">to filter candidate with less enthusiasm to work and stay and also more attention needs to be paid to the amount of salary paid to workers. </w:t>
      </w:r>
    </w:p>
    <w:sectPr w:rsidR="00F2716D" w:rsidRPr="00E15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5FD0"/>
    <w:multiLevelType w:val="hybridMultilevel"/>
    <w:tmpl w:val="6074B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84491"/>
    <w:multiLevelType w:val="hybridMultilevel"/>
    <w:tmpl w:val="FB08F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A42DA"/>
    <w:multiLevelType w:val="hybridMultilevel"/>
    <w:tmpl w:val="E64C6E1E"/>
    <w:lvl w:ilvl="0" w:tplc="04090003">
      <w:start w:val="1"/>
      <w:numFmt w:val="bullet"/>
      <w:lvlText w:val="o"/>
      <w:lvlJc w:val="left"/>
      <w:pPr>
        <w:ind w:left="1708" w:hanging="360"/>
      </w:pPr>
      <w:rPr>
        <w:rFonts w:ascii="Courier New" w:hAnsi="Courier New" w:cs="Courier New" w:hint="default"/>
      </w:rPr>
    </w:lvl>
    <w:lvl w:ilvl="1" w:tplc="04090003" w:tentative="1">
      <w:start w:val="1"/>
      <w:numFmt w:val="bullet"/>
      <w:lvlText w:val="o"/>
      <w:lvlJc w:val="left"/>
      <w:pPr>
        <w:ind w:left="2428" w:hanging="360"/>
      </w:pPr>
      <w:rPr>
        <w:rFonts w:ascii="Courier New" w:hAnsi="Courier New" w:cs="Courier New" w:hint="default"/>
      </w:rPr>
    </w:lvl>
    <w:lvl w:ilvl="2" w:tplc="04090005" w:tentative="1">
      <w:start w:val="1"/>
      <w:numFmt w:val="bullet"/>
      <w:lvlText w:val=""/>
      <w:lvlJc w:val="left"/>
      <w:pPr>
        <w:ind w:left="3148" w:hanging="360"/>
      </w:pPr>
      <w:rPr>
        <w:rFonts w:ascii="Wingdings" w:hAnsi="Wingdings" w:hint="default"/>
      </w:rPr>
    </w:lvl>
    <w:lvl w:ilvl="3" w:tplc="04090001" w:tentative="1">
      <w:start w:val="1"/>
      <w:numFmt w:val="bullet"/>
      <w:lvlText w:val=""/>
      <w:lvlJc w:val="left"/>
      <w:pPr>
        <w:ind w:left="3868" w:hanging="360"/>
      </w:pPr>
      <w:rPr>
        <w:rFonts w:ascii="Symbol" w:hAnsi="Symbol" w:hint="default"/>
      </w:rPr>
    </w:lvl>
    <w:lvl w:ilvl="4" w:tplc="04090003" w:tentative="1">
      <w:start w:val="1"/>
      <w:numFmt w:val="bullet"/>
      <w:lvlText w:val="o"/>
      <w:lvlJc w:val="left"/>
      <w:pPr>
        <w:ind w:left="4588" w:hanging="360"/>
      </w:pPr>
      <w:rPr>
        <w:rFonts w:ascii="Courier New" w:hAnsi="Courier New" w:cs="Courier New" w:hint="default"/>
      </w:rPr>
    </w:lvl>
    <w:lvl w:ilvl="5" w:tplc="04090005" w:tentative="1">
      <w:start w:val="1"/>
      <w:numFmt w:val="bullet"/>
      <w:lvlText w:val=""/>
      <w:lvlJc w:val="left"/>
      <w:pPr>
        <w:ind w:left="5308" w:hanging="360"/>
      </w:pPr>
      <w:rPr>
        <w:rFonts w:ascii="Wingdings" w:hAnsi="Wingdings" w:hint="default"/>
      </w:rPr>
    </w:lvl>
    <w:lvl w:ilvl="6" w:tplc="04090001" w:tentative="1">
      <w:start w:val="1"/>
      <w:numFmt w:val="bullet"/>
      <w:lvlText w:val=""/>
      <w:lvlJc w:val="left"/>
      <w:pPr>
        <w:ind w:left="6028" w:hanging="360"/>
      </w:pPr>
      <w:rPr>
        <w:rFonts w:ascii="Symbol" w:hAnsi="Symbol" w:hint="default"/>
      </w:rPr>
    </w:lvl>
    <w:lvl w:ilvl="7" w:tplc="04090003" w:tentative="1">
      <w:start w:val="1"/>
      <w:numFmt w:val="bullet"/>
      <w:lvlText w:val="o"/>
      <w:lvlJc w:val="left"/>
      <w:pPr>
        <w:ind w:left="6748" w:hanging="360"/>
      </w:pPr>
      <w:rPr>
        <w:rFonts w:ascii="Courier New" w:hAnsi="Courier New" w:cs="Courier New" w:hint="default"/>
      </w:rPr>
    </w:lvl>
    <w:lvl w:ilvl="8" w:tplc="04090005" w:tentative="1">
      <w:start w:val="1"/>
      <w:numFmt w:val="bullet"/>
      <w:lvlText w:val=""/>
      <w:lvlJc w:val="left"/>
      <w:pPr>
        <w:ind w:left="7468" w:hanging="360"/>
      </w:pPr>
      <w:rPr>
        <w:rFonts w:ascii="Wingdings" w:hAnsi="Wingdings" w:hint="default"/>
      </w:rPr>
    </w:lvl>
  </w:abstractNum>
  <w:abstractNum w:abstractNumId="3" w15:restartNumberingAfterBreak="0">
    <w:nsid w:val="164F00D3"/>
    <w:multiLevelType w:val="hybridMultilevel"/>
    <w:tmpl w:val="55D659A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8BB7708"/>
    <w:multiLevelType w:val="multilevel"/>
    <w:tmpl w:val="61B2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6590F"/>
    <w:multiLevelType w:val="multilevel"/>
    <w:tmpl w:val="BB00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A5776"/>
    <w:multiLevelType w:val="multilevel"/>
    <w:tmpl w:val="35DC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E769D"/>
    <w:multiLevelType w:val="multilevel"/>
    <w:tmpl w:val="6986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E2380"/>
    <w:multiLevelType w:val="hybridMultilevel"/>
    <w:tmpl w:val="19263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61785F"/>
    <w:multiLevelType w:val="hybridMultilevel"/>
    <w:tmpl w:val="298E7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20C393E"/>
    <w:multiLevelType w:val="multilevel"/>
    <w:tmpl w:val="78CE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F17CC"/>
    <w:multiLevelType w:val="multilevel"/>
    <w:tmpl w:val="173499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611EE4"/>
    <w:multiLevelType w:val="multilevel"/>
    <w:tmpl w:val="B304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4E3A75"/>
    <w:multiLevelType w:val="multilevel"/>
    <w:tmpl w:val="B37C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5138FC"/>
    <w:multiLevelType w:val="multilevel"/>
    <w:tmpl w:val="91D8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5E187D"/>
    <w:multiLevelType w:val="hybridMultilevel"/>
    <w:tmpl w:val="6262C4EE"/>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15:restartNumberingAfterBreak="0">
    <w:nsid w:val="767833C5"/>
    <w:multiLevelType w:val="multilevel"/>
    <w:tmpl w:val="9DAC4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E87D74"/>
    <w:multiLevelType w:val="multilevel"/>
    <w:tmpl w:val="3C6A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97825"/>
    <w:multiLevelType w:val="hybridMultilevel"/>
    <w:tmpl w:val="CE8A2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D200E8"/>
    <w:multiLevelType w:val="multilevel"/>
    <w:tmpl w:val="D1FC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FE24C4"/>
    <w:multiLevelType w:val="hybridMultilevel"/>
    <w:tmpl w:val="52E811A4"/>
    <w:lvl w:ilvl="0" w:tplc="04090003">
      <w:start w:val="1"/>
      <w:numFmt w:val="bullet"/>
      <w:lvlText w:val="o"/>
      <w:lvlJc w:val="left"/>
      <w:pPr>
        <w:ind w:left="1976" w:hanging="360"/>
      </w:pPr>
      <w:rPr>
        <w:rFonts w:ascii="Courier New" w:hAnsi="Courier New" w:cs="Courier New" w:hint="default"/>
      </w:rPr>
    </w:lvl>
    <w:lvl w:ilvl="1" w:tplc="04090003" w:tentative="1">
      <w:start w:val="1"/>
      <w:numFmt w:val="bullet"/>
      <w:lvlText w:val="o"/>
      <w:lvlJc w:val="left"/>
      <w:pPr>
        <w:ind w:left="2696" w:hanging="360"/>
      </w:pPr>
      <w:rPr>
        <w:rFonts w:ascii="Courier New" w:hAnsi="Courier New" w:cs="Courier New" w:hint="default"/>
      </w:rPr>
    </w:lvl>
    <w:lvl w:ilvl="2" w:tplc="04090005" w:tentative="1">
      <w:start w:val="1"/>
      <w:numFmt w:val="bullet"/>
      <w:lvlText w:val=""/>
      <w:lvlJc w:val="left"/>
      <w:pPr>
        <w:ind w:left="3416" w:hanging="360"/>
      </w:pPr>
      <w:rPr>
        <w:rFonts w:ascii="Wingdings" w:hAnsi="Wingdings" w:hint="default"/>
      </w:rPr>
    </w:lvl>
    <w:lvl w:ilvl="3" w:tplc="04090001" w:tentative="1">
      <w:start w:val="1"/>
      <w:numFmt w:val="bullet"/>
      <w:lvlText w:val=""/>
      <w:lvlJc w:val="left"/>
      <w:pPr>
        <w:ind w:left="4136" w:hanging="360"/>
      </w:pPr>
      <w:rPr>
        <w:rFonts w:ascii="Symbol" w:hAnsi="Symbol" w:hint="default"/>
      </w:rPr>
    </w:lvl>
    <w:lvl w:ilvl="4" w:tplc="04090003" w:tentative="1">
      <w:start w:val="1"/>
      <w:numFmt w:val="bullet"/>
      <w:lvlText w:val="o"/>
      <w:lvlJc w:val="left"/>
      <w:pPr>
        <w:ind w:left="4856" w:hanging="360"/>
      </w:pPr>
      <w:rPr>
        <w:rFonts w:ascii="Courier New" w:hAnsi="Courier New" w:cs="Courier New" w:hint="default"/>
      </w:rPr>
    </w:lvl>
    <w:lvl w:ilvl="5" w:tplc="04090005" w:tentative="1">
      <w:start w:val="1"/>
      <w:numFmt w:val="bullet"/>
      <w:lvlText w:val=""/>
      <w:lvlJc w:val="left"/>
      <w:pPr>
        <w:ind w:left="5576" w:hanging="360"/>
      </w:pPr>
      <w:rPr>
        <w:rFonts w:ascii="Wingdings" w:hAnsi="Wingdings" w:hint="default"/>
      </w:rPr>
    </w:lvl>
    <w:lvl w:ilvl="6" w:tplc="04090001" w:tentative="1">
      <w:start w:val="1"/>
      <w:numFmt w:val="bullet"/>
      <w:lvlText w:val=""/>
      <w:lvlJc w:val="left"/>
      <w:pPr>
        <w:ind w:left="6296" w:hanging="360"/>
      </w:pPr>
      <w:rPr>
        <w:rFonts w:ascii="Symbol" w:hAnsi="Symbol" w:hint="default"/>
      </w:rPr>
    </w:lvl>
    <w:lvl w:ilvl="7" w:tplc="04090003" w:tentative="1">
      <w:start w:val="1"/>
      <w:numFmt w:val="bullet"/>
      <w:lvlText w:val="o"/>
      <w:lvlJc w:val="left"/>
      <w:pPr>
        <w:ind w:left="7016" w:hanging="360"/>
      </w:pPr>
      <w:rPr>
        <w:rFonts w:ascii="Courier New" w:hAnsi="Courier New" w:cs="Courier New" w:hint="default"/>
      </w:rPr>
    </w:lvl>
    <w:lvl w:ilvl="8" w:tplc="04090005" w:tentative="1">
      <w:start w:val="1"/>
      <w:numFmt w:val="bullet"/>
      <w:lvlText w:val=""/>
      <w:lvlJc w:val="left"/>
      <w:pPr>
        <w:ind w:left="7736" w:hanging="360"/>
      </w:pPr>
      <w:rPr>
        <w:rFonts w:ascii="Wingdings" w:hAnsi="Wingdings" w:hint="default"/>
      </w:rPr>
    </w:lvl>
  </w:abstractNum>
  <w:abstractNum w:abstractNumId="21" w15:restartNumberingAfterBreak="0">
    <w:nsid w:val="7FC63005"/>
    <w:multiLevelType w:val="multilevel"/>
    <w:tmpl w:val="DD08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552200">
    <w:abstractNumId w:val="0"/>
  </w:num>
  <w:num w:numId="2" w16cid:durableId="2028291596">
    <w:abstractNumId w:val="1"/>
  </w:num>
  <w:num w:numId="3" w16cid:durableId="691682752">
    <w:abstractNumId w:val="11"/>
  </w:num>
  <w:num w:numId="4" w16cid:durableId="1239099063">
    <w:abstractNumId w:val="20"/>
  </w:num>
  <w:num w:numId="5" w16cid:durableId="328556825">
    <w:abstractNumId w:val="17"/>
  </w:num>
  <w:num w:numId="6" w16cid:durableId="109207291">
    <w:abstractNumId w:val="2"/>
  </w:num>
  <w:num w:numId="7" w16cid:durableId="1994408116">
    <w:abstractNumId w:val="5"/>
  </w:num>
  <w:num w:numId="8" w16cid:durableId="1878616901">
    <w:abstractNumId w:val="3"/>
  </w:num>
  <w:num w:numId="9" w16cid:durableId="431751613">
    <w:abstractNumId w:val="15"/>
  </w:num>
  <w:num w:numId="10" w16cid:durableId="200365257">
    <w:abstractNumId w:val="16"/>
  </w:num>
  <w:num w:numId="11" w16cid:durableId="537788733">
    <w:abstractNumId w:val="7"/>
  </w:num>
  <w:num w:numId="12" w16cid:durableId="1791583423">
    <w:abstractNumId w:val="10"/>
  </w:num>
  <w:num w:numId="13" w16cid:durableId="65998521">
    <w:abstractNumId w:val="12"/>
  </w:num>
  <w:num w:numId="14" w16cid:durableId="572933283">
    <w:abstractNumId w:val="21"/>
  </w:num>
  <w:num w:numId="15" w16cid:durableId="2089573944">
    <w:abstractNumId w:val="14"/>
  </w:num>
  <w:num w:numId="16" w16cid:durableId="1146509478">
    <w:abstractNumId w:val="9"/>
  </w:num>
  <w:num w:numId="17" w16cid:durableId="1855337692">
    <w:abstractNumId w:val="8"/>
  </w:num>
  <w:num w:numId="18" w16cid:durableId="1384133847">
    <w:abstractNumId w:val="19"/>
  </w:num>
  <w:num w:numId="19" w16cid:durableId="1071079190">
    <w:abstractNumId w:val="13"/>
  </w:num>
  <w:num w:numId="20" w16cid:durableId="249046182">
    <w:abstractNumId w:val="4"/>
  </w:num>
  <w:num w:numId="21" w16cid:durableId="988636779">
    <w:abstractNumId w:val="6"/>
  </w:num>
  <w:num w:numId="22" w16cid:durableId="20375402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61"/>
    <w:rsid w:val="00022C69"/>
    <w:rsid w:val="000A4057"/>
    <w:rsid w:val="000E506B"/>
    <w:rsid w:val="001C687A"/>
    <w:rsid w:val="00213110"/>
    <w:rsid w:val="0028326E"/>
    <w:rsid w:val="0031460F"/>
    <w:rsid w:val="003C3D10"/>
    <w:rsid w:val="00441ED3"/>
    <w:rsid w:val="004428C6"/>
    <w:rsid w:val="0045744D"/>
    <w:rsid w:val="0052756F"/>
    <w:rsid w:val="00527FC5"/>
    <w:rsid w:val="006114AE"/>
    <w:rsid w:val="006114F7"/>
    <w:rsid w:val="00661761"/>
    <w:rsid w:val="006D4B3E"/>
    <w:rsid w:val="00712D6E"/>
    <w:rsid w:val="00775307"/>
    <w:rsid w:val="007941B4"/>
    <w:rsid w:val="007F5846"/>
    <w:rsid w:val="00803CA2"/>
    <w:rsid w:val="00805D2D"/>
    <w:rsid w:val="008075DC"/>
    <w:rsid w:val="00822DAA"/>
    <w:rsid w:val="00854ADD"/>
    <w:rsid w:val="00856161"/>
    <w:rsid w:val="0086505A"/>
    <w:rsid w:val="008F6D98"/>
    <w:rsid w:val="0092684B"/>
    <w:rsid w:val="0096106A"/>
    <w:rsid w:val="009B7CB2"/>
    <w:rsid w:val="009E65A5"/>
    <w:rsid w:val="00A36256"/>
    <w:rsid w:val="00AD2E89"/>
    <w:rsid w:val="00AD2FAA"/>
    <w:rsid w:val="00AD3DCE"/>
    <w:rsid w:val="00B05056"/>
    <w:rsid w:val="00B81335"/>
    <w:rsid w:val="00C54B50"/>
    <w:rsid w:val="00C915AA"/>
    <w:rsid w:val="00C93F93"/>
    <w:rsid w:val="00CC3BBA"/>
    <w:rsid w:val="00D214CE"/>
    <w:rsid w:val="00DA7E6A"/>
    <w:rsid w:val="00DF35D6"/>
    <w:rsid w:val="00E15387"/>
    <w:rsid w:val="00E2324D"/>
    <w:rsid w:val="00E365BF"/>
    <w:rsid w:val="00E6761E"/>
    <w:rsid w:val="00EE37DB"/>
    <w:rsid w:val="00F227CA"/>
    <w:rsid w:val="00F23E63"/>
    <w:rsid w:val="00F2716D"/>
    <w:rsid w:val="00F315C4"/>
    <w:rsid w:val="00FA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598FC"/>
  <w15:chartTrackingRefBased/>
  <w15:docId w15:val="{34B20B0A-143A-4F6D-AA1F-7D3CC53F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761"/>
    <w:rPr>
      <w:rFonts w:ascii="Calibri" w:eastAsia="SimSun" w:hAnsi="Calibri" w:cs="SimSun"/>
      <w:lang w:eastAsia="en-GB"/>
    </w:rPr>
  </w:style>
  <w:style w:type="paragraph" w:styleId="Heading1">
    <w:name w:val="heading 1"/>
    <w:basedOn w:val="Normal"/>
    <w:next w:val="Normal"/>
    <w:link w:val="Heading1Char"/>
    <w:uiPriority w:val="9"/>
    <w:qFormat/>
    <w:rsid w:val="006617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17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17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17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17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17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7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7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7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7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17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17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17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17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17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7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7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761"/>
    <w:rPr>
      <w:rFonts w:eastAsiaTheme="majorEastAsia" w:cstheme="majorBidi"/>
      <w:color w:val="272727" w:themeColor="text1" w:themeTint="D8"/>
    </w:rPr>
  </w:style>
  <w:style w:type="paragraph" w:styleId="Title">
    <w:name w:val="Title"/>
    <w:basedOn w:val="Normal"/>
    <w:next w:val="Normal"/>
    <w:link w:val="TitleChar"/>
    <w:uiPriority w:val="10"/>
    <w:qFormat/>
    <w:rsid w:val="006617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7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7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7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761"/>
    <w:pPr>
      <w:spacing w:before="160"/>
      <w:jc w:val="center"/>
    </w:pPr>
    <w:rPr>
      <w:i/>
      <w:iCs/>
      <w:color w:val="404040" w:themeColor="text1" w:themeTint="BF"/>
    </w:rPr>
  </w:style>
  <w:style w:type="character" w:customStyle="1" w:styleId="QuoteChar">
    <w:name w:val="Quote Char"/>
    <w:basedOn w:val="DefaultParagraphFont"/>
    <w:link w:val="Quote"/>
    <w:uiPriority w:val="29"/>
    <w:rsid w:val="00661761"/>
    <w:rPr>
      <w:i/>
      <w:iCs/>
      <w:color w:val="404040" w:themeColor="text1" w:themeTint="BF"/>
    </w:rPr>
  </w:style>
  <w:style w:type="paragraph" w:styleId="ListParagraph">
    <w:name w:val="List Paragraph"/>
    <w:basedOn w:val="Normal"/>
    <w:uiPriority w:val="34"/>
    <w:qFormat/>
    <w:rsid w:val="00661761"/>
    <w:pPr>
      <w:ind w:left="720"/>
      <w:contextualSpacing/>
    </w:pPr>
  </w:style>
  <w:style w:type="character" w:styleId="IntenseEmphasis">
    <w:name w:val="Intense Emphasis"/>
    <w:basedOn w:val="DefaultParagraphFont"/>
    <w:uiPriority w:val="21"/>
    <w:qFormat/>
    <w:rsid w:val="00661761"/>
    <w:rPr>
      <w:i/>
      <w:iCs/>
      <w:color w:val="2F5496" w:themeColor="accent1" w:themeShade="BF"/>
    </w:rPr>
  </w:style>
  <w:style w:type="paragraph" w:styleId="IntenseQuote">
    <w:name w:val="Intense Quote"/>
    <w:basedOn w:val="Normal"/>
    <w:next w:val="Normal"/>
    <w:link w:val="IntenseQuoteChar"/>
    <w:uiPriority w:val="30"/>
    <w:qFormat/>
    <w:rsid w:val="006617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1761"/>
    <w:rPr>
      <w:i/>
      <w:iCs/>
      <w:color w:val="2F5496" w:themeColor="accent1" w:themeShade="BF"/>
    </w:rPr>
  </w:style>
  <w:style w:type="character" w:styleId="IntenseReference">
    <w:name w:val="Intense Reference"/>
    <w:basedOn w:val="DefaultParagraphFont"/>
    <w:uiPriority w:val="32"/>
    <w:qFormat/>
    <w:rsid w:val="00661761"/>
    <w:rPr>
      <w:b/>
      <w:bCs/>
      <w:smallCaps/>
      <w:color w:val="2F5496" w:themeColor="accent1" w:themeShade="BF"/>
      <w:spacing w:val="5"/>
    </w:rPr>
  </w:style>
  <w:style w:type="paragraph" w:styleId="NormalWeb">
    <w:name w:val="Normal (Web)"/>
    <w:basedOn w:val="Normal"/>
    <w:uiPriority w:val="99"/>
    <w:semiHidden/>
    <w:unhideWhenUsed/>
    <w:rsid w:val="00AD3DCE"/>
    <w:pPr>
      <w:spacing w:before="100" w:beforeAutospacing="1" w:after="100" w:afterAutospacing="1" w:line="240" w:lineRule="auto"/>
    </w:pPr>
    <w:rPr>
      <w:rFonts w:ascii="Times New Roman" w:eastAsia="Times New Roman" w:hAnsi="Times New Roman" w:cs="Times New Roman"/>
      <w:kern w:val="0"/>
      <w:lang w:eastAsia="en-US"/>
      <w14:ligatures w14:val="none"/>
    </w:rPr>
  </w:style>
  <w:style w:type="character" w:styleId="Strong">
    <w:name w:val="Strong"/>
    <w:basedOn w:val="DefaultParagraphFont"/>
    <w:uiPriority w:val="22"/>
    <w:qFormat/>
    <w:rsid w:val="00AD3DCE"/>
    <w:rPr>
      <w:b/>
      <w:bCs/>
    </w:rPr>
  </w:style>
  <w:style w:type="character" w:customStyle="1" w:styleId="katex-mathml">
    <w:name w:val="katex-mathml"/>
    <w:basedOn w:val="DefaultParagraphFont"/>
    <w:rsid w:val="008F6D98"/>
  </w:style>
  <w:style w:type="character" w:customStyle="1" w:styleId="mord">
    <w:name w:val="mord"/>
    <w:basedOn w:val="DefaultParagraphFont"/>
    <w:rsid w:val="008F6D98"/>
  </w:style>
  <w:style w:type="character" w:customStyle="1" w:styleId="mrel">
    <w:name w:val="mrel"/>
    <w:basedOn w:val="DefaultParagraphFont"/>
    <w:rsid w:val="008F6D98"/>
  </w:style>
  <w:style w:type="character" w:customStyle="1" w:styleId="vlist-s">
    <w:name w:val="vlist-s"/>
    <w:basedOn w:val="DefaultParagraphFont"/>
    <w:rsid w:val="008F6D98"/>
  </w:style>
  <w:style w:type="character" w:customStyle="1" w:styleId="mbin">
    <w:name w:val="mbin"/>
    <w:basedOn w:val="DefaultParagraphFont"/>
    <w:rsid w:val="008F6D98"/>
  </w:style>
  <w:style w:type="character" w:styleId="PlaceholderText">
    <w:name w:val="Placeholder Text"/>
    <w:basedOn w:val="DefaultParagraphFont"/>
    <w:uiPriority w:val="99"/>
    <w:semiHidden/>
    <w:rsid w:val="008F6D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6</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Onochie Anakor</dc:creator>
  <cp:keywords/>
  <dc:description/>
  <cp:lastModifiedBy>Onochie Anakor</cp:lastModifiedBy>
  <cp:revision>14</cp:revision>
  <dcterms:created xsi:type="dcterms:W3CDTF">2025-08-29T19:12:00Z</dcterms:created>
  <dcterms:modified xsi:type="dcterms:W3CDTF">2025-08-30T15:19:00Z</dcterms:modified>
</cp:coreProperties>
</file>