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732C" w14:textId="51444525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Question 1. </w:t>
      </w:r>
    </w:p>
    <w:p w14:paraId="431D7FCC" w14:textId="1A15BEF8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t>1.1 Answers</w:t>
      </w:r>
    </w:p>
    <w:p w14:paraId="7C715EE7" w14:textId="0FB68783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A) Maximum and minimum.</w:t>
      </w:r>
    </w:p>
    <w:p w14:paraId="17A4DAB7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 37 , 100</w:t>
      </w:r>
    </w:p>
    <w:p w14:paraId="2A676A4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35 , 100</w:t>
      </w:r>
    </w:p>
    <w:p w14:paraId="5C662BA5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B0A0F49" w14:textId="64C17586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B) First quartile Q1, median, and third quartile Q3</w:t>
      </w:r>
    </w:p>
    <w:p w14:paraId="6BF935A3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68.0 , 77.0 , 87.0</w:t>
      </w:r>
    </w:p>
    <w:p w14:paraId="528BB16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82.0 , 89.0 , 96.0</w:t>
      </w:r>
    </w:p>
    <w:p w14:paraId="54220B7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391DE96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C) Mean</w:t>
      </w:r>
    </w:p>
    <w:p w14:paraId="4ED8B804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76.715</w:t>
      </w:r>
    </w:p>
    <w:p w14:paraId="6B184DB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87.084</w:t>
      </w:r>
    </w:p>
    <w:p w14:paraId="1E6949C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64DA124B" w14:textId="1790C660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D) Mode</w:t>
      </w:r>
    </w:p>
    <w:p w14:paraId="1CFCB385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77 83</w:t>
      </w:r>
    </w:p>
    <w:p w14:paraId="257FBAD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97</w:t>
      </w:r>
    </w:p>
    <w:p w14:paraId="3030064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3D6CA2E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E) Variance</w:t>
      </w:r>
    </w:p>
    <w:p w14:paraId="5EC1895B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173.10577</w:t>
      </w:r>
    </w:p>
    <w:p w14:paraId="732D1B79" w14:textId="74A33149" w:rsidR="0041277A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119.11294</w:t>
      </w:r>
    </w:p>
    <w:p w14:paraId="33A6B6A4" w14:textId="1DB99037" w:rsid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55E07BE3" w14:textId="3815F02A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t xml:space="preserve">1.2 </w:t>
      </w:r>
      <w:r>
        <w:rPr>
          <w:rFonts w:ascii="CMU Bright" w:hAnsi="CMU Bright" w:cs="CMU Bright"/>
          <w:b/>
          <w:bCs/>
        </w:rPr>
        <w:t>Explanation</w:t>
      </w:r>
      <w:r w:rsidR="00177EE4">
        <w:rPr>
          <w:rFonts w:ascii="CMU Bright" w:hAnsi="CMU Bright" w:cs="CMU Bright"/>
          <w:b/>
          <w:bCs/>
        </w:rPr>
        <w:t xml:space="preserve"> </w:t>
      </w:r>
      <w:r w:rsidR="00177EE4">
        <w:rPr>
          <w:rFonts w:ascii="CMU Bright" w:hAnsi="CMU Bright" w:cs="CMU Bright"/>
          <w:b/>
          <w:bCs/>
          <w:sz w:val="24"/>
          <w:szCs w:val="24"/>
        </w:rPr>
        <w:t>and Equations</w:t>
      </w:r>
    </w:p>
    <w:p w14:paraId="130B7513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 was used to find min and max</w:t>
      </w:r>
    </w:p>
    <w:p w14:paraId="399723DB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percentile() was used. 25,50,75 for Q1, Q2, and Q3 relatively.</w:t>
      </w:r>
    </w:p>
    <w:p w14:paraId="76476D1C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mean() was used.</w:t>
      </w:r>
    </w:p>
    <w:p w14:paraId="2D31C23C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mode()</w:t>
      </w:r>
    </w:p>
    <w:p w14:paraId="60896C45" w14:textId="1EB95CFC" w:rsidR="00177EE4" w:rsidRPr="00177EE4" w:rsidRDefault="00177EE4" w:rsidP="006515FC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Numpy’s function var() was used.</w:t>
      </w:r>
    </w:p>
    <w:p w14:paraId="29F267E3" w14:textId="4BFD6B8D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  <w:noProof/>
        </w:rPr>
        <w:drawing>
          <wp:inline distT="0" distB="0" distL="0" distR="0" wp14:anchorId="70C257A3" wp14:editId="319F216D">
            <wp:extent cx="2862470" cy="222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02" cy="22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9AA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C37D66D" w14:textId="77777777" w:rsidR="00DC70BC" w:rsidRDefault="00DC70BC">
      <w:pPr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br w:type="page"/>
      </w:r>
    </w:p>
    <w:p w14:paraId="684DA970" w14:textId="56DEEE79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lastRenderedPageBreak/>
        <w:t>1.3 Code</w:t>
      </w:r>
      <w:r w:rsidR="0033180C">
        <w:rPr>
          <w:rFonts w:ascii="CMU Bright" w:hAnsi="CMU Bright" w:cs="CMU Bright"/>
          <w:b/>
          <w:bCs/>
        </w:rPr>
        <w:t xml:space="preserve"> (Not including print statements)</w:t>
      </w:r>
    </w:p>
    <w:p w14:paraId="48E92694" w14:textId="441FEE65" w:rsidR="006515FC" w:rsidRDefault="0033180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33180C">
        <w:rPr>
          <w:rFonts w:ascii="CMU Bright" w:hAnsi="CMU Bright" w:cs="CMU Bright"/>
          <w:b/>
          <w:bCs/>
        </w:rPr>
        <w:drawing>
          <wp:inline distT="0" distB="0" distL="0" distR="0" wp14:anchorId="18097A07" wp14:editId="129CA7EF">
            <wp:extent cx="4208471" cy="49377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697" cy="49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C04" w14:textId="38704B48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t>1.4 Terminal Output</w:t>
      </w:r>
    </w:p>
    <w:p w14:paraId="2F3AB4A2" w14:textId="1A8AC467" w:rsidR="006515FC" w:rsidRPr="006515FC" w:rsidRDefault="00D844D3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noProof/>
        </w:rPr>
        <w:drawing>
          <wp:inline distT="0" distB="0" distL="0" distR="0" wp14:anchorId="151F3A5A" wp14:editId="14766EA2">
            <wp:extent cx="2991515" cy="2751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33" cy="2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5143" w14:textId="62832864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1A5FFA64" w14:textId="2A7A26F8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lastRenderedPageBreak/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2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7EB09779" w14:textId="16FD7FC0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2.1 Answers</w:t>
      </w:r>
    </w:p>
    <w:p w14:paraId="5A9483FD" w14:textId="3ACAE376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Compute and compare the variance of midterm-original and midterm-normalized, i.e., the midterm scores before and after normalization.</w:t>
      </w:r>
    </w:p>
    <w:p w14:paraId="08ACE91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Variance MidTerm:  173.10577</w:t>
      </w:r>
    </w:p>
    <w:p w14:paraId="6C76F64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Normalized Variance:  1.0</w:t>
      </w:r>
    </w:p>
    <w:p w14:paraId="084BF7D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65700F1B" w14:textId="14850BB3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Given an original midterm score of 90, what is the corresponding score after normalization?</w:t>
      </w:r>
    </w:p>
    <w:p w14:paraId="04585E57" w14:textId="4F1E7FBC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Mean:  76.715</w:t>
      </w:r>
    </w:p>
    <w:p w14:paraId="4D27EF5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Std-Dev:  13.156966785699508</w:t>
      </w:r>
    </w:p>
    <w:p w14:paraId="1016D91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Using v' = v - Avg / std-dev</w:t>
      </w:r>
    </w:p>
    <w:p w14:paraId="57932F6E" w14:textId="0A356CAE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Our score of 90 is normalized to 1.009731210573523</w:t>
      </w:r>
    </w:p>
    <w:p w14:paraId="4E6C1E5B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24D5781B" w14:textId="43547FD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Pearson’s correlation coefficient between midterm-original and finals-original?</w:t>
      </w:r>
    </w:p>
    <w:p w14:paraId="7AD41084" w14:textId="4D1BC529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Pearson’s correlation coefficient: 0.544424742312412</w:t>
      </w:r>
    </w:p>
    <w:p w14:paraId="40E2ABF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52EC4254" w14:textId="63FEA348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D) Compute the Pearson’s correlation coefficient between midterm-normalized and finals-original.</w:t>
      </w:r>
    </w:p>
    <w:p w14:paraId="58EBBA7B" w14:textId="77777777" w:rsidR="00DC70BC" w:rsidRPr="006515FC" w:rsidRDefault="00DC70BC" w:rsidP="00DC70B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Pearson’s correlation coefficient: 0.544424742312412</w:t>
      </w:r>
    </w:p>
    <w:p w14:paraId="6BCB7C8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787431EF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E) Compute the covariance between midterm-original and finals-original.</w:t>
      </w:r>
    </w:p>
    <w:p w14:paraId="161A9E67" w14:textId="3C589A4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Covariance: 78.25419419</w:t>
      </w:r>
    </w:p>
    <w:p w14:paraId="51717F82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0E5DCD09" w14:textId="4E2692FC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2.2 Explanation</w:t>
      </w:r>
      <w:r w:rsidR="00177EE4">
        <w:rPr>
          <w:rFonts w:ascii="CMU Bright" w:hAnsi="CMU Bright" w:cs="CMU Bright"/>
          <w:b/>
          <w:bCs/>
          <w:sz w:val="24"/>
          <w:szCs w:val="24"/>
        </w:rPr>
        <w:t xml:space="preserve"> and Equations</w:t>
      </w:r>
    </w:p>
    <w:p w14:paraId="410BC302" w14:textId="05E4CFE1" w:rsid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r w:rsidRPr="00177EE4">
        <w:rPr>
          <w:rFonts w:ascii="CMU Bright" w:hAnsi="CMU Bright" w:cs="CMU Bright"/>
          <w:sz w:val="24"/>
          <w:szCs w:val="24"/>
        </w:rPr>
        <w:t>Numpy var() was used</w:t>
      </w:r>
      <w:r w:rsidR="00D844D3">
        <w:rPr>
          <w:rFonts w:ascii="CMU Bright" w:hAnsi="CMU Bright" w:cs="CMU Bright"/>
          <w:sz w:val="24"/>
          <w:szCs w:val="24"/>
        </w:rPr>
        <w:t>. The function performed the following equation</w:t>
      </w:r>
    </w:p>
    <w:p w14:paraId="36079898" w14:textId="14A0254B" w:rsidR="00D844D3" w:rsidRPr="00D844D3" w:rsidRDefault="00D844D3" w:rsidP="00D844D3">
      <w:pPr>
        <w:ind w:left="360"/>
        <w:rPr>
          <w:rFonts w:ascii="CMU Bright" w:hAnsi="CMU Bright" w:cs="CMU Bright"/>
          <w:sz w:val="24"/>
          <w:szCs w:val="24"/>
        </w:rPr>
      </w:pPr>
      <w:r w:rsidRPr="00D844D3">
        <w:rPr>
          <w:rFonts w:ascii="CMU Bright" w:hAnsi="CMU Bright" w:cs="CMU Bright"/>
          <w:sz w:val="24"/>
          <w:szCs w:val="24"/>
        </w:rPr>
        <w:drawing>
          <wp:inline distT="0" distB="0" distL="0" distR="0" wp14:anchorId="049D5F08" wp14:editId="712FF639">
            <wp:extent cx="1916264" cy="529070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965" cy="5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U Bright" w:hAnsi="CMU Bright" w:cs="CMU Bright"/>
          <w:sz w:val="24"/>
          <w:szCs w:val="24"/>
        </w:rPr>
        <w:t xml:space="preserve">Using the standard dev and mean. I used the same equations as I did in question 1 to find those. </w:t>
      </w:r>
    </w:p>
    <w:p w14:paraId="21D0F575" w14:textId="1CF7CBA4" w:rsidR="00177EE4" w:rsidRP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Scipy zscore() was used  then </w:t>
      </w:r>
      <w:r>
        <w:rPr>
          <w:rFonts w:ascii="CMU Bright" w:hAnsi="CMU Bright" w:cs="CMU Bright"/>
        </w:rPr>
        <w:t>u</w:t>
      </w:r>
      <w:r w:rsidRPr="00177EE4">
        <w:rPr>
          <w:rFonts w:ascii="CMU Bright" w:hAnsi="CMU Bright" w:cs="CMU Bright"/>
        </w:rPr>
        <w:t>sing v' = v - Avg / std-dev, we normalize the score</w:t>
      </w:r>
    </w:p>
    <w:p w14:paraId="635C75CA" w14:textId="11630C0E" w:rsidR="00177EE4" w:rsidRPr="00177EE4" w:rsidRDefault="00177EE4" w:rsidP="00177EE4">
      <w:pPr>
        <w:pStyle w:val="ListParagraph"/>
        <w:numPr>
          <w:ilvl w:val="0"/>
          <w:numId w:val="2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Scipy pearsonr() was used</w:t>
      </w:r>
    </w:p>
    <w:p w14:paraId="33FD35DB" w14:textId="5EC3720E" w:rsidR="00177EE4" w:rsidRDefault="00177EE4" w:rsidP="00177EE4">
      <w:pPr>
        <w:pStyle w:val="ListParagraph"/>
        <w:numPr>
          <w:ilvl w:val="0"/>
          <w:numId w:val="2"/>
        </w:num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</w:rPr>
        <w:t>Scipy pearsonr() was used</w:t>
      </w:r>
    </w:p>
    <w:p w14:paraId="0AFB6BB0" w14:textId="5B47313C" w:rsidR="00D844D3" w:rsidRDefault="00D844D3" w:rsidP="00D844D3">
      <w:pPr>
        <w:spacing w:after="0" w:line="240" w:lineRule="auto"/>
        <w:ind w:left="360"/>
        <w:rPr>
          <w:rFonts w:ascii="CMU Bright" w:hAnsi="CMU Bright" w:cs="CMU Bright"/>
        </w:rPr>
      </w:pPr>
      <w:r>
        <w:rPr>
          <w:rFonts w:ascii="CMU Bright" w:hAnsi="CMU Bright" w:cs="CMU Bright"/>
        </w:rPr>
        <w:t xml:space="preserve">For both C and D the pearsonr() function utilized the following equation. </w:t>
      </w:r>
    </w:p>
    <w:p w14:paraId="76765721" w14:textId="259FB833" w:rsidR="00D844D3" w:rsidRDefault="00D844D3" w:rsidP="00D844D3">
      <w:pPr>
        <w:spacing w:after="0" w:line="240" w:lineRule="auto"/>
        <w:ind w:left="360"/>
        <w:rPr>
          <w:rFonts w:ascii="CMU Bright" w:hAnsi="CMU Bright" w:cs="CMU Bright"/>
        </w:rPr>
      </w:pPr>
      <w:r w:rsidRPr="00D844D3">
        <w:rPr>
          <w:rFonts w:ascii="CMU Bright" w:hAnsi="CMU Bright" w:cs="CMU Bright"/>
        </w:rPr>
        <w:drawing>
          <wp:inline distT="0" distB="0" distL="0" distR="0" wp14:anchorId="7B6A4B6C" wp14:editId="471F8DAD">
            <wp:extent cx="2289975" cy="18900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984" cy="19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FA7" w14:textId="77777777" w:rsidR="00D844D3" w:rsidRPr="00D844D3" w:rsidRDefault="00D844D3" w:rsidP="00D844D3">
      <w:pPr>
        <w:spacing w:after="0" w:line="240" w:lineRule="auto"/>
        <w:ind w:left="360"/>
        <w:rPr>
          <w:rFonts w:ascii="CMU Bright" w:hAnsi="CMU Bright" w:cs="CMU Bright"/>
        </w:rPr>
      </w:pPr>
    </w:p>
    <w:p w14:paraId="696B447C" w14:textId="5538BE1C" w:rsid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lastRenderedPageBreak/>
        <w:t>Numpy’s stack() was used</w:t>
      </w:r>
    </w:p>
    <w:p w14:paraId="7CE226EA" w14:textId="40971C27" w:rsidR="00D844D3" w:rsidRDefault="00D844D3" w:rsidP="00D844D3">
      <w:pPr>
        <w:ind w:left="36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This allowed me to find covariance. I could have use the cov() function in Panda, but this worked just as fine. It utilized this equation. </w:t>
      </w:r>
    </w:p>
    <w:p w14:paraId="001FDCBD" w14:textId="01A70CBA" w:rsidR="00D844D3" w:rsidRPr="00D844D3" w:rsidRDefault="00D844D3" w:rsidP="00D844D3">
      <w:pPr>
        <w:ind w:left="360"/>
        <w:rPr>
          <w:rFonts w:ascii="CMU Bright" w:hAnsi="CMU Bright" w:cs="CMU Bright"/>
          <w:sz w:val="24"/>
          <w:szCs w:val="24"/>
        </w:rPr>
      </w:pPr>
      <w:r w:rsidRPr="00D844D3">
        <w:rPr>
          <w:rFonts w:ascii="CMU Bright" w:hAnsi="CMU Bright" w:cs="CMU Bright"/>
          <w:sz w:val="24"/>
          <w:szCs w:val="24"/>
        </w:rPr>
        <w:drawing>
          <wp:inline distT="0" distB="0" distL="0" distR="0" wp14:anchorId="009FFF29" wp14:editId="579ECACE">
            <wp:extent cx="1956021" cy="1591339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655" cy="16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10DC" w14:textId="77777777" w:rsidR="00177EE4" w:rsidRPr="00177EE4" w:rsidRDefault="00177EE4" w:rsidP="00177EE4">
      <w:pPr>
        <w:pStyle w:val="ListParagraph"/>
        <w:rPr>
          <w:rFonts w:ascii="CMU Bright" w:hAnsi="CMU Bright" w:cs="CMU Bright"/>
          <w:sz w:val="24"/>
          <w:szCs w:val="24"/>
        </w:rPr>
      </w:pPr>
    </w:p>
    <w:p w14:paraId="4946D907" w14:textId="77777777" w:rsidR="00177EE4" w:rsidRDefault="00177EE4">
      <w:pPr>
        <w:rPr>
          <w:rFonts w:ascii="CMU Bright" w:hAnsi="CMU Bright" w:cs="CMU Bright"/>
          <w:b/>
          <w:bCs/>
          <w:sz w:val="24"/>
          <w:szCs w:val="24"/>
        </w:rPr>
      </w:pPr>
      <w:r>
        <w:rPr>
          <w:rFonts w:ascii="CMU Bright" w:hAnsi="CMU Bright" w:cs="CMU Bright"/>
          <w:b/>
          <w:bCs/>
          <w:sz w:val="24"/>
          <w:szCs w:val="24"/>
        </w:rPr>
        <w:br w:type="page"/>
      </w:r>
    </w:p>
    <w:p w14:paraId="6FCCC147" w14:textId="12ED06F2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lastRenderedPageBreak/>
        <w:t>2.3 Code</w:t>
      </w:r>
      <w:r w:rsidR="00F41AEF">
        <w:rPr>
          <w:rFonts w:ascii="CMU Bright" w:hAnsi="CMU Bright" w:cs="CMU Bright"/>
          <w:b/>
          <w:bCs/>
          <w:sz w:val="24"/>
          <w:szCs w:val="24"/>
        </w:rPr>
        <w:t xml:space="preserve"> </w:t>
      </w:r>
      <w:r w:rsidR="00F41AEF">
        <w:rPr>
          <w:rFonts w:ascii="CMU Bright" w:hAnsi="CMU Bright" w:cs="CMU Bright"/>
          <w:b/>
          <w:bCs/>
        </w:rPr>
        <w:t>(Not including print statements)</w:t>
      </w:r>
    </w:p>
    <w:p w14:paraId="0734C7B9" w14:textId="25CCFB75" w:rsidR="00DC70BC" w:rsidRPr="00DC70BC" w:rsidRDefault="00DC70BC" w:rsidP="00DC70B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noProof/>
          <w:sz w:val="24"/>
          <w:szCs w:val="24"/>
        </w:rPr>
        <w:drawing>
          <wp:inline distT="0" distB="0" distL="0" distR="0" wp14:anchorId="43D78F05" wp14:editId="7BD8268C">
            <wp:extent cx="3223084" cy="5224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342" cy="52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BFA" w14:textId="5A0BEFD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2.4 Terminal Output</w:t>
      </w:r>
    </w:p>
    <w:p w14:paraId="236945CD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CB17851" w14:textId="7824D3DF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4AA1110C" w14:textId="5F01B063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lastRenderedPageBreak/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3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0EECEDD5" w14:textId="2B35D109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3.1 Answers</w:t>
      </w:r>
    </w:p>
    <w:p w14:paraId="3B3A76D2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Each library has multiple copies of each book. Based on all the books (treat</w:t>
      </w:r>
    </w:p>
    <w:p w14:paraId="4CED214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the counts of the 100 books as a feature vector for each of the libraries), compute the</w:t>
      </w:r>
    </w:p>
    <w:p w14:paraId="40230D44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Minkowski distance of the vectors for CML and CBL with regard to different h values:</w:t>
      </w:r>
    </w:p>
    <w:p w14:paraId="4E95EC1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i)  </w:t>
      </w:r>
      <w:r w:rsidRPr="006515FC">
        <w:rPr>
          <w:rFonts w:ascii="CMU Bright" w:hAnsi="CMU Bright" w:cs="CMU Bright"/>
        </w:rPr>
        <w:tab/>
        <w:t xml:space="preserve"> 6152.0</w:t>
      </w:r>
    </w:p>
    <w:p w14:paraId="688F4D93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ii)  </w:t>
      </w:r>
      <w:r w:rsidRPr="006515FC">
        <w:rPr>
          <w:rFonts w:ascii="CMU Bright" w:hAnsi="CMU Bright" w:cs="CMU Bright"/>
        </w:rPr>
        <w:tab/>
        <w:t xml:space="preserve"> 715.3278968417211</w:t>
      </w:r>
    </w:p>
    <w:p w14:paraId="2C026153" w14:textId="5CA00014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iii)  </w:t>
      </w:r>
      <w:r w:rsidRPr="006515FC">
        <w:rPr>
          <w:rFonts w:ascii="CMU Bright" w:hAnsi="CMU Bright" w:cs="CMU Bright"/>
        </w:rPr>
        <w:tab/>
        <w:t xml:space="preserve"> 170.0</w:t>
      </w:r>
    </w:p>
    <w:p w14:paraId="269F9057" w14:textId="52712535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7C616B5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Compute the cosine similarity between the feature vectors for CML and CBL.</w:t>
      </w:r>
    </w:p>
    <w:p w14:paraId="52638B3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Cosine similarity:  0.8414040256623079</w:t>
      </w:r>
    </w:p>
    <w:p w14:paraId="025DD9D6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</w:p>
    <w:p w14:paraId="2B168C8C" w14:textId="71B6E35F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Kullback-Leibler (KL) divergence between CML and CBL</w:t>
      </w:r>
    </w:p>
    <w:p w14:paraId="1B1A97AD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KL(CML || CBL):  21.756826983085165</w:t>
      </w:r>
    </w:p>
    <w:p w14:paraId="59AD5228" w14:textId="66397FE4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KL(CBL || CML):  52.49932615197238</w:t>
      </w:r>
    </w:p>
    <w:p w14:paraId="4E1DD495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178EEA9" w14:textId="012FECE4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3.2 Explanation</w:t>
      </w:r>
    </w:p>
    <w:p w14:paraId="27689DC4" w14:textId="4A6C2ED9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3.3 Code</w:t>
      </w:r>
      <w:r w:rsidR="00F41AEF">
        <w:rPr>
          <w:rFonts w:ascii="CMU Bright" w:hAnsi="CMU Bright" w:cs="CMU Bright"/>
          <w:b/>
          <w:bCs/>
          <w:sz w:val="24"/>
          <w:szCs w:val="24"/>
        </w:rPr>
        <w:t xml:space="preserve"> </w:t>
      </w:r>
      <w:r w:rsidR="00F41AEF">
        <w:rPr>
          <w:rFonts w:ascii="CMU Bright" w:hAnsi="CMU Bright" w:cs="CMU Bright"/>
          <w:b/>
          <w:bCs/>
        </w:rPr>
        <w:t>(Not including print statements)</w:t>
      </w:r>
    </w:p>
    <w:p w14:paraId="73792FE8" w14:textId="556A6ECE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3.4 Terminal Output</w:t>
      </w:r>
    </w:p>
    <w:p w14:paraId="37E11895" w14:textId="3ADF9E69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45F903C9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3AE70BEF" w14:textId="18C28DC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4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7D13231D" w14:textId="5ED8B6B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4.1 Answers</w:t>
      </w:r>
    </w:p>
    <w:p w14:paraId="1E1B202C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Calculate the distance between the binary attributes Buy Beer and Buy Diaper</w:t>
      </w:r>
    </w:p>
    <w:p w14:paraId="57A205E0" w14:textId="54BA990C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by assuming they are symmetric binary variables.</w:t>
      </w:r>
    </w:p>
    <w:p w14:paraId="7DC845E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Distance:  0.015691868758915834</w:t>
      </w:r>
    </w:p>
    <w:p w14:paraId="7E04CB06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8EDAAB4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Calculate the distance between the binary attributes Buy Beer and Buy Diaper</w:t>
      </w:r>
    </w:p>
    <w:p w14:paraId="70BA893D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by assuming they are symmetric binary variables.</w:t>
      </w:r>
    </w:p>
    <w:p w14:paraId="2A8318D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Jaccard Coefficient :  0.7317073170731707</w:t>
      </w:r>
    </w:p>
    <w:p w14:paraId="025CDD0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6F784000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χ2 statistic for the contingency table.</w:t>
      </w:r>
    </w:p>
    <w:p w14:paraId="683E8AC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χ2:  2450.716326822006</w:t>
      </w:r>
    </w:p>
    <w:p w14:paraId="7870AA2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53CFC3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d) Consider a hypothesis test based on the χ2 statistic where the null hypothesis</w:t>
      </w:r>
    </w:p>
    <w:p w14:paraId="5FA5175B" w14:textId="05E0F5F5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is that Buy Beer and Buy Diaper are independent? Can you reject the null hypothesis?</w:t>
      </w:r>
    </w:p>
    <w:p w14:paraId="5B7DF98A" w14:textId="0BC14DDE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i/>
          <w:iCs/>
        </w:rPr>
      </w:pPr>
      <w:r w:rsidRPr="00DC70BC">
        <w:rPr>
          <w:rFonts w:ascii="CMU Bright" w:hAnsi="CMU Bright" w:cs="CMU Bright"/>
          <w:b/>
          <w:bCs/>
          <w:i/>
          <w:iCs/>
        </w:rPr>
        <w:t>at a significance level of α = 0.05? Explain your answer, and mention the degrees</w:t>
      </w:r>
    </w:p>
    <w:p w14:paraId="32CF45EE" w14:textId="2E4BD0D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i/>
          <w:iCs/>
        </w:rPr>
      </w:pPr>
      <w:r w:rsidRPr="00DC70BC">
        <w:rPr>
          <w:rFonts w:ascii="CMU Bright" w:hAnsi="CMU Bright" w:cs="CMU Bright"/>
          <w:b/>
          <w:bCs/>
          <w:i/>
          <w:iCs/>
        </w:rPr>
        <w:t>of freedom used for the hypothesis test.</w:t>
      </w:r>
    </w:p>
    <w:p w14:paraId="73B8CE22" w14:textId="60A4F170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If the value was more than 0.05 we could not reject the null hypothesis</w:t>
      </w:r>
    </w:p>
    <w:p w14:paraId="13C8D827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The value based on info given was:  0.0</w:t>
      </w:r>
    </w:p>
    <w:p w14:paraId="1B1915E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We were able to reject</w:t>
      </w:r>
    </w:p>
    <w:p w14:paraId="2C6B030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 value:  0.0</w:t>
      </w:r>
    </w:p>
    <w:p w14:paraId="0AF811A0" w14:textId="397E17C0" w:rsid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Deg of freedom:  1</w:t>
      </w:r>
    </w:p>
    <w:p w14:paraId="3561F100" w14:textId="77777777" w:rsidR="00DC70BC" w:rsidRPr="006515FC" w:rsidRDefault="00DC70BC" w:rsidP="006515FC">
      <w:pPr>
        <w:spacing w:after="0" w:line="240" w:lineRule="auto"/>
        <w:rPr>
          <w:rFonts w:ascii="CMU Bright" w:hAnsi="CMU Bright" w:cs="CMU Bright"/>
        </w:rPr>
      </w:pPr>
    </w:p>
    <w:p w14:paraId="60AD9BBF" w14:textId="30F93739" w:rsidR="00B35F44" w:rsidRDefault="006515FC" w:rsidP="00B35F44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4.2 Explanation</w:t>
      </w:r>
      <w:r w:rsidR="00AF2B14">
        <w:rPr>
          <w:rFonts w:ascii="CMU Bright" w:hAnsi="CMU Bright" w:cs="CMU Bright"/>
          <w:b/>
          <w:bCs/>
          <w:sz w:val="24"/>
          <w:szCs w:val="24"/>
        </w:rPr>
        <w:t xml:space="preserve"> and Equations</w:t>
      </w:r>
    </w:p>
    <w:p w14:paraId="07D0526E" w14:textId="3F16AF95" w:rsidR="00B35F44" w:rsidRDefault="00B35F4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t>This</w:t>
      </w:r>
      <w:r>
        <w:rPr>
          <w:rFonts w:ascii="CMU Bright" w:hAnsi="CMU Bright" w:cs="CMU Bright"/>
          <w:sz w:val="24"/>
          <w:szCs w:val="24"/>
        </w:rPr>
        <w:t xml:space="preserve"> was done without using any library. First, I added the items then I divided by the sum of the entire array. </w:t>
      </w:r>
    </w:p>
    <w:p w14:paraId="73204D5B" w14:textId="77777777" w:rsidR="00B35F44" w:rsidRDefault="00B35F4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The Jaccard Coefficient between buying beer and diaper was done with this equation.</w:t>
      </w:r>
    </w:p>
    <w:p w14:paraId="6F469401" w14:textId="77777777" w:rsidR="00B35F44" w:rsidRDefault="00B35F44" w:rsidP="00B35F4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</w:p>
    <w:p w14:paraId="53DF3C32" w14:textId="0D5A3C7E" w:rsidR="00B35F44" w:rsidRDefault="00B35F44" w:rsidP="00B35F4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Which translates to</w:t>
      </w:r>
      <w:r w:rsidRPr="00B35F44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595E3F58" wp14:editId="16079EDD">
            <wp:extent cx="2615979" cy="5075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287" cy="5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F44">
        <w:rPr>
          <w:rFonts w:ascii="CMU Bright" w:hAnsi="CMU Bright" w:cs="CMU Bright"/>
          <w:sz w:val="24"/>
          <w:szCs w:val="24"/>
        </w:rPr>
        <w:t xml:space="preserve"> </w:t>
      </w:r>
    </w:p>
    <w:p w14:paraId="59CF5303" w14:textId="57585D9B" w:rsidR="00B35F44" w:rsidRDefault="00B35F44" w:rsidP="00B35F44">
      <w:pPr>
        <w:pStyle w:val="ListParagraph"/>
        <w:spacing w:after="0" w:line="240" w:lineRule="auto"/>
        <w:jc w:val="center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740BF7AB" wp14:editId="5AE34719">
            <wp:extent cx="2584174" cy="63572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20" cy="6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51D6" w14:textId="77777777" w:rsidR="00B35F44" w:rsidRPr="00B35F44" w:rsidRDefault="00B35F44" w:rsidP="00B35F44">
      <w:pPr>
        <w:pStyle w:val="ListParagraph"/>
        <w:rPr>
          <w:rFonts w:ascii="CMU Bright" w:hAnsi="CMU Bright" w:cs="CMU Bright"/>
          <w:sz w:val="24"/>
          <w:szCs w:val="24"/>
        </w:rPr>
      </w:pPr>
    </w:p>
    <w:p w14:paraId="46F99CE8" w14:textId="6A02640B" w:rsidR="00B35F44" w:rsidRDefault="00AF2B1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Done with the use of scipy chi2_contigency() </w:t>
      </w:r>
    </w:p>
    <w:p w14:paraId="29C22F78" w14:textId="77777777" w:rsidR="00AF2B14" w:rsidRDefault="00AF2B14" w:rsidP="00AF2B1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Done with the use of scipy chi2_contigency() </w:t>
      </w:r>
    </w:p>
    <w:p w14:paraId="65A579ED" w14:textId="77777777" w:rsidR="00B35F44" w:rsidRDefault="00B35F44" w:rsidP="00AF2B1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</w:p>
    <w:p w14:paraId="42541EF0" w14:textId="27070889" w:rsidR="00DC70BC" w:rsidRPr="00B35F44" w:rsidRDefault="00DC70BC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br w:type="page"/>
      </w:r>
    </w:p>
    <w:p w14:paraId="5270A625" w14:textId="13AA03EB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lastRenderedPageBreak/>
        <w:t>4.3 Code</w:t>
      </w:r>
      <w:r w:rsidR="00F41AEF">
        <w:rPr>
          <w:rFonts w:ascii="CMU Bright" w:hAnsi="CMU Bright" w:cs="CMU Bright"/>
          <w:b/>
          <w:bCs/>
          <w:sz w:val="24"/>
          <w:szCs w:val="24"/>
        </w:rPr>
        <w:t xml:space="preserve"> </w:t>
      </w:r>
      <w:r w:rsidR="00F41AEF">
        <w:rPr>
          <w:rFonts w:ascii="CMU Bright" w:hAnsi="CMU Bright" w:cs="CMU Bright"/>
          <w:b/>
          <w:bCs/>
        </w:rPr>
        <w:t>(Not including print statements)</w:t>
      </w:r>
    </w:p>
    <w:p w14:paraId="48BCB357" w14:textId="522E42CD" w:rsidR="00DC70BC" w:rsidRPr="00DC70BC" w:rsidRDefault="00DC70B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noProof/>
          <w:sz w:val="24"/>
          <w:szCs w:val="24"/>
        </w:rPr>
        <w:drawing>
          <wp:inline distT="0" distB="0" distL="0" distR="0" wp14:anchorId="53C59A3F" wp14:editId="772AA162">
            <wp:extent cx="4189140" cy="547049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730" cy="55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DF4" w14:textId="5C81B0F5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4.4 Terminal Output</w:t>
      </w:r>
    </w:p>
    <w:p w14:paraId="2FCCECA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sectPr w:rsidR="006515FC" w:rsidRPr="0065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33C0"/>
    <w:multiLevelType w:val="hybridMultilevel"/>
    <w:tmpl w:val="23D6380E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416E"/>
    <w:multiLevelType w:val="hybridMultilevel"/>
    <w:tmpl w:val="3AF07EE0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1262"/>
    <w:multiLevelType w:val="hybridMultilevel"/>
    <w:tmpl w:val="DE4EE9B0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0A17"/>
    <w:multiLevelType w:val="hybridMultilevel"/>
    <w:tmpl w:val="8FC295A2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5E145E"/>
    <w:multiLevelType w:val="hybridMultilevel"/>
    <w:tmpl w:val="2972791C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F0D7CD5"/>
    <w:multiLevelType w:val="hybridMultilevel"/>
    <w:tmpl w:val="B03A4898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B5E5C"/>
    <w:multiLevelType w:val="hybridMultilevel"/>
    <w:tmpl w:val="987078DA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C"/>
    <w:rsid w:val="00177EE4"/>
    <w:rsid w:val="0033180C"/>
    <w:rsid w:val="0041277A"/>
    <w:rsid w:val="006515FC"/>
    <w:rsid w:val="00AF2B14"/>
    <w:rsid w:val="00B35F44"/>
    <w:rsid w:val="00D844D3"/>
    <w:rsid w:val="00DC70BC"/>
    <w:rsid w:val="00F4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771C"/>
  <w15:chartTrackingRefBased/>
  <w15:docId w15:val="{6F8952B4-5E6E-4615-9ED6-060A03F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Akbarzadeh, Pouya</dc:creator>
  <cp:keywords/>
  <dc:description/>
  <cp:lastModifiedBy>Akbarzadeh, Pouya</cp:lastModifiedBy>
  <cp:revision>4</cp:revision>
  <dcterms:created xsi:type="dcterms:W3CDTF">2021-02-23T01:51:00Z</dcterms:created>
  <dcterms:modified xsi:type="dcterms:W3CDTF">2021-02-24T14:22:00Z</dcterms:modified>
</cp:coreProperties>
</file>