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World of Good Mourning</w:t>
      </w:r>
    </w:p>
    <w:p>
      <w:r>
        <w:t>A once-sacred resting ground turned halfway-home for the lingering dead. The player, a stitched-together caretaker, has inherited a failing sanctuary where ghosts refuse to move on. Emotion fuels everything here — from light to growth to decay. The tone is 'sweet decay': hope and rot coexist, humor softens the horror.</w:t>
      </w:r>
    </w:p>
    <w:p>
      <w:pPr>
        <w:pStyle w:val="Heading2"/>
      </w:pPr>
      <w:r>
        <w:t>Factions &amp; Tone</w:t>
      </w:r>
    </w:p>
    <w:p>
      <w:r>
        <w:t>Caretakers Order — Gentle reapers maintaining the fragile balance between peace and chaos.</w:t>
      </w:r>
    </w:p>
    <w:p>
      <w:r>
        <w:t>Wraithborn — Spirits corrupted by excess Essence, half-memory and half-malice.</w:t>
      </w:r>
    </w:p>
    <w:p>
      <w:r>
        <w:t>Lantern Guild — Mad engineers of light; they believe brightness can erase sin.</w:t>
      </w:r>
    </w:p>
    <w:p>
      <w:r>
        <w:t>Themes: Letting go, bureaucracy of death, grief as craft, finding humor in haunting.</w:t>
      </w:r>
    </w:p>
    <w:p>
      <w:pPr>
        <w:pStyle w:val="Heading2"/>
      </w:pPr>
      <w:r>
        <w:t>Motifs &amp; Visual Language</w:t>
      </w:r>
    </w:p>
    <w:p>
      <w:r>
        <w:t>Recurring motifs: candles, ropes and knots, cracked halos, sprouts from graves. Symbolism: Lantern = memory; Rope = bond; Knot = regret.</w:t>
      </w:r>
    </w:p>
    <w:p>
      <w:pPr>
        <w:pStyle w:val="Heading2"/>
      </w:pPr>
      <w:r>
        <w:t>Biomes (MVP)</w:t>
      </w:r>
    </w:p>
    <w:p>
      <w:r>
        <w:t>Withered Parish — Foggy ruins and candlelit gravestones. Teaches contagion and ectoplasm collection.</w:t>
      </w:r>
    </w:p>
    <w:p>
      <w:r>
        <w:t>Lantern Isles — Bioluminescent marshes; lighting puzzles and ghost reflections.</w:t>
      </w:r>
    </w:p>
    <w:p>
      <w:r>
        <w:t>Dream Trenches — Flooded catacombs; introduces afflictions and corrupted Essence.</w:t>
      </w:r>
    </w:p>
    <w:p>
      <w:pPr>
        <w:pStyle w:val="Heading2"/>
      </w:pPr>
      <w:r>
        <w:t>Player Role</w:t>
      </w:r>
    </w:p>
    <w:p>
      <w:r>
        <w:t>The Caretaker wields a half-scythe: part shepherd, part therapist. They collect Grace not to gain power, but to let others rest. Their humor keeps the dead alive — metaphorically.</w:t>
      </w:r>
    </w:p>
    <w:p>
      <w:pPr>
        <w:pStyle w:val="Heading2"/>
      </w:pPr>
      <w:r>
        <w:t>Humor Hooks</w:t>
      </w:r>
    </w:p>
    <w:p>
      <w:r>
        <w:t>• Bureaucracy jokes about paperwork for souls.</w:t>
      </w:r>
    </w:p>
    <w:p>
      <w:r>
        <w:t>• Ghosts argue about snack schedules and haunting quotas.</w:t>
      </w:r>
    </w:p>
    <w:p>
      <w:r>
        <w:t>• The Caretaker’s job title changes every time they introduce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