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Ecco una ristrutturazione delle tue riflessioni sulla fisica quantistica e filosofia, con un focus sulla chiarezza e sull’organizzazione. Ho mantenuto i tuoi punti chiave e aggiunto un’introduzione più formale e una conclusione. Puoi utilizzare questo schema per una presentazione o un saggio.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Fisica Quantistica e Filosofia: Riflessioni di Edoardo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Introduzione alla Fisica Quantistica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fisica quantistica, iniziata con le scoperte di Max Planck, ha rivoluzionato la nostra comprensione della realtà a livello subatomico. Essa si basa su alcuni concetti chiave che sfidano le nostre intuizioni quotidiane.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Concetti Chiave della Fisica Quantistica: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w:t>
        <w:tab/>
        <w:t xml:space="preserve">Quanti di Energia: Le particelle esistono in stati quantizzati di energia.</w:t>
      </w:r>
    </w:p>
    <w:p w:rsidR="00000000" w:rsidDel="00000000" w:rsidP="00000000" w:rsidRDefault="00000000" w:rsidRPr="00000000" w14:paraId="0000000C">
      <w:pPr>
        <w:rPr/>
      </w:pPr>
      <w:r w:rsidDel="00000000" w:rsidR="00000000" w:rsidRPr="00000000">
        <w:rPr>
          <w:rtl w:val="0"/>
        </w:rPr>
        <w:tab/>
        <w:t xml:space="preserve">•</w:t>
        <w:tab/>
        <w:t xml:space="preserve">Dualità Onda-Particella: Le particelle possono comportarsi sia come onde che come particelle.</w:t>
      </w:r>
    </w:p>
    <w:p w:rsidR="00000000" w:rsidDel="00000000" w:rsidP="00000000" w:rsidRDefault="00000000" w:rsidRPr="00000000" w14:paraId="0000000D">
      <w:pPr>
        <w:rPr/>
      </w:pPr>
      <w:r w:rsidDel="00000000" w:rsidR="00000000" w:rsidRPr="00000000">
        <w:rPr>
          <w:rtl w:val="0"/>
        </w:rPr>
        <w:tab/>
        <w:t xml:space="preserve">•</w:t>
        <w:tab/>
        <w:t xml:space="preserve">Principio di Indeterminazione di Heisenberg: È impossibile conoscere simultaneamente la posizione e la velocità di una particella con precisione.</w:t>
      </w:r>
    </w:p>
    <w:p w:rsidR="00000000" w:rsidDel="00000000" w:rsidP="00000000" w:rsidRDefault="00000000" w:rsidRPr="00000000" w14:paraId="0000000E">
      <w:pPr>
        <w:rPr/>
      </w:pPr>
      <w:r w:rsidDel="00000000" w:rsidR="00000000" w:rsidRPr="00000000">
        <w:rPr>
          <w:rtl w:val="0"/>
        </w:rPr>
        <w:tab/>
        <w:t xml:space="preserve">•</w:t>
        <w:tab/>
        <w:t xml:space="preserve">Sovrapposizione Quantistica: Le particelle possono esistere in più stati contemporaneamente fino a quando non vengono osservate.</w:t>
      </w:r>
    </w:p>
    <w:p w:rsidR="00000000" w:rsidDel="00000000" w:rsidP="00000000" w:rsidRDefault="00000000" w:rsidRPr="00000000" w14:paraId="0000000F">
      <w:pPr>
        <w:rPr/>
      </w:pPr>
      <w:r w:rsidDel="00000000" w:rsidR="00000000" w:rsidRPr="00000000">
        <w:rPr>
          <w:rtl w:val="0"/>
        </w:rPr>
        <w:tab/>
        <w:t xml:space="preserve">•</w:t>
        <w:tab/>
        <w:t xml:space="preserve">Entanglement Quantistico: Due particelle possono essere correlate in modo tale che il cambiamento dello stato di una influisca istantaneamente sull’altra, indipendentemente dalla distanza.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Riflessioni Filosofiche di Edoardo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 Natura della Realtà</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Secondo me, non sappiamo niente dell’universo. Chi può dire che un punto geografico qualunque, se mai osservato, non cambi stato quando nessuno lo osserva? Questa riflessione solleva questioni fondamentali sulla natura della realtà e il ruolo dell’osservazione: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w:t>
        <w:tab/>
        <w:t xml:space="preserve">La realtà esiste indipendentemente dall’osservazione?</w:t>
      </w:r>
    </w:p>
    <w:p w:rsidR="00000000" w:rsidDel="00000000" w:rsidP="00000000" w:rsidRDefault="00000000" w:rsidRPr="00000000" w14:paraId="00000018">
      <w:pPr>
        <w:rPr/>
      </w:pPr>
      <w:r w:rsidDel="00000000" w:rsidR="00000000" w:rsidRPr="00000000">
        <w:rPr>
          <w:rtl w:val="0"/>
        </w:rPr>
        <w:tab/>
        <w:t xml:space="preserve">•</w:t>
        <w:tab/>
        <w:t xml:space="preserve">Come influisce l’atto di osservare sulla realtà quantistica?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graph TD;</w:t>
      </w:r>
    </w:p>
    <w:p w:rsidR="00000000" w:rsidDel="00000000" w:rsidP="00000000" w:rsidRDefault="00000000" w:rsidRPr="00000000" w14:paraId="0000001B">
      <w:pPr>
        <w:rPr/>
      </w:pPr>
      <w:r w:rsidDel="00000000" w:rsidR="00000000" w:rsidRPr="00000000">
        <w:rPr>
          <w:rtl w:val="0"/>
        </w:rPr>
        <w:t xml:space="preserve">    A["Realtà Quantica"] --&gt; B["Osservazione"];</w:t>
      </w:r>
    </w:p>
    <w:p w:rsidR="00000000" w:rsidDel="00000000" w:rsidP="00000000" w:rsidRDefault="00000000" w:rsidRPr="00000000" w14:paraId="0000001C">
      <w:pPr>
        <w:rPr/>
      </w:pPr>
      <w:r w:rsidDel="00000000" w:rsidR="00000000" w:rsidRPr="00000000">
        <w:rPr>
          <w:rtl w:val="0"/>
        </w:rPr>
        <w:t xml:space="preserve">    B --&gt; C["Riflesso della Realtà"];</w:t>
      </w:r>
    </w:p>
    <w:p w:rsidR="00000000" w:rsidDel="00000000" w:rsidP="00000000" w:rsidRDefault="00000000" w:rsidRPr="00000000" w14:paraId="0000001D">
      <w:pPr>
        <w:rPr/>
      </w:pPr>
      <w:r w:rsidDel="00000000" w:rsidR="00000000" w:rsidRPr="00000000">
        <w:rPr>
          <w:rtl w:val="0"/>
        </w:rPr>
        <w:t xml:space="preserve">    C --&gt; D["Comprensione"];</w:t>
      </w:r>
    </w:p>
    <w:p w:rsidR="00000000" w:rsidDel="00000000" w:rsidP="00000000" w:rsidRDefault="00000000" w:rsidRPr="00000000" w14:paraId="0000001E">
      <w:pPr>
        <w:rPr/>
      </w:pPr>
      <w:r w:rsidDel="00000000" w:rsidR="00000000" w:rsidRPr="00000000">
        <w:rPr>
          <w:rtl w:val="0"/>
        </w:rPr>
        <w:t xml:space="preserve">    D --&gt; E["Meta-Comprensione"];</w:t>
      </w:r>
    </w:p>
    <w:p w:rsidR="00000000" w:rsidDel="00000000" w:rsidP="00000000" w:rsidRDefault="00000000" w:rsidRPr="00000000" w14:paraId="0000001F">
      <w:pPr>
        <w:rPr/>
      </w:pPr>
      <w:r w:rsidDel="00000000" w:rsidR="00000000" w:rsidRPr="00000000">
        <w:rPr>
          <w:rtl w:val="0"/>
        </w:rPr>
        <w:t xml:space="preserve">    E --&gt; 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Comprensione della Comprensione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Credo che la chiave della comprensione sia la comprensione stessa della comprensione. Questa idea riflette un approccio meta-cognitivo alla comprensione della realtà quantistica.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Aspetti Filosofici: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w:t>
        <w:tab/>
        <w:t xml:space="preserve">Metacognizione: Riflessione su come pensiamo e comprendiamo.</w:t>
      </w:r>
    </w:p>
    <w:p w:rsidR="00000000" w:rsidDel="00000000" w:rsidP="00000000" w:rsidRDefault="00000000" w:rsidRPr="00000000" w14:paraId="00000028">
      <w:pPr>
        <w:rPr/>
      </w:pPr>
      <w:r w:rsidDel="00000000" w:rsidR="00000000" w:rsidRPr="00000000">
        <w:rPr>
          <w:rtl w:val="0"/>
        </w:rPr>
        <w:tab/>
        <w:t xml:space="preserve">•</w:t>
        <w:tab/>
        <w:t xml:space="preserve">Epistemologia: Studio della conoscenza e della sua validità.</w:t>
      </w:r>
    </w:p>
    <w:p w:rsidR="00000000" w:rsidDel="00000000" w:rsidP="00000000" w:rsidRDefault="00000000" w:rsidRPr="00000000" w14:paraId="00000029">
      <w:pPr>
        <w:rPr/>
      </w:pPr>
      <w:r w:rsidDel="00000000" w:rsidR="00000000" w:rsidRPr="00000000">
        <w:rPr>
          <w:rtl w:val="0"/>
        </w:rPr>
        <w:tab/>
        <w:t xml:space="preserve">•</w:t>
        <w:tab/>
        <w:t xml:space="preserve">Fenomenologia: Analisi della percezione e dell’esperienza.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Implicazioni Quantistiche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t xml:space="preserve">•</w:t>
        <w:tab/>
        <w:t xml:space="preserve">Ruolo dell’Osservatore: L’osservatore gioca un ruolo cruciale nella determinazione della realtà quantistica.</w:t>
      </w:r>
    </w:p>
    <w:p w:rsidR="00000000" w:rsidDel="00000000" w:rsidP="00000000" w:rsidRDefault="00000000" w:rsidRPr="00000000" w14:paraId="0000002E">
      <w:pPr>
        <w:rPr/>
      </w:pPr>
      <w:r w:rsidDel="00000000" w:rsidR="00000000" w:rsidRPr="00000000">
        <w:rPr>
          <w:rtl w:val="0"/>
        </w:rPr>
        <w:tab/>
        <w:t xml:space="preserve">•</w:t>
        <w:tab/>
        <w:t xml:space="preserve">Interpretazione di Copenaghen: Una delle interpretazioni più comuni, che enfatizza il ruolo dell’osservazione.</w:t>
      </w:r>
    </w:p>
    <w:p w:rsidR="00000000" w:rsidDel="00000000" w:rsidP="00000000" w:rsidRDefault="00000000" w:rsidRPr="00000000" w14:paraId="0000002F">
      <w:pPr>
        <w:rPr/>
      </w:pPr>
      <w:r w:rsidDel="00000000" w:rsidR="00000000" w:rsidRPr="00000000">
        <w:rPr>
          <w:rtl w:val="0"/>
        </w:rPr>
        <w:tab/>
        <w:t xml:space="preserve">•</w:t>
        <w:tab/>
        <w:t xml:space="preserve">Teoria dei Molti Mondi: Propone che ogni possibilità quantistica si realizzi in un mondo parallelo.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Il Riflesso della Realtà</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Il riflesso della realtà è più una semplificazione e compressione della materia quantica. Questa idea suggerisce che la nostra percezione della realtà è una versione semplificata di una realtà quantica più complessa.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Realtà Quantica</w:t>
        <w:tab/>
        <w:t xml:space="preserve">Realtà Percepita</w:t>
      </w:r>
    </w:p>
    <w:p w:rsidR="00000000" w:rsidDel="00000000" w:rsidP="00000000" w:rsidRDefault="00000000" w:rsidRPr="00000000" w14:paraId="00000036">
      <w:pPr>
        <w:rPr/>
      </w:pPr>
      <w:r w:rsidDel="00000000" w:rsidR="00000000" w:rsidRPr="00000000">
        <w:rPr>
          <w:rtl w:val="0"/>
        </w:rPr>
        <w:t xml:space="preserve">Complessa</w:t>
        <w:tab/>
        <w:t xml:space="preserve">Semplificata</w:t>
      </w:r>
    </w:p>
    <w:p w:rsidR="00000000" w:rsidDel="00000000" w:rsidP="00000000" w:rsidRDefault="00000000" w:rsidRPr="00000000" w14:paraId="00000037">
      <w:pPr>
        <w:rPr/>
      </w:pPr>
      <w:r w:rsidDel="00000000" w:rsidR="00000000" w:rsidRPr="00000000">
        <w:rPr>
          <w:rtl w:val="0"/>
        </w:rPr>
        <w:t xml:space="preserve">Multidimensionale</w:t>
        <w:tab/>
        <w:t xml:space="preserve">Tridimensionale</w:t>
      </w:r>
    </w:p>
    <w:p w:rsidR="00000000" w:rsidDel="00000000" w:rsidP="00000000" w:rsidRDefault="00000000" w:rsidRPr="00000000" w14:paraId="00000038">
      <w:pPr>
        <w:rPr/>
      </w:pPr>
      <w:r w:rsidDel="00000000" w:rsidR="00000000" w:rsidRPr="00000000">
        <w:rPr>
          <w:rtl w:val="0"/>
        </w:rPr>
        <w:t xml:space="preserve">Stati sovrapposti</w:t>
        <w:tab/>
        <w:t xml:space="preserve">Stati definiti</w:t>
      </w:r>
    </w:p>
    <w:p w:rsidR="00000000" w:rsidDel="00000000" w:rsidP="00000000" w:rsidRDefault="00000000" w:rsidRPr="00000000" w14:paraId="00000039">
      <w:pPr>
        <w:rPr/>
      </w:pPr>
      <w:r w:rsidDel="00000000" w:rsidR="00000000" w:rsidRPr="00000000">
        <w:rPr>
          <w:rtl w:val="0"/>
        </w:rPr>
        <w:t xml:space="preserve">Non-locale</w:t>
        <w:tab/>
        <w:t xml:space="preserve">Localizzata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Collegamenti e Approfondimenti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Temi correlati da esplorare: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t xml:space="preserve">•</w:t>
        <w:tab/>
        <w:t xml:space="preserve">Coscienza e Meccanica Quantistica</w:t>
      </w:r>
    </w:p>
    <w:p w:rsidR="00000000" w:rsidDel="00000000" w:rsidP="00000000" w:rsidRDefault="00000000" w:rsidRPr="00000000" w14:paraId="00000040">
      <w:pPr>
        <w:rPr/>
      </w:pPr>
      <w:r w:rsidDel="00000000" w:rsidR="00000000" w:rsidRPr="00000000">
        <w:rPr>
          <w:rtl w:val="0"/>
        </w:rPr>
        <w:tab/>
        <w:t xml:space="preserve">•</w:t>
        <w:tab/>
        <w:t xml:space="preserve">Interpretazione a Molti Mondi</w:t>
      </w:r>
    </w:p>
    <w:p w:rsidR="00000000" w:rsidDel="00000000" w:rsidP="00000000" w:rsidRDefault="00000000" w:rsidRPr="00000000" w14:paraId="00000041">
      <w:pPr>
        <w:rPr/>
      </w:pPr>
      <w:r w:rsidDel="00000000" w:rsidR="00000000" w:rsidRPr="00000000">
        <w:rPr>
          <w:rtl w:val="0"/>
        </w:rPr>
        <w:tab/>
        <w:t xml:space="preserve">•</w:t>
        <w:tab/>
        <w:t xml:space="preserve">Il Problema della Misurazione in Meccanica Quantistica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Visualizzazione dei Concetti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(Usa grafica o diagrammi per rappresentare i concetti discussi.)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Conclusioni e Riflessioni Finali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Le idee di Edoardo offrono una prospettiva unica sulla natura della realtà quantistica, sfidando le nostre nozioni convenzionali di esistenza e osservazione. Queste riflessioni aprono la strada a nuove domande e possibili direzioni di ricerca nel campo della fisica quantistica e della filosofia della scienza.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Domande Aperte per Ulteriori Esplorazioni: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t xml:space="preserve">•</w:t>
        <w:tab/>
        <w:t xml:space="preserve">Come possiamo verificare sperimentalmente l’idea del “riflesso della realtà”?</w:t>
      </w:r>
    </w:p>
    <w:p w:rsidR="00000000" w:rsidDel="00000000" w:rsidP="00000000" w:rsidRDefault="00000000" w:rsidRPr="00000000" w14:paraId="0000004E">
      <w:pPr>
        <w:rPr/>
      </w:pPr>
      <w:r w:rsidDel="00000000" w:rsidR="00000000" w:rsidRPr="00000000">
        <w:rPr>
          <w:rtl w:val="0"/>
        </w:rPr>
        <w:tab/>
        <w:t xml:space="preserve">•</w:t>
        <w:tab/>
        <w:t xml:space="preserve">Quali implicazioni ha questa visione per la nostra comprensione della coscienza?</w:t>
      </w:r>
    </w:p>
    <w:p w:rsidR="00000000" w:rsidDel="00000000" w:rsidP="00000000" w:rsidRDefault="00000000" w:rsidRPr="00000000" w14:paraId="0000004F">
      <w:pPr>
        <w:rPr/>
      </w:pPr>
      <w:r w:rsidDel="00000000" w:rsidR="00000000" w:rsidRPr="00000000">
        <w:rPr>
          <w:rtl w:val="0"/>
        </w:rPr>
        <w:tab/>
        <w:t xml:space="preserve">•</w:t>
        <w:tab/>
        <w:t xml:space="preserve">Come si collega questa interpretazione con le teorie esistenti in fisica quantistica?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Spero che questa versione ti piaccia di più! Se hai bisogno di modifiche o aggiustamenti, non esitare a chiedere.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