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OpenPoll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Fabrizio Bianco</w:t>
      </w:r>
    </w:p>
    <w:p w:rsidR="00000000" w:rsidDel="00000000" w:rsidP="00000000" w:rsidRDefault="00000000" w:rsidRPr="00000000">
      <w:pPr>
        <w:contextualSpacing w:val="0"/>
      </w:pPr>
      <w:r w:rsidDel="00000000" w:rsidR="00000000" w:rsidRPr="00000000">
        <w:rPr>
          <w:rtl w:val="0"/>
        </w:rPr>
        <w:t xml:space="preserve">Francesco Brandozzi </w:t>
      </w:r>
    </w:p>
    <w:p w:rsidR="00000000" w:rsidDel="00000000" w:rsidP="00000000" w:rsidRDefault="00000000" w:rsidRPr="00000000">
      <w:pPr>
        <w:contextualSpacing w:val="0"/>
      </w:pPr>
      <w:r w:rsidDel="00000000" w:rsidR="00000000" w:rsidRPr="00000000">
        <w:rPr>
          <w:rtl w:val="0"/>
        </w:rPr>
        <w:t xml:space="preserve">Nicole Castagno</w:t>
      </w:r>
    </w:p>
    <w:p w:rsidR="00000000" w:rsidDel="00000000" w:rsidP="00000000" w:rsidRDefault="00000000" w:rsidRPr="00000000">
      <w:pPr>
        <w:contextualSpacing w:val="0"/>
      </w:pPr>
      <w:r w:rsidDel="00000000" w:rsidR="00000000" w:rsidRPr="00000000">
        <w:rPr>
          <w:rtl w:val="0"/>
        </w:rPr>
        <w:t xml:space="preserve">Patrizia D’Onofrio </w:t>
      </w:r>
    </w:p>
    <w:p w:rsidR="00000000" w:rsidDel="00000000" w:rsidP="00000000" w:rsidRDefault="00000000" w:rsidRPr="00000000">
      <w:pPr>
        <w:contextualSpacing w:val="0"/>
      </w:pPr>
      <w:r w:rsidDel="00000000" w:rsidR="00000000" w:rsidRPr="00000000">
        <w:rPr>
          <w:rtl w:val="0"/>
        </w:rPr>
        <w:t xml:space="preserve">Riccardo Benotto</w:t>
      </w:r>
    </w:p>
    <w:p w:rsidR="00000000" w:rsidDel="00000000" w:rsidP="00000000" w:rsidRDefault="00000000" w:rsidRPr="00000000">
      <w:pPr>
        <w:contextualSpacing w:val="0"/>
      </w:pPr>
      <w:r w:rsidDel="00000000" w:rsidR="00000000" w:rsidRPr="00000000">
        <w:rPr>
          <w:rtl w:val="0"/>
        </w:rPr>
        <w:t xml:space="preserve">Veronica Torresin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Objective: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intends to monitor in real time the web popularity of the six main city mayoral candidates in Turin before the elections. The results of the monitoring exercise are projected into a physical and dynamic installation.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Starting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understand which data we needed to collect, we interviewed social media experts, journalists, academics, politics and other professionals involved in this field. Twitter resulted to be one of the main sources. So we worked to identify the most used hashtags. Finally, based on the suggestions collected, we studied how to represent web data regarding the polls into a physical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Initial idea and main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we considered different solutions. For the physical part, we planned to use glass balls to be colored through color jets when the candidate has an increase of attention on the web. Another option was to use waterworks features inside a cylinder. However both solutions appeared difficult to create due to technical reasons. </w:t>
      </w:r>
    </w:p>
    <w:p w:rsidR="00000000" w:rsidDel="00000000" w:rsidP="00000000" w:rsidRDefault="00000000" w:rsidRPr="00000000">
      <w:pPr>
        <w:contextualSpacing w:val="0"/>
      </w:pPr>
      <w:r w:rsidDel="00000000" w:rsidR="00000000" w:rsidRPr="00000000">
        <w:rPr>
          <w:rtl w:val="0"/>
        </w:rPr>
        <w:t xml:space="preserve">Regarding the conceptual side of the project (web monitoring), we wanted to carry out a sentiment analysis of the data collected on Twitter. However we discovered that, with the current technologies, Italian contents are almost impossible to analyze. </w:t>
      </w:r>
    </w:p>
    <w:p w:rsidR="00000000" w:rsidDel="00000000" w:rsidP="00000000" w:rsidRDefault="00000000" w:rsidRPr="00000000">
      <w:pPr>
        <w:contextualSpacing w:val="0"/>
      </w:pPr>
      <w:r w:rsidDel="00000000" w:rsidR="00000000" w:rsidRPr="00000000">
        <w:rPr>
          <w:rtl w:val="0"/>
        </w:rPr>
        <w:t xml:space="preserve">In order to collect the data, we decided to use import.io, a platform allowing to easily take information from selected websites. However, we encountered a malfunctioning on the API callings and we had to look for a new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Actual project and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main challenges encountered during the preparation phase, the physical component of the final project consists of a wooden box containing a fan connected to electronical parts. On the top of it, a parallelepiped structure made of plexiglass is positioned. This is filled with small balls of polystyrene, which get mixed up by the air conveyed by the fan. The entire structure is closed by a metal net.</w:t>
      </w:r>
    </w:p>
    <w:p w:rsidR="00000000" w:rsidDel="00000000" w:rsidP="00000000" w:rsidRDefault="00000000" w:rsidRPr="00000000">
      <w:pPr>
        <w:contextualSpacing w:val="0"/>
      </w:pPr>
      <w:r w:rsidDel="00000000" w:rsidR="00000000" w:rsidRPr="00000000">
        <w:rPr>
          <w:rtl w:val="0"/>
        </w:rPr>
        <w:t xml:space="preserve">The data gathering from Twitter is carried through an Arduino library acting directly on the Twitter API. An Arduino device collects, process and transform the data into analog values. The values are then sent to another Arduino device whose job is to manage the physical part of the installation.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we achieved: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physical installation that collects in real time the inputs deriving from the polls monitoring on the web, showing them physically in a visual and engaging way.</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