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7323A" w14:textId="77777777" w:rsidR="00384A4B" w:rsidRDefault="00384A4B"/>
    <w:p w14:paraId="3BE5D9E6" w14:textId="77777777" w:rsidR="00384A4B" w:rsidRDefault="00384A4B"/>
    <w:p w14:paraId="3A12D400" w14:textId="33E5ECF4" w:rsidR="00384A4B" w:rsidRPr="00384A4B" w:rsidRDefault="00384A4B" w:rsidP="009A1308">
      <w:pPr>
        <w:pStyle w:val="Corpsdetexte"/>
        <w:spacing w:before="11"/>
        <w:ind w:left="0"/>
        <w:jc w:val="center"/>
        <w:rPr>
          <w:rFonts w:ascii="Arial" w:hAnsi="Arial" w:cs="Arial" w:hint="cs"/>
          <w:szCs w:val="52"/>
        </w:rPr>
      </w:pPr>
      <w:r>
        <w:rPr>
          <w:rFonts w:ascii="Arial" w:hAnsi="Arial" w:cs="Arial"/>
          <w:szCs w:val="52"/>
          <w:lang w:val="fr-FR" w:eastAsia="fr-FR" w:bidi="ar-SA"/>
        </w:rPr>
        <w:t>TP Combustion d’un hydrocarbure</w:t>
      </w:r>
    </w:p>
    <w:p w14:paraId="06F73D58" w14:textId="77777777" w:rsidR="00384A4B" w:rsidRDefault="00384A4B" w:rsidP="00384A4B">
      <w:pPr>
        <w:pStyle w:val="Corpsdetexte"/>
        <w:spacing w:before="11"/>
        <w:ind w:left="0"/>
        <w:rPr>
          <w:sz w:val="10"/>
        </w:rPr>
      </w:pPr>
    </w:p>
    <w:p w14:paraId="4F0BBB53" w14:textId="77777777" w:rsidR="00384A4B" w:rsidRDefault="00384A4B" w:rsidP="00384A4B">
      <w:pPr>
        <w:pStyle w:val="Corpsdetexte"/>
        <w:spacing w:before="11"/>
        <w:ind w:left="0"/>
        <w:rPr>
          <w:sz w:val="10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97"/>
        <w:gridCol w:w="4593"/>
      </w:tblGrid>
      <w:tr w:rsidR="00384A4B" w14:paraId="00C7E4E3" w14:textId="77777777" w:rsidTr="00B4554A">
        <w:trPr>
          <w:trHeight w:val="681"/>
        </w:trPr>
        <w:tc>
          <w:tcPr>
            <w:tcW w:w="9190" w:type="dxa"/>
            <w:gridSpan w:val="2"/>
            <w:shd w:val="clear" w:color="auto" w:fill="C3EEF5"/>
          </w:tcPr>
          <w:p w14:paraId="7F5BD358" w14:textId="77777777" w:rsidR="00384A4B" w:rsidRDefault="00384A4B" w:rsidP="00B4554A">
            <w:pPr>
              <w:pStyle w:val="TableParagraph"/>
              <w:spacing w:before="81"/>
              <w:ind w:left="3823" w:right="173" w:hanging="36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lang w:val="fr-FR" w:eastAsia="fr-FR" w:bidi="ar-SA"/>
              </w:rPr>
              <w:t>Comprendre les avantages et les inconvénients de la combustion du carbone et des</w:t>
            </w:r>
            <w:r>
              <w:rPr>
                <w:rFonts w:ascii="Arial" w:hAnsi="Arial"/>
                <w:b/>
                <w:spacing w:val="-59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lang w:val="fr-FR" w:eastAsia="fr-FR" w:bidi="ar-SA"/>
              </w:rPr>
              <w:t>hydrocarbures</w:t>
            </w:r>
          </w:p>
        </w:tc>
      </w:tr>
      <w:tr w:rsidR="00384A4B" w14:paraId="1B8D03DA" w14:textId="77777777" w:rsidTr="00B4554A">
        <w:trPr>
          <w:trHeight w:val="419"/>
        </w:trPr>
        <w:tc>
          <w:tcPr>
            <w:tcW w:w="4597" w:type="dxa"/>
            <w:shd w:val="clear" w:color="auto" w:fill="C3EEF5"/>
          </w:tcPr>
          <w:p w14:paraId="0FA48D25" w14:textId="77777777" w:rsidR="00384A4B" w:rsidRDefault="00384A4B" w:rsidP="00B4554A">
            <w:pPr>
              <w:pStyle w:val="TableParagraph"/>
              <w:ind w:left="1759" w:right="174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lang w:val="fr-FR" w:eastAsia="fr-FR" w:bidi="ar-SA"/>
              </w:rPr>
              <w:t>Capacités</w:t>
            </w:r>
          </w:p>
        </w:tc>
        <w:tc>
          <w:tcPr>
            <w:tcW w:w="4593" w:type="dxa"/>
            <w:shd w:val="clear" w:color="auto" w:fill="C3EEF5"/>
          </w:tcPr>
          <w:p w14:paraId="36C76C28" w14:textId="77777777" w:rsidR="00384A4B" w:rsidRDefault="00384A4B" w:rsidP="00B4554A">
            <w:pPr>
              <w:pStyle w:val="TableParagraph"/>
              <w:ind w:left="1487"/>
              <w:rPr>
                <w:rFonts w:ascii="Arial"/>
                <w:b/>
              </w:rPr>
            </w:pPr>
            <w:r>
              <w:rPr>
                <w:rFonts w:ascii="Arial"/>
                <w:b/>
                <w:lang w:val="fr-FR" w:eastAsia="fr-FR" w:bidi="ar-SA"/>
              </w:rPr>
              <w:t>Connaissances</w:t>
            </w:r>
          </w:p>
        </w:tc>
      </w:tr>
      <w:tr w:rsidR="00384A4B" w14:paraId="246C5A81" w14:textId="77777777" w:rsidTr="00B4554A">
        <w:trPr>
          <w:trHeight w:val="4647"/>
        </w:trPr>
        <w:tc>
          <w:tcPr>
            <w:tcW w:w="4597" w:type="dxa"/>
          </w:tcPr>
          <w:p w14:paraId="0BD97EBE" w14:textId="77777777" w:rsidR="00384A4B" w:rsidRDefault="00384A4B" w:rsidP="00B4554A">
            <w:pPr>
              <w:pStyle w:val="TableParagraph"/>
              <w:spacing w:before="77" w:line="244" w:lineRule="auto"/>
              <w:ind w:right="89"/>
            </w:pPr>
            <w:r>
              <w:rPr>
                <w:lang w:val="fr-FR" w:eastAsia="fr-FR" w:bidi="ar-SA"/>
              </w:rPr>
              <w:t>Réaliser expérimentalement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réaction de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combustion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charbon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ou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d’un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hydrocarbure</w:t>
            </w:r>
            <w:r>
              <w:rPr>
                <w:spacing w:val="-5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et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identifier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les </w:t>
            </w:r>
            <w:proofErr w:type="spellStart"/>
            <w:r>
              <w:rPr>
                <w:lang w:val="fr-FR" w:eastAsia="fr-FR" w:bidi="ar-SA"/>
              </w:rPr>
              <w:t>produits</w:t>
            </w:r>
            <w:proofErr w:type="spellEnd"/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combustion.</w:t>
            </w:r>
          </w:p>
          <w:p w14:paraId="31DFE982" w14:textId="77777777" w:rsidR="00384A4B" w:rsidRDefault="00384A4B" w:rsidP="00B4554A">
            <w:pPr>
              <w:pStyle w:val="TableParagraph"/>
              <w:spacing w:before="60" w:line="244" w:lineRule="auto"/>
              <w:ind w:right="176"/>
            </w:pPr>
            <w:proofErr w:type="spellStart"/>
            <w:r>
              <w:rPr>
                <w:lang w:val="fr-FR" w:eastAsia="fr-FR" w:bidi="ar-SA"/>
              </w:rPr>
              <w:t>Calculer</w:t>
            </w:r>
            <w:proofErr w:type="spellEnd"/>
            <w:r>
              <w:rPr>
                <w:spacing w:val="2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l’énergie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libérée</w:t>
            </w:r>
            <w:proofErr w:type="spellEnd"/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sous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forme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d’énergie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thermique</w:t>
            </w:r>
            <w:proofErr w:type="spellEnd"/>
            <w:r>
              <w:rPr>
                <w:lang w:val="fr-FR" w:eastAsia="fr-FR" w:bidi="ar-SA"/>
              </w:rPr>
              <w:t xml:space="preserve"> par la combustion </w:t>
            </w:r>
            <w:proofErr w:type="spellStart"/>
            <w:r>
              <w:rPr>
                <w:lang w:val="fr-FR" w:eastAsia="fr-FR" w:bidi="ar-SA"/>
              </w:rPr>
              <w:t>d’une</w:t>
            </w:r>
            <w:proofErr w:type="spellEnd"/>
            <w:r>
              <w:rPr>
                <w:spacing w:val="-5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masse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donnée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d’hydrocarbure</w:t>
            </w:r>
            <w:proofErr w:type="spellEnd"/>
            <w:r>
              <w:rPr>
                <w:lang w:val="fr-FR" w:eastAsia="fr-FR" w:bidi="ar-SA"/>
              </w:rPr>
              <w:t xml:space="preserve"> à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partir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données </w:t>
            </w:r>
            <w:proofErr w:type="spellStart"/>
            <w:r>
              <w:rPr>
                <w:lang w:val="fr-FR" w:eastAsia="fr-FR" w:bidi="ar-SA"/>
              </w:rPr>
              <w:t>fournies</w:t>
            </w:r>
            <w:proofErr w:type="spellEnd"/>
            <w:r>
              <w:rPr>
                <w:lang w:val="fr-FR" w:eastAsia="fr-FR" w:bidi="ar-SA"/>
              </w:rPr>
              <w:t>.</w:t>
            </w:r>
          </w:p>
          <w:p w14:paraId="760DF9B0" w14:textId="77777777" w:rsidR="00384A4B" w:rsidRDefault="00384A4B" w:rsidP="00B4554A">
            <w:pPr>
              <w:pStyle w:val="TableParagraph"/>
              <w:spacing w:before="54" w:line="244" w:lineRule="auto"/>
              <w:ind w:right="141"/>
            </w:pPr>
            <w:proofErr w:type="spellStart"/>
            <w:r>
              <w:rPr>
                <w:lang w:val="fr-FR" w:eastAsia="fr-FR" w:bidi="ar-SA"/>
              </w:rPr>
              <w:t>Écrire</w:t>
            </w:r>
            <w:proofErr w:type="spellEnd"/>
            <w:r>
              <w:rPr>
                <w:lang w:val="fr-FR" w:eastAsia="fr-FR" w:bidi="ar-SA"/>
              </w:rPr>
              <w:t xml:space="preserve"> et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ajuster</w:t>
            </w:r>
            <w:proofErr w:type="spellEnd"/>
            <w:r>
              <w:rPr>
                <w:spacing w:val="-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l’équation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réaction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modélisant</w:t>
            </w:r>
            <w:proofErr w:type="spellEnd"/>
            <w:r>
              <w:rPr>
                <w:lang w:val="fr-FR" w:eastAsia="fr-FR" w:bidi="ar-SA"/>
              </w:rPr>
              <w:t xml:space="preserve"> la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combustion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d’un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hydrocarbure</w:t>
            </w:r>
            <w:proofErr w:type="spellEnd"/>
            <w:r>
              <w:rPr>
                <w:lang w:val="fr-FR" w:eastAsia="fr-FR" w:bidi="ar-SA"/>
              </w:rPr>
              <w:t>.</w:t>
            </w:r>
          </w:p>
          <w:p w14:paraId="1130D07F" w14:textId="77777777" w:rsidR="00384A4B" w:rsidRDefault="00384A4B" w:rsidP="00B4554A">
            <w:pPr>
              <w:pStyle w:val="TableParagraph"/>
              <w:spacing w:before="59" w:line="244" w:lineRule="auto"/>
              <w:ind w:right="200"/>
            </w:pPr>
            <w:proofErr w:type="spellStart"/>
            <w:r>
              <w:rPr>
                <w:lang w:val="fr-FR" w:eastAsia="fr-FR" w:bidi="ar-SA"/>
              </w:rPr>
              <w:t>Déterminer</w:t>
            </w:r>
            <w:proofErr w:type="spellEnd"/>
            <w:r>
              <w:rPr>
                <w:spacing w:val="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 masse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dioxyde</w:t>
            </w:r>
            <w:proofErr w:type="spellEnd"/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carbone</w:t>
            </w:r>
            <w:proofErr w:type="spellEnd"/>
            <w:r>
              <w:rPr>
                <w:spacing w:val="-5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(CO</w:t>
            </w:r>
            <w:r>
              <w:rPr>
                <w:vertAlign w:val="subscript"/>
                <w:lang w:val="fr-FR" w:eastAsia="fr-FR" w:bidi="ar-SA"/>
              </w:rPr>
              <w:t>2</w:t>
            </w:r>
            <w:r>
              <w:rPr>
                <w:lang w:val="fr-FR" w:eastAsia="fr-FR" w:bidi="ar-SA"/>
              </w:rPr>
              <w:t xml:space="preserve">) </w:t>
            </w:r>
            <w:proofErr w:type="spellStart"/>
            <w:r>
              <w:rPr>
                <w:lang w:val="fr-FR" w:eastAsia="fr-FR" w:bidi="ar-SA"/>
              </w:rPr>
              <w:t>dégagée</w:t>
            </w:r>
            <w:proofErr w:type="spellEnd"/>
            <w:r>
              <w:rPr>
                <w:lang w:val="fr-FR" w:eastAsia="fr-FR" w:bidi="ar-SA"/>
              </w:rPr>
              <w:t xml:space="preserve"> par la combustion </w:t>
            </w:r>
            <w:proofErr w:type="spellStart"/>
            <w:r>
              <w:rPr>
                <w:lang w:val="fr-FR" w:eastAsia="fr-FR" w:bidi="ar-SA"/>
              </w:rPr>
              <w:t>complète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d’une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masse donnée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d’un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hydrocarbure</w:t>
            </w:r>
            <w:proofErr w:type="spellEnd"/>
            <w:r>
              <w:rPr>
                <w:lang w:val="fr-FR" w:eastAsia="fr-FR" w:bidi="ar-SA"/>
              </w:rPr>
              <w:t>,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à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partir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données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fournies</w:t>
            </w:r>
            <w:proofErr w:type="spellEnd"/>
            <w:r>
              <w:rPr>
                <w:lang w:val="fr-FR" w:eastAsia="fr-FR" w:bidi="ar-SA"/>
              </w:rPr>
              <w:t>.</w:t>
            </w:r>
          </w:p>
        </w:tc>
        <w:tc>
          <w:tcPr>
            <w:tcW w:w="4593" w:type="dxa"/>
          </w:tcPr>
          <w:p w14:paraId="18BB5FD9" w14:textId="77777777" w:rsidR="00384A4B" w:rsidRDefault="00384A4B" w:rsidP="00B4554A">
            <w:pPr>
              <w:pStyle w:val="TableParagraph"/>
              <w:spacing w:before="77" w:line="244" w:lineRule="auto"/>
              <w:ind w:left="56" w:right="352"/>
            </w:pPr>
            <w:proofErr w:type="spellStart"/>
            <w:r>
              <w:rPr>
                <w:lang w:val="fr-FR" w:eastAsia="fr-FR" w:bidi="ar-SA"/>
              </w:rPr>
              <w:t>Connaître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les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produits</w:t>
            </w:r>
            <w:proofErr w:type="spellEnd"/>
            <w:r>
              <w:rPr>
                <w:lang w:val="fr-FR" w:eastAsia="fr-FR" w:bidi="ar-SA"/>
              </w:rPr>
              <w:t xml:space="preserve"> de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combustion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complète</w:t>
            </w:r>
            <w:proofErr w:type="spellEnd"/>
            <w:r>
              <w:rPr>
                <w:spacing w:val="-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ou</w:t>
            </w:r>
            <w:proofErr w:type="spellEnd"/>
            <w:r>
              <w:rPr>
                <w:spacing w:val="2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incomplète</w:t>
            </w:r>
            <w:proofErr w:type="spellEnd"/>
            <w:r>
              <w:rPr>
                <w:lang w:val="fr-FR" w:eastAsia="fr-FR" w:bidi="ar-SA"/>
              </w:rPr>
              <w:t xml:space="preserve"> d’un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hydrocarbure</w:t>
            </w:r>
            <w:proofErr w:type="spellEnd"/>
            <w:r>
              <w:rPr>
                <w:spacing w:val="-5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dans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l’air</w:t>
            </w:r>
            <w:proofErr w:type="spellEnd"/>
            <w:r>
              <w:rPr>
                <w:lang w:val="fr-FR" w:eastAsia="fr-FR" w:bidi="ar-SA"/>
              </w:rPr>
              <w:t>.</w:t>
            </w:r>
          </w:p>
          <w:p w14:paraId="6758B4C9" w14:textId="77777777" w:rsidR="00384A4B" w:rsidRDefault="00384A4B" w:rsidP="00B4554A">
            <w:pPr>
              <w:pStyle w:val="TableParagraph"/>
              <w:spacing w:before="60" w:line="242" w:lineRule="auto"/>
              <w:ind w:left="56" w:right="344"/>
            </w:pPr>
            <w:proofErr w:type="spellStart"/>
            <w:r>
              <w:rPr>
                <w:lang w:val="fr-FR" w:eastAsia="fr-FR" w:bidi="ar-SA"/>
              </w:rPr>
              <w:t>Connaître</w:t>
            </w:r>
            <w:proofErr w:type="spellEnd"/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dangerosité</w:t>
            </w:r>
            <w:proofErr w:type="spellEnd"/>
            <w:r>
              <w:rPr>
                <w:lang w:val="fr-FR" w:eastAsia="fr-FR" w:bidi="ar-SA"/>
              </w:rPr>
              <w:t xml:space="preserve"> des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composés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produits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lors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d’une</w:t>
            </w:r>
            <w:proofErr w:type="spellEnd"/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combustion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incomplète</w:t>
            </w:r>
            <w:proofErr w:type="spellEnd"/>
            <w:r>
              <w:rPr>
                <w:lang w:val="fr-FR" w:eastAsia="fr-FR" w:bidi="ar-SA"/>
              </w:rPr>
              <w:t>.</w:t>
            </w:r>
          </w:p>
          <w:p w14:paraId="511C829F" w14:textId="77777777" w:rsidR="00384A4B" w:rsidRDefault="00384A4B" w:rsidP="00B4554A">
            <w:pPr>
              <w:pStyle w:val="TableParagraph"/>
              <w:spacing w:before="61" w:line="244" w:lineRule="auto"/>
              <w:ind w:left="56" w:right="211"/>
            </w:pPr>
            <w:r>
              <w:rPr>
                <w:lang w:val="fr-FR" w:eastAsia="fr-FR" w:bidi="ar-SA"/>
              </w:rPr>
              <w:t xml:space="preserve">Savoir </w:t>
            </w:r>
            <w:proofErr w:type="spellStart"/>
            <w:r>
              <w:rPr>
                <w:lang w:val="fr-FR" w:eastAsia="fr-FR" w:bidi="ar-SA"/>
              </w:rPr>
              <w:t>que</w:t>
            </w:r>
            <w:proofErr w:type="spellEnd"/>
            <w:r>
              <w:rPr>
                <w:lang w:val="fr-FR" w:eastAsia="fr-FR" w:bidi="ar-SA"/>
              </w:rPr>
              <w:t xml:space="preserve"> la combustion d’un </w:t>
            </w:r>
            <w:proofErr w:type="spellStart"/>
            <w:r>
              <w:rPr>
                <w:lang w:val="fr-FR" w:eastAsia="fr-FR" w:bidi="ar-SA"/>
              </w:rPr>
              <w:t>hydrocarbure</w:t>
            </w:r>
            <w:proofErr w:type="spellEnd"/>
            <w:r>
              <w:rPr>
                <w:spacing w:val="-56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ou</w:t>
            </w:r>
            <w:proofErr w:type="spellEnd"/>
            <w:r>
              <w:rPr>
                <w:lang w:val="fr-FR" w:eastAsia="fr-FR" w:bidi="ar-SA"/>
              </w:rPr>
              <w:t xml:space="preserve"> du </w:t>
            </w:r>
            <w:proofErr w:type="spellStart"/>
            <w:r>
              <w:rPr>
                <w:lang w:val="fr-FR" w:eastAsia="fr-FR" w:bidi="ar-SA"/>
              </w:rPr>
              <w:t>charbon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libère</w:t>
            </w:r>
            <w:proofErr w:type="spellEnd"/>
            <w:r>
              <w:rPr>
                <w:lang w:val="fr-FR" w:eastAsia="fr-FR" w:bidi="ar-SA"/>
              </w:rPr>
              <w:t xml:space="preserve"> de </w:t>
            </w:r>
            <w:proofErr w:type="spellStart"/>
            <w:r>
              <w:rPr>
                <w:lang w:val="fr-FR" w:eastAsia="fr-FR" w:bidi="ar-SA"/>
              </w:rPr>
              <w:t>l’énergie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thermique</w:t>
            </w:r>
            <w:proofErr w:type="spellEnd"/>
            <w:r>
              <w:rPr>
                <w:lang w:val="fr-FR" w:eastAsia="fr-FR" w:bidi="ar-SA"/>
              </w:rPr>
              <w:t>.</w:t>
            </w:r>
            <w:r>
              <w:rPr>
                <w:spacing w:val="-5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Savoir </w:t>
            </w:r>
            <w:proofErr w:type="spellStart"/>
            <w:r>
              <w:rPr>
                <w:lang w:val="fr-FR" w:eastAsia="fr-FR" w:bidi="ar-SA"/>
              </w:rPr>
              <w:t>que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l’énergie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utilisée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aujourd’hui</w:t>
            </w:r>
            <w:proofErr w:type="spellEnd"/>
            <w:r>
              <w:rPr>
                <w:lang w:val="fr-FR" w:eastAsia="fr-FR" w:bidi="ar-SA"/>
              </w:rPr>
              <w:t xml:space="preserve"> est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très </w:t>
            </w:r>
            <w:proofErr w:type="spellStart"/>
            <w:r>
              <w:rPr>
                <w:lang w:val="fr-FR" w:eastAsia="fr-FR" w:bidi="ar-SA"/>
              </w:rPr>
              <w:t>majoritairement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obtenue</w:t>
            </w:r>
            <w:proofErr w:type="spellEnd"/>
            <w:r>
              <w:rPr>
                <w:lang w:val="fr-FR" w:eastAsia="fr-FR" w:bidi="ar-SA"/>
              </w:rPr>
              <w:t xml:space="preserve"> à </w:t>
            </w:r>
            <w:proofErr w:type="spellStart"/>
            <w:r>
              <w:rPr>
                <w:lang w:val="fr-FR" w:eastAsia="fr-FR" w:bidi="ar-SA"/>
              </w:rPr>
              <w:t>l’aide</w:t>
            </w:r>
            <w:proofErr w:type="spellEnd"/>
            <w:r>
              <w:rPr>
                <w:lang w:val="fr-FR" w:eastAsia="fr-FR" w:bidi="ar-SA"/>
              </w:rPr>
              <w:t xml:space="preserve"> de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combustions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de </w:t>
            </w:r>
            <w:proofErr w:type="spellStart"/>
            <w:r>
              <w:rPr>
                <w:lang w:val="fr-FR" w:eastAsia="fr-FR" w:bidi="ar-SA"/>
              </w:rPr>
              <w:t>ce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type.</w:t>
            </w:r>
          </w:p>
          <w:p w14:paraId="4DCBF46A" w14:textId="77777777" w:rsidR="00384A4B" w:rsidRDefault="00384A4B" w:rsidP="00B4554A">
            <w:pPr>
              <w:pStyle w:val="TableParagraph"/>
              <w:spacing w:before="55" w:line="244" w:lineRule="auto"/>
              <w:ind w:left="56" w:right="74"/>
            </w:pPr>
            <w:r>
              <w:rPr>
                <w:lang w:val="fr-FR" w:eastAsia="fr-FR" w:bidi="ar-SA"/>
              </w:rPr>
              <w:t>Savoir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que</w:t>
            </w:r>
            <w:proofErr w:type="spellEnd"/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dioxyde</w:t>
            </w:r>
            <w:proofErr w:type="spellEnd"/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carbone</w:t>
            </w:r>
            <w:proofErr w:type="spellEnd"/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est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 des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principaux</w:t>
            </w:r>
            <w:proofErr w:type="spellEnd"/>
            <w:r>
              <w:rPr>
                <w:spacing w:val="-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gaz</w:t>
            </w:r>
            <w:proofErr w:type="spellEnd"/>
            <w:r>
              <w:rPr>
                <w:lang w:val="fr-FR" w:eastAsia="fr-FR" w:bidi="ar-SA"/>
              </w:rPr>
              <w:t xml:space="preserve"> à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effet</w:t>
            </w:r>
            <w:proofErr w:type="spellEnd"/>
            <w:r>
              <w:rPr>
                <w:spacing w:val="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serre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et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que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l’augmentation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de </w:t>
            </w:r>
            <w:proofErr w:type="spellStart"/>
            <w:r>
              <w:rPr>
                <w:lang w:val="fr-FR" w:eastAsia="fr-FR" w:bidi="ar-SA"/>
              </w:rPr>
              <w:t>sa</w:t>
            </w:r>
            <w:proofErr w:type="spellEnd"/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concentration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dans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l’atmosphère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accentue</w:t>
            </w:r>
            <w:proofErr w:type="spellEnd"/>
            <w:r>
              <w:rPr>
                <w:lang w:val="fr-FR" w:eastAsia="fr-FR" w:bidi="ar-SA"/>
              </w:rPr>
              <w:t xml:space="preserve"> le </w:t>
            </w:r>
            <w:proofErr w:type="spellStart"/>
            <w:r>
              <w:rPr>
                <w:lang w:val="fr-FR" w:eastAsia="fr-FR" w:bidi="ar-SA"/>
              </w:rPr>
              <w:t>réchauffement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climatique</w:t>
            </w:r>
            <w:proofErr w:type="spellEnd"/>
            <w:r>
              <w:rPr>
                <w:lang w:val="fr-FR" w:eastAsia="fr-FR" w:bidi="ar-SA"/>
              </w:rPr>
              <w:t>.</w:t>
            </w:r>
            <w:r>
              <w:rPr>
                <w:spacing w:val="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Savoir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que</w:t>
            </w:r>
            <w:proofErr w:type="spellEnd"/>
            <w:r>
              <w:rPr>
                <w:lang w:val="fr-FR" w:eastAsia="fr-FR" w:bidi="ar-SA"/>
              </w:rPr>
              <w:t xml:space="preserve"> les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moteurs</w:t>
            </w:r>
            <w:proofErr w:type="spellEnd"/>
            <w:r>
              <w:rPr>
                <w:spacing w:val="1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thermiques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convertissent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l’énergie</w:t>
            </w:r>
            <w:proofErr w:type="spellEnd"/>
            <w:r>
              <w:rPr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libérée</w:t>
            </w:r>
            <w:proofErr w:type="spellEnd"/>
            <w:r>
              <w:rPr>
                <w:lang w:val="fr-FR" w:eastAsia="fr-FR" w:bidi="ar-SA"/>
              </w:rPr>
              <w:t xml:space="preserve"> par</w:t>
            </w:r>
            <w:r>
              <w:rPr>
                <w:spacing w:val="-5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 combustion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en</w:t>
            </w:r>
            <w:r>
              <w:rPr>
                <w:spacing w:val="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énergie</w:t>
            </w:r>
            <w:r>
              <w:rPr>
                <w:spacing w:val="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mécanique.</w:t>
            </w:r>
          </w:p>
        </w:tc>
      </w:tr>
    </w:tbl>
    <w:p w14:paraId="214F4D21" w14:textId="16C01014" w:rsidR="00384A4B" w:rsidRDefault="00384A4B"/>
    <w:p w14:paraId="5FA2E523" w14:textId="77777777" w:rsidR="00384A4B" w:rsidRDefault="00384A4B"/>
    <w:sectPr w:rsidR="00384A4B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4B"/>
    <w:rsid w:val="00384A4B"/>
    <w:rsid w:val="005D0314"/>
    <w:rsid w:val="009A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81CAA3"/>
  <w15:chartTrackingRefBased/>
  <w15:docId w15:val="{2182D8AE-AC32-A548-98F0-E031B31D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14:ligatures w14:val="standardContextual"/>
        <w:lang w:val="fr-FR" w:eastAsia="fr-FR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A4B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84A4B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4A4B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4A4B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4A4B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4A4B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4A4B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4A4B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4A4B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4A4B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4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4A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4A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4A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4A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4A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4A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4A4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8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4A4B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8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4A4B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84A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4A4B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84A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4A4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4A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4A4B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84A4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384A4B"/>
    <w:pPr>
      <w:ind w:left="894"/>
    </w:pPr>
  </w:style>
  <w:style w:type="character" w:customStyle="1" w:styleId="CorpsdetexteCar">
    <w:name w:val="Corps de texte Car"/>
    <w:basedOn w:val="Policepardfaut"/>
    <w:link w:val="Corpsdetexte"/>
    <w:uiPriority w:val="1"/>
    <w:rsid w:val="00384A4B"/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84A4B"/>
    <w:pPr>
      <w:spacing w:before="74"/>
      <w:ind w:left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bernard</dc:creator>
  <cp:keywords/>
  <dc:description/>
  <cp:lastModifiedBy>audrey bernard</cp:lastModifiedBy>
  <cp:revision>1</cp:revision>
  <dcterms:created xsi:type="dcterms:W3CDTF">2026-02-26T17:02:00Z</dcterms:created>
  <dcterms:modified xsi:type="dcterms:W3CDTF">2026-02-26T17:18:00Z</dcterms:modified>
</cp:coreProperties>
</file>