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9FF9" w14:textId="77777777" w:rsidR="00D00166" w:rsidRDefault="00D00166">
      <w:pPr>
        <w:rPr>
          <w:sz w:val="22"/>
          <w:szCs w:val="22"/>
        </w:rPr>
      </w:pPr>
    </w:p>
    <w:p w14:paraId="613EFE14" w14:textId="77777777" w:rsidR="00DA3E3C" w:rsidRPr="00DA3E3C" w:rsidRDefault="00DA3E3C" w:rsidP="00DA3E3C">
      <w:pPr>
        <w:jc w:val="center"/>
        <w:rPr>
          <w:rFonts w:ascii="Arial" w:hAnsi="Arial" w:cs="Arial"/>
          <w:sz w:val="28"/>
          <w:szCs w:val="28"/>
        </w:rPr>
      </w:pPr>
      <w:r w:rsidRPr="00DA3E3C">
        <w:rPr>
          <w:rFonts w:ascii="Arial" w:hAnsi="Arial" w:cs="Arial" w:hint="cs"/>
          <w:caps/>
          <w:sz w:val="28"/>
          <w:szCs w:val="28"/>
          <w:lang w:val="fr-FR" w:eastAsia="fr-FR" w:bidi="ar-SA"/>
        </w:rPr>
        <w:t>TP : Détermination</w:t>
      </w:r>
      <w:r w:rsidRPr="00DA3E3C">
        <w:rPr>
          <w:rFonts w:ascii="Arial" w:hAnsi="Arial" w:cs="Arial" w:hint="cs"/>
          <w:sz w:val="28"/>
          <w:szCs w:val="28"/>
          <w:lang w:val="fr-FR" w:eastAsia="fr-FR" w:bidi="ar-SA"/>
        </w:rPr>
        <w:t xml:space="preserve"> </w:t>
      </w:r>
      <w:r w:rsidRPr="00DA3E3C">
        <w:rPr>
          <w:rFonts w:ascii="Arial" w:hAnsi="Arial" w:cs="Arial" w:hint="cs"/>
          <w:caps/>
          <w:sz w:val="28"/>
          <w:szCs w:val="28"/>
          <w:lang w:val="fr-FR" w:eastAsia="fr-FR" w:bidi="ar-SA"/>
        </w:rPr>
        <w:t>de la concentration d’un sérum physiologique PAR DOSAGE CONDUCTIMETRIQUE</w:t>
      </w:r>
    </w:p>
    <w:p w14:paraId="48A63163" w14:textId="77777777" w:rsidR="00D00166" w:rsidRDefault="00D00166">
      <w:pPr>
        <w:rPr>
          <w:sz w:val="22"/>
          <w:szCs w:val="22"/>
        </w:r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7"/>
        <w:gridCol w:w="3743"/>
      </w:tblGrid>
      <w:tr w:rsidR="00DA3E3C" w14:paraId="5C7BD565" w14:textId="77777777" w:rsidTr="00055A90">
        <w:trPr>
          <w:trHeight w:val="388"/>
        </w:trPr>
        <w:tc>
          <w:tcPr>
            <w:tcW w:w="9190" w:type="dxa"/>
            <w:gridSpan w:val="2"/>
            <w:shd w:val="clear" w:color="auto" w:fill="C3EEF5"/>
          </w:tcPr>
          <w:p w14:paraId="2AC180ED" w14:textId="77777777" w:rsidR="00DA3E3C" w:rsidRPr="00055A90" w:rsidRDefault="00DA3E3C" w:rsidP="00055A90">
            <w:pPr>
              <w:pStyle w:val="TableParagraph"/>
              <w:spacing w:before="62"/>
              <w:ind w:left="11" w:right="3"/>
              <w:jc w:val="center"/>
              <w:rPr>
                <w:rFonts w:ascii="Arial" w:hAnsi="Arial"/>
                <w:b/>
              </w:rPr>
            </w:pPr>
            <w:r w:rsidRPr="00055A90">
              <w:rPr>
                <w:rFonts w:ascii="Arial" w:hAnsi="Arial"/>
                <w:b/>
                <w:lang w:val="fr-FR" w:eastAsia="fr-FR" w:bidi="ar-SA"/>
              </w:rPr>
              <w:t>Réaliser</w:t>
            </w:r>
            <w:r w:rsidRPr="00055A90">
              <w:rPr>
                <w:rFonts w:ascii="Arial" w:hAnsi="Arial"/>
                <w:b/>
                <w:spacing w:val="-7"/>
                <w:lang w:val="fr-FR" w:eastAsia="fr-FR" w:bidi="ar-SA"/>
              </w:rPr>
              <w:t xml:space="preserve"> </w:t>
            </w:r>
            <w:r w:rsidRPr="00055A90">
              <w:rPr>
                <w:rFonts w:ascii="Arial" w:hAnsi="Arial"/>
                <w:b/>
                <w:lang w:val="fr-FR" w:eastAsia="fr-FR" w:bidi="ar-SA"/>
              </w:rPr>
              <w:t>des</w:t>
            </w:r>
            <w:r w:rsidRPr="00055A90">
              <w:rPr>
                <w:rFonts w:ascii="Arial" w:hAnsi="Arial"/>
                <w:b/>
                <w:spacing w:val="-5"/>
                <w:lang w:val="fr-FR" w:eastAsia="fr-FR" w:bidi="ar-SA"/>
              </w:rPr>
              <w:t xml:space="preserve"> </w:t>
            </w:r>
            <w:r w:rsidRPr="00055A90">
              <w:rPr>
                <w:rFonts w:ascii="Arial" w:hAnsi="Arial"/>
                <w:b/>
                <w:lang w:val="fr-FR" w:eastAsia="fr-FR" w:bidi="ar-SA"/>
              </w:rPr>
              <w:t>analyses</w:t>
            </w:r>
            <w:r w:rsidRPr="00055A90">
              <w:rPr>
                <w:rFonts w:ascii="Arial" w:hAnsi="Arial"/>
                <w:b/>
                <w:spacing w:val="-1"/>
                <w:lang w:val="fr-FR" w:eastAsia="fr-FR" w:bidi="ar-SA"/>
              </w:rPr>
              <w:t xml:space="preserve"> </w:t>
            </w:r>
            <w:r w:rsidRPr="00055A90">
              <w:rPr>
                <w:rFonts w:ascii="Arial" w:hAnsi="Arial"/>
                <w:b/>
                <w:spacing w:val="-2"/>
                <w:lang w:val="fr-FR" w:eastAsia="fr-FR" w:bidi="ar-SA"/>
              </w:rPr>
              <w:t>physicochimiques.</w:t>
            </w:r>
          </w:p>
        </w:tc>
      </w:tr>
      <w:tr w:rsidR="00DA3E3C" w14:paraId="1ED05A2D" w14:textId="77777777" w:rsidTr="00055A90">
        <w:trPr>
          <w:trHeight w:val="381"/>
        </w:trPr>
        <w:tc>
          <w:tcPr>
            <w:tcW w:w="5447" w:type="dxa"/>
            <w:shd w:val="clear" w:color="auto" w:fill="C3EEF5"/>
          </w:tcPr>
          <w:p w14:paraId="15B6609B" w14:textId="77777777" w:rsidR="00DA3E3C" w:rsidRPr="00055A90" w:rsidRDefault="00DA3E3C" w:rsidP="00055A90">
            <w:pPr>
              <w:pStyle w:val="TableParagraph"/>
              <w:spacing w:before="52"/>
              <w:ind w:left="10"/>
              <w:jc w:val="center"/>
              <w:rPr>
                <w:rFonts w:ascii="Arial" w:hAnsi="Arial"/>
                <w:b/>
              </w:rPr>
            </w:pPr>
            <w:r w:rsidRPr="00055A90">
              <w:rPr>
                <w:rFonts w:ascii="Arial" w:hAnsi="Arial"/>
                <w:b/>
                <w:spacing w:val="-2"/>
                <w:lang w:val="fr-FR" w:eastAsia="fr-FR" w:bidi="ar-SA"/>
              </w:rPr>
              <w:t>Capacités</w:t>
            </w:r>
          </w:p>
        </w:tc>
        <w:tc>
          <w:tcPr>
            <w:tcW w:w="3743" w:type="dxa"/>
            <w:shd w:val="clear" w:color="auto" w:fill="C3EEF5"/>
          </w:tcPr>
          <w:p w14:paraId="10A4D6C7" w14:textId="77777777" w:rsidR="00DA3E3C" w:rsidRPr="00055A90" w:rsidRDefault="00DA3E3C" w:rsidP="00055A90">
            <w:pPr>
              <w:pStyle w:val="TableParagraph"/>
              <w:spacing w:before="52"/>
              <w:ind w:left="1062"/>
              <w:rPr>
                <w:rFonts w:ascii="Arial"/>
                <w:b/>
              </w:rPr>
            </w:pPr>
            <w:r w:rsidRPr="00055A90">
              <w:rPr>
                <w:rFonts w:ascii="Arial"/>
                <w:b/>
                <w:spacing w:val="-2"/>
                <w:lang w:val="fr-FR" w:eastAsia="fr-FR" w:bidi="ar-SA"/>
              </w:rPr>
              <w:t>Connaissances</w:t>
            </w:r>
          </w:p>
        </w:tc>
      </w:tr>
      <w:tr w:rsidR="00DA3E3C" w14:paraId="16B12314" w14:textId="77777777" w:rsidTr="00055A90">
        <w:trPr>
          <w:trHeight w:val="246"/>
        </w:trPr>
        <w:tc>
          <w:tcPr>
            <w:tcW w:w="5447" w:type="dxa"/>
          </w:tcPr>
          <w:p w14:paraId="3A202792" w14:textId="77777777" w:rsidR="00DA3E3C" w:rsidRDefault="00DA3E3C" w:rsidP="00055A90">
            <w:pPr>
              <w:pStyle w:val="TableParagraph"/>
              <w:spacing w:before="58" w:line="244" w:lineRule="auto"/>
              <w:ind w:right="72"/>
            </w:pPr>
            <w:r>
              <w:rPr>
                <w:lang w:val="fr-FR" w:eastAsia="fr-FR" w:bidi="ar-SA"/>
              </w:rPr>
              <w:t>Déterminer expérimentalement une quantité de matière</w:t>
            </w:r>
            <w:r w:rsidRPr="00055A90"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par</w:t>
            </w:r>
            <w:r w:rsidRPr="00055A90"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un</w:t>
            </w:r>
            <w:r w:rsidRPr="00055A90"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titrage,</w:t>
            </w:r>
            <w:r w:rsidRPr="00055A90"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méthode</w:t>
            </w:r>
            <w:r w:rsidRPr="00055A90"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destructive de</w:t>
            </w:r>
            <w:r w:rsidRPr="00055A90">
              <w:rPr>
                <w:spacing w:val="-2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dosage (suivi par pH-métrie, par conductimétrie).</w:t>
            </w:r>
          </w:p>
        </w:tc>
        <w:tc>
          <w:tcPr>
            <w:tcW w:w="3743" w:type="dxa"/>
          </w:tcPr>
          <w:p w14:paraId="7E9AE0DB" w14:textId="77777777" w:rsidR="00DA3E3C" w:rsidRDefault="00DA3E3C" w:rsidP="00055A90">
            <w:pPr>
              <w:pStyle w:val="TableParagraph"/>
              <w:spacing w:before="58" w:line="244" w:lineRule="auto"/>
              <w:ind w:left="56" w:right="72"/>
            </w:pPr>
            <w:r>
              <w:rPr>
                <w:lang w:val="fr-FR" w:eastAsia="fr-FR" w:bidi="ar-SA"/>
              </w:rPr>
              <w:t>Connaître</w:t>
            </w:r>
            <w:r w:rsidRPr="00055A90">
              <w:rPr>
                <w:spacing w:val="-4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le</w:t>
            </w:r>
            <w:r w:rsidRPr="00055A90"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lien</w:t>
            </w:r>
            <w:r w:rsidRPr="00055A90">
              <w:rPr>
                <w:spacing w:val="-3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entre</w:t>
            </w:r>
            <w:r w:rsidRPr="00055A90">
              <w:rPr>
                <w:spacing w:val="-6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>la</w:t>
            </w:r>
            <w:r w:rsidRPr="00055A90">
              <w:rPr>
                <w:spacing w:val="-5"/>
                <w:lang w:val="fr-FR" w:eastAsia="fr-FR" w:bidi="ar-SA"/>
              </w:rPr>
              <w:t xml:space="preserve"> </w:t>
            </w:r>
            <w:r>
              <w:rPr>
                <w:lang w:val="fr-FR" w:eastAsia="fr-FR" w:bidi="ar-SA"/>
              </w:rPr>
              <w:t xml:space="preserve">grandeur physique mesurée et la </w:t>
            </w:r>
            <w:r w:rsidRPr="00055A90">
              <w:rPr>
                <w:spacing w:val="-2"/>
                <w:lang w:val="fr-FR" w:eastAsia="fr-FR" w:bidi="ar-SA"/>
              </w:rPr>
              <w:t>concentration.</w:t>
            </w:r>
          </w:p>
        </w:tc>
      </w:tr>
    </w:tbl>
    <w:p w14:paraId="249B70F0" w14:textId="77777777" w:rsidR="00DA3E3C" w:rsidRPr="0066220C" w:rsidRDefault="00DA3E3C">
      <w:pPr>
        <w:rPr>
          <w:rFonts w:ascii="Arial" w:hAnsi="Arial" w:cs="Arial" w:hint="cs"/>
          <w:sz w:val="22"/>
          <w:szCs w:val="22"/>
        </w:rPr>
      </w:pPr>
    </w:p>
    <w:p w14:paraId="7A486347" w14:textId="77777777" w:rsidR="002D6E89" w:rsidRPr="0066220C" w:rsidRDefault="00D00166" w:rsidP="00D00166">
      <w:pPr>
        <w:ind w:left="1410" w:hanging="1410"/>
        <w:rPr>
          <w:rFonts w:ascii="Arial" w:hAnsi="Arial" w:cs="Arial" w:hint="cs"/>
          <w:b/>
          <w:sz w:val="22"/>
          <w:szCs w:val="22"/>
          <w:u w:val="single"/>
        </w:rPr>
      </w:pPr>
      <w:r w:rsidRPr="0066220C">
        <w:rPr>
          <w:rFonts w:ascii="Arial" w:hAnsi="Arial" w:cs="Arial" w:hint="cs"/>
          <w:b/>
          <w:sz w:val="22"/>
          <w:szCs w:val="22"/>
          <w:u w:val="single"/>
          <w:lang w:val="fr-FR" w:eastAsia="fr-FR" w:bidi="ar-SA"/>
        </w:rPr>
        <w:t>Objectif</w:t>
      </w:r>
      <w:r w:rsidR="002D6E89" w:rsidRPr="0066220C">
        <w:rPr>
          <w:rFonts w:ascii="Arial" w:hAnsi="Arial" w:cs="Arial" w:hint="cs"/>
          <w:b/>
          <w:sz w:val="22"/>
          <w:szCs w:val="22"/>
          <w:u w:val="single"/>
          <w:lang w:val="fr-FR" w:eastAsia="fr-FR" w:bidi="ar-SA"/>
        </w:rPr>
        <w:t>s</w:t>
      </w:r>
      <w:r w:rsidRPr="0066220C">
        <w:rPr>
          <w:rFonts w:ascii="Arial" w:hAnsi="Arial" w:cs="Arial" w:hint="cs"/>
          <w:b/>
          <w:sz w:val="22"/>
          <w:szCs w:val="22"/>
          <w:u w:val="single"/>
          <w:lang w:val="fr-FR" w:eastAsia="fr-FR" w:bidi="ar-SA"/>
        </w:rPr>
        <w:t xml:space="preserve"> : </w:t>
      </w:r>
    </w:p>
    <w:p w14:paraId="46158E8F" w14:textId="77777777" w:rsidR="00DE22F7" w:rsidRPr="0066220C" w:rsidRDefault="00DE22F7" w:rsidP="00D00166">
      <w:pPr>
        <w:ind w:left="1410" w:hanging="1410"/>
        <w:rPr>
          <w:rFonts w:ascii="Arial" w:hAnsi="Arial" w:cs="Arial" w:hint="cs"/>
          <w:sz w:val="22"/>
          <w:szCs w:val="22"/>
        </w:rPr>
      </w:pPr>
    </w:p>
    <w:p w14:paraId="440ACFDA" w14:textId="77777777" w:rsidR="002D6E89" w:rsidRPr="0066220C" w:rsidRDefault="002D6E89" w:rsidP="002D6E89">
      <w:pPr>
        <w:numPr>
          <w:ilvl w:val="0"/>
          <w:numId w:val="2"/>
        </w:numPr>
        <w:rPr>
          <w:rFonts w:ascii="Arial" w:hAnsi="Arial" w:cs="Arial" w:hint="cs"/>
          <w:sz w:val="22"/>
          <w:szCs w:val="22"/>
        </w:rPr>
      </w:pPr>
      <w:r w:rsidRPr="0066220C">
        <w:rPr>
          <w:rFonts w:ascii="Arial" w:hAnsi="Arial" w:cs="Arial" w:hint="cs"/>
          <w:sz w:val="22"/>
          <w:szCs w:val="22"/>
          <w:lang w:val="fr-FR" w:eastAsia="fr-FR" w:bidi="ar-SA"/>
        </w:rPr>
        <w:t>Tracer la courbe d’étalonnage d’une cellule conductimétrique pour des solutions de chlorure de sodium</w:t>
      </w:r>
    </w:p>
    <w:p w14:paraId="6DD4B81B" w14:textId="7C59892E" w:rsidR="00D00166" w:rsidRDefault="00D00166" w:rsidP="002D6E89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66220C">
        <w:rPr>
          <w:rFonts w:ascii="Arial" w:hAnsi="Arial" w:cs="Arial" w:hint="cs"/>
          <w:sz w:val="22"/>
          <w:szCs w:val="22"/>
          <w:lang w:val="fr-FR" w:eastAsia="fr-FR" w:bidi="ar-SA"/>
        </w:rPr>
        <w:t xml:space="preserve">Déterminer la concentration </w:t>
      </w:r>
      <w:r w:rsidR="002D6E89" w:rsidRPr="0066220C">
        <w:rPr>
          <w:rFonts w:ascii="Arial" w:hAnsi="Arial" w:cs="Arial" w:hint="cs"/>
          <w:sz w:val="22"/>
          <w:szCs w:val="22"/>
          <w:lang w:val="fr-FR" w:eastAsia="fr-FR" w:bidi="ar-SA"/>
        </w:rPr>
        <w:t>d’une solution inconnue de</w:t>
      </w:r>
      <w:r w:rsidRPr="0066220C">
        <w:rPr>
          <w:rFonts w:ascii="Arial" w:hAnsi="Arial" w:cs="Arial" w:hint="cs"/>
          <w:sz w:val="22"/>
          <w:szCs w:val="22"/>
          <w:lang w:val="fr-FR" w:eastAsia="fr-FR" w:bidi="ar-SA"/>
        </w:rPr>
        <w:t xml:space="preserve"> chlorure de sodium.</w:t>
      </w:r>
    </w:p>
    <w:p w14:paraId="28C9C0A7" w14:textId="77777777" w:rsidR="00EE1C3D" w:rsidRPr="0066220C" w:rsidRDefault="00EE1C3D" w:rsidP="00EE1C3D">
      <w:pPr>
        <w:ind w:left="720"/>
        <w:rPr>
          <w:rFonts w:ascii="Arial" w:hAnsi="Arial" w:cs="Arial" w:hint="cs"/>
          <w:sz w:val="22"/>
          <w:szCs w:val="22"/>
        </w:rPr>
      </w:pPr>
    </w:p>
    <w:tbl>
      <w:tblPr>
        <w:tblStyle w:val="Grilledutableau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2"/>
        <w:gridCol w:w="2658"/>
      </w:tblGrid>
      <w:tr w:rsidR="00666F72" w14:paraId="677A770A" w14:textId="77777777" w:rsidTr="00EE1C3D">
        <w:tc>
          <w:tcPr>
            <w:tcW w:w="7792" w:type="dxa"/>
            <w:vMerge w:val="restart"/>
            <w:vAlign w:val="center"/>
          </w:tcPr>
          <w:p w14:paraId="7B1CB185" w14:textId="77777777" w:rsidR="00666F72" w:rsidRDefault="00666F72" w:rsidP="00EE1C3D">
            <w:pPr>
              <w:jc w:val="center"/>
              <w:rPr>
                <w:rFonts w:ascii="Arial" w:hAnsi="Arial" w:cs="Arial"/>
                <w:w w:val="90"/>
                <w:sz w:val="22"/>
                <w:szCs w:val="22"/>
              </w:rPr>
            </w:pPr>
            <w:r w:rsidRPr="0066220C">
              <w:rPr>
                <w:rFonts w:ascii="Arial" w:hAnsi="Arial" w:cs="Arial" w:hint="cs"/>
                <w:w w:val="90"/>
                <w:sz w:val="22"/>
                <w:szCs w:val="22"/>
                <w:lang w:val="fr-FR" w:eastAsia="fr-FR" w:bidi="ar-SA"/>
              </w:rPr>
              <w:t xml:space="preserve">Le sérum physiologique est une solution de chlorure de sodium. Il est conseillé chez le nourrisson, l’enfant et l’adulte pour l’hygiène nasale, </w:t>
            </w:r>
            <w:r w:rsidRPr="0066220C">
              <w:rPr>
                <w:rFonts w:ascii="Arial" w:hAnsi="Arial" w:cs="Arial" w:hint="cs"/>
                <w:w w:val="85"/>
                <w:sz w:val="22"/>
                <w:szCs w:val="22"/>
                <w:lang w:val="fr-FR" w:eastAsia="fr-FR" w:bidi="ar-SA"/>
              </w:rPr>
              <w:t xml:space="preserve">l’hygiène des yeux, le rinçage auriculaire, le lavage des plaies ou comme </w:t>
            </w:r>
            <w:r w:rsidRPr="0066220C">
              <w:rPr>
                <w:rFonts w:ascii="Arial" w:hAnsi="Arial" w:cs="Arial" w:hint="cs"/>
                <w:w w:val="90"/>
                <w:sz w:val="22"/>
                <w:szCs w:val="22"/>
                <w:lang w:val="fr-FR" w:eastAsia="fr-FR" w:bidi="ar-SA"/>
              </w:rPr>
              <w:t>solvant pour inhalation.</w:t>
            </w:r>
          </w:p>
          <w:p w14:paraId="16D3233F" w14:textId="77777777" w:rsidR="00666F72" w:rsidRPr="00666F72" w:rsidRDefault="00666F72" w:rsidP="00EE1C3D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66220C">
              <w:rPr>
                <w:rFonts w:ascii="Arial" w:hAnsi="Arial" w:cs="Arial" w:hint="cs"/>
                <w:w w:val="90"/>
                <w:sz w:val="22"/>
                <w:szCs w:val="22"/>
                <w:lang w:val="fr-FR" w:eastAsia="fr-FR" w:bidi="ar-SA"/>
              </w:rPr>
              <w:t xml:space="preserve">On le trouve dans le commerce sous la forme </w:t>
            </w:r>
            <w:r w:rsidRPr="0066220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d’unidoses de 5</w:t>
            </w:r>
            <w:r w:rsidRPr="0066220C">
              <w:rPr>
                <w:rFonts w:ascii="Arial" w:hAnsi="Arial" w:cs="Arial" w:hint="cs"/>
                <w:spacing w:val="-16"/>
                <w:sz w:val="22"/>
                <w:szCs w:val="22"/>
                <w:lang w:val="fr-FR" w:eastAsia="fr-FR" w:bidi="ar-SA"/>
              </w:rPr>
              <w:t xml:space="preserve"> </w:t>
            </w:r>
            <w:proofErr w:type="spellStart"/>
            <w:r w:rsidRPr="0066220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mL</w:t>
            </w:r>
            <w:proofErr w:type="spellEnd"/>
            <w:r w:rsidRPr="0066220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.</w:t>
            </w:r>
          </w:p>
          <w:p w14:paraId="4E8DF04A" w14:textId="3C211CC1" w:rsidR="00EE1C3D" w:rsidRDefault="00666F72" w:rsidP="00EE1C3D">
            <w:pPr>
              <w:jc w:val="center"/>
              <w:rPr>
                <w:rFonts w:ascii="Arial" w:hAnsi="Arial" w:cs="Arial"/>
                <w:w w:val="90"/>
                <w:sz w:val="22"/>
                <w:szCs w:val="22"/>
              </w:rPr>
            </w:pPr>
            <w:r w:rsidRPr="0066220C">
              <w:rPr>
                <w:rFonts w:ascii="Arial" w:hAnsi="Arial" w:cs="Arial" w:hint="cs"/>
                <w:w w:val="85"/>
                <w:sz w:val="22"/>
                <w:szCs w:val="22"/>
                <w:lang w:val="fr-FR" w:eastAsia="fr-FR" w:bidi="ar-SA"/>
              </w:rPr>
              <w:t xml:space="preserve">Il est indiqué sur les doses fournies que le pourcentage en </w:t>
            </w:r>
            <w:r w:rsidRPr="0066220C">
              <w:rPr>
                <w:rFonts w:ascii="Arial" w:hAnsi="Arial" w:cs="Arial" w:hint="cs"/>
                <w:w w:val="80"/>
                <w:sz w:val="22"/>
                <w:szCs w:val="22"/>
                <w:lang w:val="fr-FR" w:eastAsia="fr-FR" w:bidi="ar-SA"/>
              </w:rPr>
              <w:t xml:space="preserve">chlorure de sodium dans le sérum physiologique disponible est </w:t>
            </w:r>
            <w:r w:rsidRPr="0066220C">
              <w:rPr>
                <w:rFonts w:ascii="Arial" w:hAnsi="Arial" w:cs="Arial" w:hint="cs"/>
                <w:w w:val="90"/>
                <w:sz w:val="22"/>
                <w:szCs w:val="22"/>
                <w:lang w:val="fr-FR" w:eastAsia="fr-FR" w:bidi="ar-SA"/>
              </w:rPr>
              <w:t>de 0,90%.</w:t>
            </w:r>
          </w:p>
          <w:p w14:paraId="07DA0DDB" w14:textId="77777777" w:rsidR="00EE1C3D" w:rsidRDefault="00EE1C3D" w:rsidP="00EE1C3D">
            <w:pPr>
              <w:jc w:val="center"/>
              <w:rPr>
                <w:rFonts w:ascii="Arial" w:hAnsi="Arial" w:cs="Arial"/>
                <w:w w:val="90"/>
                <w:sz w:val="22"/>
                <w:szCs w:val="22"/>
              </w:rPr>
            </w:pPr>
          </w:p>
          <w:p w14:paraId="1DF0E196" w14:textId="3CFBD8F7" w:rsidR="00EE1C3D" w:rsidRDefault="00EE1C3D" w:rsidP="00EE1C3D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</w:p>
        </w:tc>
        <w:tc>
          <w:tcPr>
            <w:tcW w:w="2664" w:type="dxa"/>
          </w:tcPr>
          <w:p w14:paraId="1639BC69" w14:textId="11E02AFD" w:rsidR="00EE1C3D" w:rsidRDefault="00EE1C3D" w:rsidP="0066220C">
            <w:pPr>
              <w:rPr>
                <w:rFonts w:ascii="Arial" w:hAnsi="Arial" w:cs="Arial"/>
                <w:sz w:val="22"/>
                <w:szCs w:val="22"/>
              </w:rPr>
            </w:pPr>
            <w:r w:rsidRPr="0066220C">
              <w:rPr>
                <w:rFonts w:ascii="Arial" w:hAnsi="Arial" w:cs="Arial" w:hint="cs"/>
                <w:noProof/>
                <w:sz w:val="22"/>
                <w:szCs w:val="22"/>
                <w:lang w:val="fr-FR" w:eastAsia="fr-FR" w:bidi="ar-SA"/>
              </w:rPr>
              <w:drawing>
                <wp:anchor distT="0" distB="0" distL="114300" distR="114300" simplePos="0" relativeHeight="251675136" behindDoc="0" locked="0" layoutInCell="1" allowOverlap="1" wp14:anchorId="2C14DE5E" wp14:editId="533F0E61">
                  <wp:simplePos x="0" y="0"/>
                  <wp:positionH relativeFrom="column">
                    <wp:posOffset>133058</wp:posOffset>
                  </wp:positionH>
                  <wp:positionV relativeFrom="paragraph">
                    <wp:posOffset>20086</wp:posOffset>
                  </wp:positionV>
                  <wp:extent cx="1256400" cy="1170000"/>
                  <wp:effectExtent l="0" t="0" r="1270" b="0"/>
                  <wp:wrapNone/>
                  <wp:docPr id="36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400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CE6C08" w14:textId="510397B7" w:rsidR="00EE1C3D" w:rsidRDefault="00EE1C3D" w:rsidP="0066220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237AE3" w14:textId="77777777" w:rsidR="00EE1C3D" w:rsidRDefault="00EE1C3D" w:rsidP="0066220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F119C27" w14:textId="77777777" w:rsidR="00EE1C3D" w:rsidRDefault="00EE1C3D" w:rsidP="0066220C">
            <w:pPr>
              <w:rPr>
                <w:rFonts w:ascii="Arial" w:hAnsi="Arial" w:cs="Arial"/>
                <w:sz w:val="22"/>
                <w:szCs w:val="22"/>
              </w:rPr>
            </w:pPr>
          </w:p>
          <w:p w14:paraId="7B6C69BC" w14:textId="77777777" w:rsidR="00EE1C3D" w:rsidRDefault="00EE1C3D" w:rsidP="0066220C">
            <w:pPr>
              <w:rPr>
                <w:rFonts w:ascii="Arial" w:hAnsi="Arial" w:cs="Arial"/>
                <w:sz w:val="22"/>
                <w:szCs w:val="22"/>
              </w:rPr>
            </w:pPr>
          </w:p>
          <w:p w14:paraId="5D129AE6" w14:textId="77777777" w:rsidR="00EE1C3D" w:rsidRDefault="00EE1C3D" w:rsidP="0066220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1747FE" w14:textId="77777777" w:rsidR="00EE1C3D" w:rsidRDefault="00EE1C3D" w:rsidP="0066220C">
            <w:pPr>
              <w:rPr>
                <w:rFonts w:ascii="Arial" w:hAnsi="Arial" w:cs="Arial"/>
                <w:sz w:val="22"/>
                <w:szCs w:val="22"/>
              </w:rPr>
            </w:pPr>
          </w:p>
          <w:p w14:paraId="3D0AEEDD" w14:textId="4FE05989" w:rsidR="00666F72" w:rsidRDefault="00666F72" w:rsidP="0066220C">
            <w:pPr>
              <w:rPr>
                <w:rFonts w:ascii="Arial" w:hAnsi="Arial" w:cs="Arial" w:hint="cs"/>
                <w:sz w:val="22"/>
                <w:szCs w:val="22"/>
              </w:rPr>
            </w:pPr>
          </w:p>
        </w:tc>
      </w:tr>
      <w:tr w:rsidR="00666F72" w14:paraId="4E73AA5B" w14:textId="77777777" w:rsidTr="00EE1C3D">
        <w:tc>
          <w:tcPr>
            <w:tcW w:w="7792" w:type="dxa"/>
            <w:vMerge/>
          </w:tcPr>
          <w:p w14:paraId="6035A3E8" w14:textId="61F124C6" w:rsidR="00666F72" w:rsidRDefault="00666F72" w:rsidP="00666F72">
            <w:pPr>
              <w:rPr>
                <w:rFonts w:ascii="Arial" w:hAnsi="Arial" w:cs="Arial" w:hint="cs"/>
                <w:sz w:val="22"/>
                <w:szCs w:val="22"/>
              </w:rPr>
            </w:pPr>
          </w:p>
        </w:tc>
        <w:tc>
          <w:tcPr>
            <w:tcW w:w="2664" w:type="dxa"/>
          </w:tcPr>
          <w:p w14:paraId="04DDDCFE" w14:textId="3F6FB936" w:rsidR="00666F72" w:rsidRPr="00EE1C3D" w:rsidRDefault="00EE1C3D" w:rsidP="00EE1C3D">
            <w:pPr>
              <w:jc w:val="center"/>
              <w:rPr>
                <w:rFonts w:hint="cs"/>
                <w:i/>
                <w:iCs/>
                <w:w w:val="115"/>
                <w:sz w:val="18"/>
                <w:szCs w:val="18"/>
              </w:rPr>
            </w:pPr>
            <w:r w:rsidRPr="00666F72">
              <w:rPr>
                <w:rFonts w:hint="cs"/>
                <w:i/>
                <w:iCs/>
                <w:w w:val="115"/>
                <w:sz w:val="18"/>
                <w:szCs w:val="18"/>
                <w:lang w:val="fr-FR" w:eastAsia="fr-FR" w:bidi="ar-SA"/>
              </w:rPr>
              <w:t>Doses</w:t>
            </w:r>
            <w:r w:rsidRPr="00666F72">
              <w:rPr>
                <w:rFonts w:hint="cs"/>
                <w:i/>
                <w:iCs/>
                <w:spacing w:val="-7"/>
                <w:w w:val="115"/>
                <w:sz w:val="18"/>
                <w:szCs w:val="18"/>
                <w:lang w:val="fr-FR" w:eastAsia="fr-FR" w:bidi="ar-SA"/>
              </w:rPr>
              <w:t xml:space="preserve"> </w:t>
            </w:r>
            <w:r w:rsidRPr="00666F72">
              <w:rPr>
                <w:rFonts w:hint="cs"/>
                <w:i/>
                <w:iCs/>
                <w:w w:val="115"/>
                <w:sz w:val="18"/>
                <w:szCs w:val="18"/>
                <w:lang w:val="fr-FR" w:eastAsia="fr-FR" w:bidi="ar-SA"/>
              </w:rPr>
              <w:t>de</w:t>
            </w:r>
            <w:r w:rsidRPr="00666F72">
              <w:rPr>
                <w:rFonts w:hint="cs"/>
                <w:i/>
                <w:iCs/>
                <w:spacing w:val="-7"/>
                <w:w w:val="115"/>
                <w:sz w:val="18"/>
                <w:szCs w:val="18"/>
                <w:lang w:val="fr-FR" w:eastAsia="fr-FR" w:bidi="ar-SA"/>
              </w:rPr>
              <w:t xml:space="preserve"> </w:t>
            </w:r>
            <w:r w:rsidRPr="00666F72">
              <w:rPr>
                <w:rFonts w:hint="cs"/>
                <w:i/>
                <w:iCs/>
                <w:w w:val="115"/>
                <w:sz w:val="18"/>
                <w:szCs w:val="18"/>
                <w:lang w:val="fr-FR" w:eastAsia="fr-FR" w:bidi="ar-SA"/>
              </w:rPr>
              <w:t>sérum physiologique disponible en pharmacie.</w:t>
            </w:r>
          </w:p>
        </w:tc>
      </w:tr>
    </w:tbl>
    <w:p w14:paraId="72B77E98" w14:textId="3C56A191" w:rsidR="0066220C" w:rsidRPr="0066220C" w:rsidRDefault="0066220C" w:rsidP="0066220C">
      <w:pPr>
        <w:pStyle w:val="Corpsdetexte"/>
        <w:spacing w:line="204" w:lineRule="auto"/>
        <w:ind w:right="38"/>
        <w:jc w:val="both"/>
        <w:rPr>
          <w:rFonts w:ascii="Arial" w:hAnsi="Arial" w:cs="Arial" w:hint="cs"/>
          <w:sz w:val="22"/>
          <w:szCs w:val="22"/>
        </w:rPr>
      </w:pPr>
    </w:p>
    <w:p w14:paraId="07B51AE9" w14:textId="17F97D9F" w:rsidR="00D00166" w:rsidRPr="0066220C" w:rsidRDefault="00D00166">
      <w:pPr>
        <w:rPr>
          <w:rFonts w:ascii="Arial" w:hAnsi="Arial" w:cs="Arial" w:hint="cs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29"/>
      </w:tblGrid>
      <w:tr w:rsidR="00710A72" w:rsidRPr="0066220C" w14:paraId="33916E4E" w14:textId="77777777" w:rsidTr="00A75A63">
        <w:trPr>
          <w:trHeight w:val="285"/>
        </w:trPr>
        <w:tc>
          <w:tcPr>
            <w:tcW w:w="6629" w:type="dxa"/>
          </w:tcPr>
          <w:p w14:paraId="49D60BD9" w14:textId="77777777" w:rsidR="00710A72" w:rsidRPr="0066220C" w:rsidRDefault="00710A72" w:rsidP="00417C2F">
            <w:pPr>
              <w:rPr>
                <w:rFonts w:ascii="Arial" w:hAnsi="Arial" w:cs="Arial" w:hint="cs"/>
                <w:b/>
                <w:sz w:val="22"/>
                <w:szCs w:val="22"/>
              </w:rPr>
            </w:pPr>
            <w:proofErr w:type="gramStart"/>
            <w:r w:rsidRPr="0066220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>1</w:t>
            </w:r>
            <w:r w:rsidRPr="0066220C">
              <w:rPr>
                <w:rFonts w:ascii="Arial" w:hAnsi="Arial" w:cs="Arial" w:hint="cs"/>
                <w:b/>
                <w:sz w:val="22"/>
                <w:szCs w:val="22"/>
                <w:vertAlign w:val="superscript"/>
                <w:lang w:val="fr-FR" w:eastAsia="fr-FR" w:bidi="ar-SA"/>
              </w:rPr>
              <w:t>er</w:t>
            </w:r>
            <w:r w:rsidRPr="0066220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 xml:space="preserve"> partie</w:t>
            </w:r>
            <w:proofErr w:type="gramEnd"/>
            <w:r w:rsidRPr="0066220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> : Préparation de la solution de sérum physiologique</w:t>
            </w:r>
          </w:p>
        </w:tc>
      </w:tr>
    </w:tbl>
    <w:p w14:paraId="6D418472" w14:textId="77777777" w:rsidR="00500841" w:rsidRPr="0066220C" w:rsidRDefault="00500841" w:rsidP="00500841">
      <w:pPr>
        <w:rPr>
          <w:rFonts w:ascii="Arial" w:hAnsi="Arial" w:cs="Arial" w:hint="cs"/>
          <w:b/>
          <w:sz w:val="22"/>
          <w:szCs w:val="22"/>
        </w:rPr>
      </w:pPr>
    </w:p>
    <w:p w14:paraId="0582E8A7" w14:textId="6974CDFD" w:rsidR="00307988" w:rsidRPr="00DA3E3C" w:rsidRDefault="00D00166" w:rsidP="00500841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r w:rsidRPr="0066220C">
        <w:rPr>
          <w:rFonts w:ascii="Arial" w:hAnsi="Arial" w:cs="Arial" w:hint="cs"/>
          <w:sz w:val="22"/>
          <w:szCs w:val="22"/>
          <w:lang w:val="fr-FR" w:eastAsia="fr-FR" w:bidi="ar-SA"/>
        </w:rPr>
        <w:t>P</w:t>
      </w:r>
      <w:r w:rsidR="00B50D54" w:rsidRPr="0066220C">
        <w:rPr>
          <w:rFonts w:ascii="Arial" w:hAnsi="Arial" w:cs="Arial" w:hint="cs"/>
          <w:sz w:val="22"/>
          <w:szCs w:val="22"/>
          <w:lang w:val="fr-FR" w:eastAsia="fr-FR" w:bidi="ar-SA"/>
        </w:rPr>
        <w:t>ré</w:t>
      </w:r>
      <w:r w:rsidR="00307988" w:rsidRPr="0066220C">
        <w:rPr>
          <w:rFonts w:ascii="Arial" w:hAnsi="Arial" w:cs="Arial" w:hint="cs"/>
          <w:sz w:val="22"/>
          <w:szCs w:val="22"/>
          <w:lang w:val="fr-FR" w:eastAsia="fr-FR" w:bidi="ar-SA"/>
        </w:rPr>
        <w:t xml:space="preserve">lever 10 </w:t>
      </w:r>
      <w:proofErr w:type="spellStart"/>
      <w:r w:rsidR="00307988" w:rsidRPr="0066220C">
        <w:rPr>
          <w:rFonts w:ascii="Arial" w:hAnsi="Arial" w:cs="Arial" w:hint="cs"/>
          <w:sz w:val="22"/>
          <w:szCs w:val="22"/>
          <w:lang w:val="fr-FR" w:eastAsia="fr-FR" w:bidi="ar-SA"/>
        </w:rPr>
        <w:t>mL</w:t>
      </w:r>
      <w:proofErr w:type="spellEnd"/>
      <w:r w:rsidR="00307988" w:rsidRPr="0066220C">
        <w:rPr>
          <w:rFonts w:ascii="Arial" w:hAnsi="Arial" w:cs="Arial" w:hint="cs"/>
          <w:sz w:val="22"/>
          <w:szCs w:val="22"/>
          <w:lang w:val="fr-FR" w:eastAsia="fr-FR" w:bidi="ar-SA"/>
        </w:rPr>
        <w:t xml:space="preserve"> de sérum physiologique (chlorure de sodium 0,9 %) à l’aide de la pipette et les verser</w:t>
      </w:r>
      <w:r w:rsidR="00307988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dans la fiole jaugée de 100mL.</w:t>
      </w:r>
    </w:p>
    <w:p w14:paraId="0A23FD0D" w14:textId="38A1399F" w:rsidR="00B50D54" w:rsidRPr="00DA3E3C" w:rsidRDefault="00307988" w:rsidP="00500841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Compléter avec de l’eau distillée jusqu’au trait de jauge</w:t>
      </w:r>
      <w:r w:rsidR="00B50D54" w:rsidRPr="00DA3E3C">
        <w:rPr>
          <w:rFonts w:ascii="Arial" w:hAnsi="Arial" w:cs="Arial" w:hint="cs"/>
          <w:sz w:val="22"/>
          <w:szCs w:val="22"/>
          <w:lang w:val="fr-FR" w:eastAsia="fr-FR" w:bidi="ar-SA"/>
        </w:rPr>
        <w:t>.</w:t>
      </w:r>
    </w:p>
    <w:p w14:paraId="21AF9FE9" w14:textId="33A7E47E" w:rsidR="00307988" w:rsidRDefault="00307988" w:rsidP="0050084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Verser le contenu de la fiole jaugée dans un bécher étiqueté sérum physiologique dilué.</w:t>
      </w:r>
    </w:p>
    <w:p w14:paraId="69966C5B" w14:textId="1F8FD2E3" w:rsidR="008A0BAD" w:rsidRPr="00DA3E3C" w:rsidRDefault="002145B4" w:rsidP="008A0BAD">
      <w:pPr>
        <w:ind w:left="360"/>
        <w:rPr>
          <w:rFonts w:ascii="Arial" w:hAnsi="Arial" w:cs="Arial" w:hint="cs"/>
          <w:sz w:val="22"/>
          <w:szCs w:val="22"/>
        </w:rPr>
      </w:pPr>
      <w:r>
        <w:rPr>
          <w:rFonts w:ascii="Arial"/>
          <w:b/>
          <w:noProof/>
          <w:sz w:val="17"/>
          <w:lang w:val="fr-FR" w:eastAsia="fr-FR" w:bidi="ar-SA"/>
        </w:rPr>
        <w:drawing>
          <wp:anchor distT="0" distB="0" distL="0" distR="0" simplePos="0" relativeHeight="251655680" behindDoc="1" locked="0" layoutInCell="1" allowOverlap="1" wp14:anchorId="6D33AE59" wp14:editId="0EBC470E">
            <wp:simplePos x="0" y="0"/>
            <wp:positionH relativeFrom="page">
              <wp:posOffset>1994535</wp:posOffset>
            </wp:positionH>
            <wp:positionV relativeFrom="paragraph">
              <wp:posOffset>80755</wp:posOffset>
            </wp:positionV>
            <wp:extent cx="3570605" cy="2505075"/>
            <wp:effectExtent l="0" t="0" r="0" b="0"/>
            <wp:wrapTight wrapText="bothSides">
              <wp:wrapPolygon edited="0">
                <wp:start x="0" y="0"/>
                <wp:lineTo x="0" y="21463"/>
                <wp:lineTo x="21512" y="21463"/>
                <wp:lineTo x="21512" y="0"/>
                <wp:lineTo x="0" y="0"/>
              </wp:wrapPolygon>
            </wp:wrapTight>
            <wp:docPr id="13" name="Image 13" descr="Une image contenant brosse à dents, Équipement médical, Équipement de laboratoire&#10;&#10;Le contenu généré par l’IA peut êtr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brosse à dents, Équipement médical, Équipement de laboratoire&#10;&#10;Le contenu généré par l’IA peut êtr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7E089" w14:textId="7B51161A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70FDBCCF" w14:textId="180353C8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5141579F" w14:textId="436E6EA0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52CB4381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5AE99669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4E3C1F39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7386A8D1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2ACDA63D" w14:textId="7031984D" w:rsidR="002145B4" w:rsidRDefault="002145B4" w:rsidP="002145B4">
      <w:pPr>
        <w:pStyle w:val="Corpsdetexte"/>
        <w:spacing w:before="235"/>
        <w:ind w:left="153"/>
      </w:pPr>
      <w:r>
        <w:rPr>
          <w:rFonts w:ascii="Calibri" w:hAnsi="Calibri"/>
          <w:spacing w:val="4"/>
          <w:lang w:val="fr-FR" w:eastAsia="fr-FR" w:bidi="ar-SA"/>
        </w:rPr>
        <w:t xml:space="preserve"> </w:t>
      </w:r>
    </w:p>
    <w:p w14:paraId="2E6F3F1D" w14:textId="77777777" w:rsidR="002145B4" w:rsidRDefault="002145B4" w:rsidP="002145B4">
      <w:pPr>
        <w:pStyle w:val="Corpsdetexte"/>
        <w:spacing w:before="216"/>
      </w:pPr>
    </w:p>
    <w:p w14:paraId="10075556" w14:textId="77777777" w:rsidR="00F955DD" w:rsidRDefault="00F955DD" w:rsidP="00500841">
      <w:pPr>
        <w:rPr>
          <w:rFonts w:ascii="Arial" w:hAnsi="Arial" w:cs="Arial"/>
          <w:sz w:val="22"/>
          <w:szCs w:val="22"/>
        </w:rPr>
      </w:pPr>
    </w:p>
    <w:p w14:paraId="04617E04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2B2C14A7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55212328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734EA339" w14:textId="34B52F4C" w:rsidR="00593EA3" w:rsidRDefault="002145B4" w:rsidP="005008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fr-FR" w:eastAsia="fr-FR" w:bidi="ar-SA"/>
        </w:rPr>
        <w:tab/>
      </w:r>
      <w:r>
        <w:rPr>
          <w:rFonts w:ascii="Arial" w:hAnsi="Arial" w:cs="Arial"/>
          <w:sz w:val="22"/>
          <w:szCs w:val="22"/>
          <w:lang w:val="fr-FR" w:eastAsia="fr-FR" w:bidi="ar-SA"/>
        </w:rPr>
        <w:tab/>
        <w:t xml:space="preserve">        </w:t>
      </w:r>
      <w:r w:rsidRPr="002145B4">
        <w:rPr>
          <w:rFonts w:ascii="Arial" w:hAnsi="Arial" w:cs="Arial"/>
          <w:sz w:val="18"/>
          <w:szCs w:val="18"/>
          <w:lang w:val="fr-FR" w:eastAsia="fr-FR" w:bidi="ar-SA"/>
        </w:rPr>
        <w:t xml:space="preserve">Sérum physiologique                                        </w:t>
      </w:r>
      <w:r>
        <w:rPr>
          <w:rFonts w:ascii="Arial" w:hAnsi="Arial" w:cs="Arial"/>
          <w:sz w:val="18"/>
          <w:szCs w:val="18"/>
          <w:lang w:val="fr-FR" w:eastAsia="fr-FR" w:bidi="ar-SA"/>
        </w:rPr>
        <w:t xml:space="preserve">            </w:t>
      </w:r>
      <w:r w:rsidRPr="002145B4">
        <w:rPr>
          <w:rFonts w:ascii="Arial" w:hAnsi="Arial" w:cs="Arial"/>
          <w:sz w:val="18"/>
          <w:szCs w:val="18"/>
          <w:lang w:val="fr-FR" w:eastAsia="fr-FR" w:bidi="ar-SA"/>
        </w:rPr>
        <w:t>Sérum physiologique</w:t>
      </w:r>
      <w:r>
        <w:rPr>
          <w:rFonts w:ascii="Arial" w:hAnsi="Arial" w:cs="Arial"/>
          <w:sz w:val="18"/>
          <w:szCs w:val="18"/>
          <w:lang w:val="fr-FR" w:eastAsia="fr-FR" w:bidi="ar-SA"/>
        </w:rPr>
        <w:t xml:space="preserve"> dilué</w:t>
      </w:r>
      <w:r w:rsidRPr="002145B4">
        <w:rPr>
          <w:rFonts w:ascii="Arial" w:hAnsi="Arial" w:cs="Arial"/>
          <w:sz w:val="18"/>
          <w:szCs w:val="18"/>
          <w:lang w:val="fr-FR" w:eastAsia="fr-FR" w:bidi="ar-SA"/>
        </w:rPr>
        <w:t xml:space="preserve">                                        </w:t>
      </w:r>
    </w:p>
    <w:p w14:paraId="2AD8BEEA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5820DE90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00072610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2D4BEEEF" w14:textId="77777777" w:rsidR="00593EA3" w:rsidRDefault="00593EA3" w:rsidP="00500841">
      <w:pPr>
        <w:rPr>
          <w:rFonts w:ascii="Arial" w:hAnsi="Arial" w:cs="Arial"/>
          <w:sz w:val="22"/>
          <w:szCs w:val="22"/>
        </w:rPr>
      </w:pPr>
    </w:p>
    <w:p w14:paraId="70277EEC" w14:textId="77777777" w:rsidR="00593EA3" w:rsidRPr="00DA3E3C" w:rsidRDefault="00593EA3" w:rsidP="00500841">
      <w:pPr>
        <w:rPr>
          <w:rFonts w:ascii="Arial" w:hAnsi="Arial" w:cs="Arial" w:hint="cs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</w:tblGrid>
      <w:tr w:rsidR="00710A72" w:rsidRPr="00DA3E3C" w14:paraId="62A3FF6A" w14:textId="77777777" w:rsidTr="00A75A63">
        <w:trPr>
          <w:trHeight w:val="285"/>
        </w:trPr>
        <w:tc>
          <w:tcPr>
            <w:tcW w:w="4219" w:type="dxa"/>
          </w:tcPr>
          <w:p w14:paraId="363D243D" w14:textId="77777777" w:rsidR="00710A72" w:rsidRPr="00DA3E3C" w:rsidRDefault="00710A72" w:rsidP="00417C2F">
            <w:pPr>
              <w:rPr>
                <w:rFonts w:ascii="Arial" w:hAnsi="Arial" w:cs="Arial" w:hint="cs"/>
                <w:b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lastRenderedPageBreak/>
              <w:t>2</w:t>
            </w:r>
            <w:r w:rsidRPr="00DA3E3C">
              <w:rPr>
                <w:rFonts w:ascii="Arial" w:hAnsi="Arial" w:cs="Arial" w:hint="cs"/>
                <w:b/>
                <w:sz w:val="22"/>
                <w:szCs w:val="22"/>
                <w:vertAlign w:val="superscript"/>
                <w:lang w:val="fr-FR" w:eastAsia="fr-FR" w:bidi="ar-SA"/>
              </w:rPr>
              <w:t>ème</w:t>
            </w:r>
            <w:r w:rsidRPr="00DA3E3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 xml:space="preserve"> partie : Mesure des conductivités</w:t>
            </w:r>
          </w:p>
        </w:tc>
      </w:tr>
    </w:tbl>
    <w:p w14:paraId="488A7BBF" w14:textId="77777777" w:rsidR="00500841" w:rsidRPr="00DA3E3C" w:rsidRDefault="00500841" w:rsidP="00500841">
      <w:pPr>
        <w:rPr>
          <w:rFonts w:ascii="Arial" w:hAnsi="Arial" w:cs="Arial" w:hint="cs"/>
          <w:b/>
          <w:sz w:val="22"/>
          <w:szCs w:val="22"/>
        </w:rPr>
      </w:pPr>
    </w:p>
    <w:p w14:paraId="03BA19FE" w14:textId="77777777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- Enficher l’adaptateur conductimétrie en voie 1 de la console EXAO.</w:t>
      </w:r>
    </w:p>
    <w:p w14:paraId="1583E351" w14:textId="77777777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</w:p>
    <w:p w14:paraId="7FB45D2F" w14:textId="77777777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- Enficher la sonde conductimétrique dans l’adaptateur et la plonger dans la solution la moins concentrée :</w:t>
      </w:r>
    </w:p>
    <w:p w14:paraId="4567CE35" w14:textId="77777777" w:rsidR="00146D65" w:rsidRPr="00DA3E3C" w:rsidRDefault="00146D65" w:rsidP="00146D65">
      <w:p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6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0,5.10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-3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3A5EA417" w14:textId="77777777" w:rsidR="00146D65" w:rsidRPr="00DA3E3C" w:rsidRDefault="002145B4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  <w:r>
        <w:rPr>
          <w:noProof/>
          <w:lang w:val="fr-FR" w:eastAsia="fr-FR" w:bidi="ar-SA"/>
        </w:rPr>
        <w:drawing>
          <wp:anchor distT="0" distB="0" distL="114300" distR="114300" simplePos="0" relativeHeight="251661824" behindDoc="0" locked="0" layoutInCell="1" allowOverlap="1" wp14:anchorId="672DF667" wp14:editId="4AE2D027">
            <wp:simplePos x="0" y="0"/>
            <wp:positionH relativeFrom="column">
              <wp:posOffset>2540</wp:posOffset>
            </wp:positionH>
            <wp:positionV relativeFrom="paragraph">
              <wp:posOffset>125730</wp:posOffset>
            </wp:positionV>
            <wp:extent cx="3275965" cy="2475230"/>
            <wp:effectExtent l="0" t="0" r="0" b="0"/>
            <wp:wrapSquare wrapText="bothSides"/>
            <wp:docPr id="61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79" t="11122" r="11295" b="11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9E237" w14:textId="77777777" w:rsidR="00AD4016" w:rsidRPr="00DA3E3C" w:rsidRDefault="00AD4016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6AF84C58" w14:textId="77777777" w:rsidR="00146D65" w:rsidRPr="00DA3E3C" w:rsidRDefault="00146D65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- Lancer le logiciel : Atelier scientifique.</w:t>
      </w:r>
    </w:p>
    <w:p w14:paraId="5295A92E" w14:textId="77777777" w:rsidR="00146D65" w:rsidRPr="00DA3E3C" w:rsidRDefault="00146D65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5288220D" w14:textId="77777777" w:rsidR="00146D65" w:rsidRPr="00DA3E3C" w:rsidRDefault="00146D65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- Cliquer sur atelier scientifique généraliste puis OK.</w:t>
      </w:r>
    </w:p>
    <w:p w14:paraId="4B8F2C7B" w14:textId="77777777" w:rsidR="00146D65" w:rsidRPr="00DA3E3C" w:rsidRDefault="002145B4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  <w:r w:rsidRPr="00146D65">
        <w:rPr>
          <w:rFonts w:ascii="Comic Sans MS" w:hAnsi="Comic Sans MS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506A835" wp14:editId="0B6FC708">
                <wp:simplePos x="0" y="0"/>
                <wp:positionH relativeFrom="column">
                  <wp:posOffset>-288290</wp:posOffset>
                </wp:positionH>
                <wp:positionV relativeFrom="paragraph">
                  <wp:posOffset>5080</wp:posOffset>
                </wp:positionV>
                <wp:extent cx="3188970" cy="1231265"/>
                <wp:effectExtent l="25400" t="12700" r="11430" b="38735"/>
                <wp:wrapNone/>
                <wp:docPr id="1649479451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3188970" cy="1231265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79646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B724EF" id="Line 60" o:spid="_x0000_s1026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7pt,.4pt" to="228.4pt,9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" strokecolor="#f79646" strokeweight="2.5pt">
                <v:stroke endarrow="block"/>
                <o:lock v:ext="edit" shapetype="f"/>
              </v:line>
            </w:pict>
          </mc:Fallback>
        </mc:AlternateContent>
      </w:r>
      <w:r w:rsidRPr="00146D65">
        <w:rPr>
          <w:rFonts w:ascii="Comic Sans MS" w:hAnsi="Comic Sans MS"/>
          <w:noProof/>
          <w:sz w:val="20"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A334636" wp14:editId="7C196A51">
                <wp:simplePos x="0" y="0"/>
                <wp:positionH relativeFrom="column">
                  <wp:posOffset>-3229610</wp:posOffset>
                </wp:positionH>
                <wp:positionV relativeFrom="paragraph">
                  <wp:posOffset>5080</wp:posOffset>
                </wp:positionV>
                <wp:extent cx="616585" cy="339725"/>
                <wp:effectExtent l="25400" t="12700" r="5715" b="28575"/>
                <wp:wrapNone/>
                <wp:docPr id="1859653202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16585" cy="339725"/>
                        </a:xfrm>
                        <a:prstGeom prst="line">
                          <a:avLst/>
                        </a:prstGeom>
                        <a:noFill/>
                        <a:ln w="31750">
                          <a:solidFill>
                            <a:srgbClr val="F79646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8172F9" id="Line 59" o:spid="_x0000_s1026" style="position:absolute;flip:x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4.3pt,.4pt" to="-205.75pt,2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" strokecolor="#f79646" strokeweight="2.5pt">
                <v:stroke endarrow="block"/>
                <o:lock v:ext="edit" shapetype="f"/>
              </v:line>
            </w:pict>
          </mc:Fallback>
        </mc:AlternateContent>
      </w:r>
    </w:p>
    <w:p w14:paraId="4EAA49C4" w14:textId="77777777" w:rsidR="00AD4016" w:rsidRPr="00DA3E3C" w:rsidRDefault="00AD4016" w:rsidP="00307988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75DCD14C" w14:textId="77777777" w:rsidR="00AD4016" w:rsidRPr="00DA3E3C" w:rsidRDefault="00AD4016" w:rsidP="00307988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33563C6F" w14:textId="77777777" w:rsidR="00AD4016" w:rsidRPr="00DA3E3C" w:rsidRDefault="00AD4016" w:rsidP="00307988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0E59307D" w14:textId="77777777" w:rsidR="00AD4016" w:rsidRPr="00DA3E3C" w:rsidRDefault="00AD4016" w:rsidP="00307988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0EA5EDCD" w14:textId="77777777" w:rsidR="00AD4016" w:rsidRPr="00DA3E3C" w:rsidRDefault="00AD4016" w:rsidP="00307988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0EA08267" w14:textId="77777777" w:rsidR="00AD4016" w:rsidRPr="00DA3E3C" w:rsidRDefault="002145B4" w:rsidP="00307988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  <w:r>
        <w:rPr>
          <w:noProof/>
          <w:lang w:val="fr-FR" w:eastAsia="fr-FR" w:bidi="ar-SA"/>
        </w:rPr>
        <w:drawing>
          <wp:anchor distT="0" distB="0" distL="114300" distR="114300" simplePos="0" relativeHeight="251652608" behindDoc="0" locked="0" layoutInCell="1" allowOverlap="1" wp14:anchorId="7610AA6C" wp14:editId="7866DAF5">
            <wp:simplePos x="0" y="0"/>
            <wp:positionH relativeFrom="column">
              <wp:posOffset>1238885</wp:posOffset>
            </wp:positionH>
            <wp:positionV relativeFrom="paragraph">
              <wp:posOffset>13335</wp:posOffset>
            </wp:positionV>
            <wp:extent cx="371475" cy="361950"/>
            <wp:effectExtent l="0" t="0" r="0" b="0"/>
            <wp:wrapNone/>
            <wp:docPr id="58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77459" w14:textId="77777777" w:rsidR="00146D65" w:rsidRPr="00DA3E3C" w:rsidRDefault="00146D65" w:rsidP="00307988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- Cliquer sur l'icône            pour afficher la fenêtre de paramétrage de l'acquisition.</w:t>
      </w:r>
    </w:p>
    <w:p w14:paraId="1EF74663" w14:textId="77777777" w:rsidR="00146D65" w:rsidRPr="00DA3E3C" w:rsidRDefault="00146D65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p w14:paraId="0F540575" w14:textId="77777777" w:rsidR="00146D65" w:rsidRDefault="00146D65" w:rsidP="00146D65">
      <w:pPr>
        <w:pStyle w:val="Corpsdetexte3"/>
        <w:spacing w:before="0"/>
        <w:rPr>
          <w:rFonts w:ascii="Arial" w:hAnsi="Arial" w:cs="Arial"/>
          <w:sz w:val="22"/>
          <w:szCs w:val="22"/>
        </w:rPr>
      </w:pPr>
    </w:p>
    <w:p w14:paraId="42EA0214" w14:textId="77777777" w:rsidR="00A75A63" w:rsidRDefault="00A75A63" w:rsidP="00146D65">
      <w:pPr>
        <w:pStyle w:val="Corpsdetexte3"/>
        <w:spacing w:before="0"/>
        <w:rPr>
          <w:rFonts w:ascii="Arial" w:hAnsi="Arial" w:cs="Arial"/>
          <w:sz w:val="22"/>
          <w:szCs w:val="22"/>
        </w:rPr>
      </w:pPr>
    </w:p>
    <w:p w14:paraId="265E8DDD" w14:textId="77777777" w:rsidR="00A75A63" w:rsidRDefault="00A75A63" w:rsidP="00146D65">
      <w:pPr>
        <w:pStyle w:val="Corpsdetexte3"/>
        <w:spacing w:before="0"/>
        <w:rPr>
          <w:rFonts w:ascii="Arial" w:hAnsi="Arial" w:cs="Arial"/>
          <w:sz w:val="22"/>
          <w:szCs w:val="22"/>
        </w:rPr>
      </w:pPr>
    </w:p>
    <w:p w14:paraId="14750D89" w14:textId="77777777" w:rsidR="00A75A63" w:rsidRPr="00DA3E3C" w:rsidRDefault="00A75A63" w:rsidP="00146D65">
      <w:pPr>
        <w:pStyle w:val="Corpsdetexte3"/>
        <w:spacing w:before="0"/>
        <w:rPr>
          <w:rFonts w:ascii="Arial" w:hAnsi="Arial" w:cs="Arial" w:hint="cs"/>
          <w:sz w:val="22"/>
          <w:szCs w:val="22"/>
        </w:rPr>
      </w:pPr>
    </w:p>
    <w:tbl>
      <w:tblPr>
        <w:tblW w:w="101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22"/>
        <w:gridCol w:w="5016"/>
      </w:tblGrid>
      <w:tr w:rsidR="00146D65" w:rsidRPr="00DA3E3C" w14:paraId="299F60EA" w14:textId="77777777" w:rsidTr="00417C2F">
        <w:trPr>
          <w:jc w:val="center"/>
        </w:trPr>
        <w:tc>
          <w:tcPr>
            <w:tcW w:w="5122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99507B9" w14:textId="77777777" w:rsidR="00146D65" w:rsidRPr="00DA3E3C" w:rsidRDefault="00146D65" w:rsidP="00417C2F">
            <w:pPr>
              <w:rPr>
                <w:rFonts w:ascii="Arial" w:hAnsi="Arial" w:cs="Arial" w:hint="cs"/>
                <w:noProof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 xml:space="preserve">A l'aide la souris, faire glisser </w:t>
            </w:r>
            <w:r w:rsidRPr="00DA3E3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 xml:space="preserve">l'adaptateur conductimètre </w:t>
            </w: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sur l'axe des ordonnées.</w:t>
            </w:r>
          </w:p>
        </w:tc>
        <w:tc>
          <w:tcPr>
            <w:tcW w:w="501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155644F0" w14:textId="77777777" w:rsidR="00146D65" w:rsidRPr="00DA3E3C" w:rsidRDefault="00146D65" w:rsidP="00417C2F">
            <w:pPr>
              <w:rPr>
                <w:rFonts w:ascii="Arial" w:hAnsi="Arial" w:cs="Arial" w:hint="cs"/>
                <w:noProof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 xml:space="preserve">A l'aide la souris, faire glisser </w:t>
            </w:r>
            <w:r w:rsidRPr="00DA3E3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>le clavier</w:t>
            </w: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 xml:space="preserve"> sur l'axe des abscisses.</w:t>
            </w:r>
          </w:p>
        </w:tc>
      </w:tr>
      <w:tr w:rsidR="00146D65" w:rsidRPr="00DA3E3C" w14:paraId="094E4B02" w14:textId="77777777" w:rsidTr="00417C2F">
        <w:trPr>
          <w:jc w:val="center"/>
        </w:trPr>
        <w:tc>
          <w:tcPr>
            <w:tcW w:w="5122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255AD8C" w14:textId="77777777" w:rsidR="00146D65" w:rsidRPr="00DA3E3C" w:rsidRDefault="002145B4" w:rsidP="00417C2F">
            <w:pPr>
              <w:rPr>
                <w:rFonts w:ascii="Arial" w:hAnsi="Arial" w:cs="Arial" w:hint="cs"/>
                <w:sz w:val="22"/>
                <w:szCs w:val="22"/>
              </w:rPr>
            </w:pPr>
            <w:r w:rsidRPr="00397316">
              <w:rPr>
                <w:rFonts w:ascii="Comic Sans MS" w:hAnsi="Comic Sans MS"/>
                <w:noProof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1CEACE3C" wp14:editId="76F6968E">
                      <wp:simplePos x="0" y="0"/>
                      <wp:positionH relativeFrom="column">
                        <wp:posOffset>606425</wp:posOffset>
                      </wp:positionH>
                      <wp:positionV relativeFrom="paragraph">
                        <wp:posOffset>177165</wp:posOffset>
                      </wp:positionV>
                      <wp:extent cx="2076450" cy="180975"/>
                      <wp:effectExtent l="25400" t="12700" r="6350" b="73025"/>
                      <wp:wrapNone/>
                      <wp:docPr id="1555271339" name="Lin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>
                                <a:off x="0" y="0"/>
                                <a:ext cx="2076450" cy="180975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F79646"/>
                                </a:solidFill>
                                <a:round/>
                                <a:headEnd/>
                                <a:tailEnd type="stealth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F91E05" id="Line 57" o:spid="_x0000_s1026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.75pt,13.95pt" to="211.25pt,2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" strokecolor="#f79646" strokeweight="3pt">
                      <v:stroke endarrow="classic"/>
                      <o:lock v:ext="edit" shapetype="f"/>
                    </v:line>
                  </w:pict>
                </mc:Fallback>
              </mc:AlternateContent>
            </w:r>
            <w:r w:rsidRPr="00DA3E3C">
              <w:rPr>
                <w:rFonts w:ascii="Arial" w:hAnsi="Arial" w:cs="Arial"/>
                <w:noProof/>
                <w:sz w:val="22"/>
                <w:szCs w:val="22"/>
                <w:lang w:val="fr-FR" w:eastAsia="fr-FR" w:bidi="ar-SA"/>
              </w:rPr>
              <w:drawing>
                <wp:inline distT="0" distB="0" distL="0" distR="0" wp14:anchorId="6CFABFB7" wp14:editId="6A99D2AD">
                  <wp:extent cx="3114675" cy="2371725"/>
                  <wp:effectExtent l="0" t="0" r="0" b="0"/>
                  <wp:docPr id="1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4675" cy="237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BEFCB13" w14:textId="77777777" w:rsidR="00146D65" w:rsidRPr="00DA3E3C" w:rsidRDefault="002145B4" w:rsidP="00417C2F">
            <w:pPr>
              <w:jc w:val="center"/>
              <w:rPr>
                <w:rFonts w:ascii="Arial" w:hAnsi="Arial" w:cs="Arial" w:hint="cs"/>
                <w:b/>
                <w:sz w:val="22"/>
                <w:szCs w:val="22"/>
                <w:u w:val="single"/>
              </w:rPr>
            </w:pPr>
            <w:r w:rsidRPr="00397316">
              <w:rPr>
                <w:rFonts w:ascii="Comic Sans MS" w:hAnsi="Comic Sans MS"/>
                <w:noProof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A343926" wp14:editId="30813BC6">
                      <wp:simplePos x="0" y="0"/>
                      <wp:positionH relativeFrom="column">
                        <wp:posOffset>2324100</wp:posOffset>
                      </wp:positionH>
                      <wp:positionV relativeFrom="paragraph">
                        <wp:posOffset>2000885</wp:posOffset>
                      </wp:positionV>
                      <wp:extent cx="352425" cy="57150"/>
                      <wp:effectExtent l="25400" t="63500" r="3175" b="44450"/>
                      <wp:wrapNone/>
                      <wp:docPr id="1589818079" name="Lin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352425" cy="571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F79646"/>
                                </a:solidFill>
                                <a:round/>
                                <a:headEnd/>
                                <a:tailEnd type="stealth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BCB314" id="Line 56" o:spid="_x0000_s1026" style="position:absolute;flip:x 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3pt,157.55pt" to="210.75pt,16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" strokecolor="#f79646" strokeweight="3pt">
                      <v:stroke endarrow="classic"/>
                      <o:lock v:ext="edit" shapetype="f"/>
                    </v:line>
                  </w:pict>
                </mc:Fallback>
              </mc:AlternateContent>
            </w:r>
            <w:r w:rsidRPr="00DA3E3C">
              <w:rPr>
                <w:rFonts w:ascii="Arial" w:hAnsi="Arial" w:cs="Arial"/>
                <w:noProof/>
                <w:sz w:val="22"/>
                <w:szCs w:val="22"/>
                <w:lang w:val="fr-FR" w:eastAsia="fr-FR" w:bidi="ar-SA"/>
              </w:rPr>
              <w:drawing>
                <wp:inline distT="0" distB="0" distL="0" distR="0" wp14:anchorId="68DEF404" wp14:editId="4C443C88">
                  <wp:extent cx="3045460" cy="2344420"/>
                  <wp:effectExtent l="0" t="0" r="0" b="0"/>
                  <wp:docPr id="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5460" cy="234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03A8F" w14:textId="77777777" w:rsidR="00146D65" w:rsidRPr="00DA3E3C" w:rsidRDefault="00146D65" w:rsidP="00146D65">
      <w:pPr>
        <w:rPr>
          <w:rFonts w:ascii="Arial" w:hAnsi="Arial" w:cs="Arial" w:hint="cs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23"/>
        <w:gridCol w:w="4932"/>
      </w:tblGrid>
      <w:tr w:rsidR="00146D65" w:rsidRPr="00DA3E3C" w14:paraId="4D0FAB1E" w14:textId="77777777" w:rsidTr="00417C2F">
        <w:trPr>
          <w:jc w:val="center"/>
        </w:trPr>
        <w:tc>
          <w:tcPr>
            <w:tcW w:w="98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F34794" w14:textId="596CBB12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On va maintenant choisir les calibres, les limites maximales affichées sur le repère ainsi que le type de validation.</w:t>
            </w:r>
          </w:p>
          <w:p w14:paraId="4C0DEB7B" w14:textId="77777777" w:rsidR="00146D65" w:rsidRPr="00DA3E3C" w:rsidRDefault="00146D65" w:rsidP="00417C2F">
            <w:pPr>
              <w:rPr>
                <w:rFonts w:ascii="Arial" w:hAnsi="Arial" w:cs="Arial" w:hint="cs"/>
                <w:b/>
                <w:sz w:val="22"/>
                <w:szCs w:val="22"/>
                <w:u w:val="single"/>
              </w:rPr>
            </w:pPr>
          </w:p>
        </w:tc>
      </w:tr>
      <w:tr w:rsidR="00146D65" w:rsidRPr="00DA3E3C" w14:paraId="586E3EAD" w14:textId="77777777" w:rsidTr="00417C2F">
        <w:trPr>
          <w:jc w:val="center"/>
        </w:trPr>
        <w:tc>
          <w:tcPr>
            <w:tcW w:w="4923" w:type="dxa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6D248B24" w14:textId="77777777" w:rsidR="00146D65" w:rsidRPr="00DA3E3C" w:rsidRDefault="00146D65" w:rsidP="00417C2F">
            <w:pPr>
              <w:jc w:val="center"/>
              <w:rPr>
                <w:rFonts w:ascii="Arial" w:hAnsi="Arial" w:cs="Arial" w:hint="cs"/>
                <w:b/>
                <w:sz w:val="22"/>
                <w:szCs w:val="22"/>
                <w:u w:val="single"/>
              </w:rPr>
            </w:pPr>
            <w:r w:rsidRPr="00DA3E3C">
              <w:rPr>
                <w:rFonts w:ascii="Arial" w:hAnsi="Arial" w:cs="Arial" w:hint="cs"/>
                <w:b/>
                <w:sz w:val="22"/>
                <w:szCs w:val="22"/>
                <w:u w:val="single"/>
                <w:lang w:val="fr-FR" w:eastAsia="fr-FR" w:bidi="ar-SA"/>
              </w:rPr>
              <w:t>Adaptateur conductimètre</w:t>
            </w:r>
          </w:p>
          <w:p w14:paraId="2DFADDD7" w14:textId="77777777" w:rsidR="00146D65" w:rsidRPr="00DA3E3C" w:rsidRDefault="00146D65" w:rsidP="00417C2F">
            <w:pPr>
              <w:jc w:val="center"/>
              <w:rPr>
                <w:rFonts w:ascii="Arial" w:hAnsi="Arial" w:cs="Arial" w:hint="cs"/>
                <w:sz w:val="22"/>
                <w:szCs w:val="22"/>
                <w:u w:val="single"/>
              </w:rPr>
            </w:pPr>
          </w:p>
        </w:tc>
        <w:tc>
          <w:tcPr>
            <w:tcW w:w="493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C1D3B07" w14:textId="77777777" w:rsidR="00146D65" w:rsidRPr="00DA3E3C" w:rsidRDefault="00146D65" w:rsidP="00417C2F">
            <w:pPr>
              <w:jc w:val="center"/>
              <w:rPr>
                <w:rFonts w:ascii="Arial" w:hAnsi="Arial" w:cs="Arial" w:hint="cs"/>
                <w:noProof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b/>
                <w:sz w:val="22"/>
                <w:szCs w:val="22"/>
                <w:u w:val="single"/>
                <w:lang w:val="fr-FR" w:eastAsia="fr-FR" w:bidi="ar-SA"/>
              </w:rPr>
              <w:t>Acquisition manuelle</w:t>
            </w:r>
          </w:p>
        </w:tc>
      </w:tr>
      <w:tr w:rsidR="00146D65" w:rsidRPr="00DA3E3C" w14:paraId="537C8913" w14:textId="77777777" w:rsidTr="00417C2F">
        <w:trPr>
          <w:trHeight w:val="1757"/>
          <w:jc w:val="center"/>
        </w:trPr>
        <w:tc>
          <w:tcPr>
            <w:tcW w:w="4923" w:type="dxa"/>
            <w:tcBorders>
              <w:top w:val="nil"/>
              <w:left w:val="nil"/>
              <w:bottom w:val="nil"/>
              <w:right w:val="single" w:sz="18" w:space="0" w:color="auto"/>
            </w:tcBorders>
            <w:vAlign w:val="bottom"/>
          </w:tcPr>
          <w:p w14:paraId="18676976" w14:textId="77777777" w:rsidR="00146D65" w:rsidRPr="00DA3E3C" w:rsidRDefault="002145B4" w:rsidP="00417C2F">
            <w:pPr>
              <w:rPr>
                <w:rFonts w:ascii="Arial" w:hAnsi="Arial" w:cs="Arial" w:hint="cs"/>
                <w:noProof/>
                <w:sz w:val="22"/>
                <w:szCs w:val="22"/>
              </w:rPr>
            </w:pPr>
            <w:r w:rsidRPr="00146D65">
              <w:rPr>
                <w:b/>
                <w:noProof/>
                <w:u w:val="single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70D309A4" wp14:editId="6B25C96B">
                      <wp:simplePos x="0" y="0"/>
                      <wp:positionH relativeFrom="column">
                        <wp:posOffset>1854835</wp:posOffset>
                      </wp:positionH>
                      <wp:positionV relativeFrom="paragraph">
                        <wp:posOffset>1073785</wp:posOffset>
                      </wp:positionV>
                      <wp:extent cx="248285" cy="140970"/>
                      <wp:effectExtent l="0" t="0" r="0" b="0"/>
                      <wp:wrapNone/>
                      <wp:docPr id="1364287368" name="Text Box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48285" cy="140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338BF6" w14:textId="77777777" w:rsidR="00146D65" w:rsidRPr="00146D65" w:rsidRDefault="00146D65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146D6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D309A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5" o:spid="_x0000_s1026" type="#_x0000_t202" style="position:absolute;margin-left:146.05pt;margin-top:84.55pt;width:19.55pt;height:11.1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" stroked="f" strokecolor="white">
                      <v:path arrowok="t"/>
                      <v:textbox inset="0,0,0,0">
                        <w:txbxContent>
                          <w:p w14:paraId="40338BF6" w14:textId="77777777" w:rsidR="00146D65" w:rsidRPr="00146D65" w:rsidRDefault="00146D6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46D6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A3E3C">
              <w:rPr>
                <w:rFonts w:ascii="Arial" w:hAnsi="Arial" w:cs="Arial"/>
                <w:noProof/>
                <w:sz w:val="22"/>
                <w:szCs w:val="22"/>
                <w:lang w:val="fr-FR" w:eastAsia="fr-FR" w:bidi="ar-SA"/>
              </w:rPr>
              <w:drawing>
                <wp:inline distT="0" distB="0" distL="0" distR="0" wp14:anchorId="23ACFCFE" wp14:editId="3E725E23">
                  <wp:extent cx="2660650" cy="1457325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7" t="47539" r="69574" b="32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065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6D65"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 xml:space="preserve"> </w:t>
            </w:r>
          </w:p>
        </w:tc>
        <w:tc>
          <w:tcPr>
            <w:tcW w:w="493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52459BF3" w14:textId="77777777" w:rsidR="00146D65" w:rsidRPr="00DA3E3C" w:rsidRDefault="002145B4" w:rsidP="00417C2F">
            <w:pPr>
              <w:rPr>
                <w:rFonts w:ascii="Arial" w:hAnsi="Arial" w:cs="Arial" w:hint="cs"/>
                <w:sz w:val="22"/>
                <w:szCs w:val="22"/>
              </w:rPr>
            </w:pPr>
            <w:r>
              <w:rPr>
                <w:b/>
                <w:noProof/>
                <w:u w:val="single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4923197" wp14:editId="378555A2">
                      <wp:simplePos x="0" y="0"/>
                      <wp:positionH relativeFrom="column">
                        <wp:posOffset>2040890</wp:posOffset>
                      </wp:positionH>
                      <wp:positionV relativeFrom="paragraph">
                        <wp:posOffset>1073785</wp:posOffset>
                      </wp:positionV>
                      <wp:extent cx="248285" cy="140970"/>
                      <wp:effectExtent l="0" t="0" r="0" b="0"/>
                      <wp:wrapNone/>
                      <wp:docPr id="1387160299" name="Text Box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248285" cy="140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90AA80" w14:textId="77777777" w:rsidR="009A7E69" w:rsidRPr="00146D65" w:rsidRDefault="009A7E69" w:rsidP="009A7E69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23197" id="Text Box 54" o:spid="_x0000_s1027" type="#_x0000_t202" style="position:absolute;margin-left:160.7pt;margin-top:84.55pt;width:19.55pt;height:11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" stroked="f" strokecolor="white">
                      <v:path arrowok="t"/>
                      <v:textbox inset="0,0,0,0">
                        <w:txbxContent>
                          <w:p w14:paraId="0790AA80" w14:textId="77777777" w:rsidR="009A7E69" w:rsidRPr="00146D65" w:rsidRDefault="009A7E69" w:rsidP="009A7E6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u w:val="single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132F149" wp14:editId="6A5F314B">
                      <wp:simplePos x="0" y="0"/>
                      <wp:positionH relativeFrom="column">
                        <wp:posOffset>2155190</wp:posOffset>
                      </wp:positionH>
                      <wp:positionV relativeFrom="paragraph">
                        <wp:posOffset>375285</wp:posOffset>
                      </wp:positionV>
                      <wp:extent cx="504825" cy="140970"/>
                      <wp:effectExtent l="0" t="0" r="0" b="0"/>
                      <wp:wrapNone/>
                      <wp:docPr id="1449940703" name="Text Box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504825" cy="140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E883A1" w14:textId="77777777" w:rsidR="00146D65" w:rsidRPr="00146D65" w:rsidRDefault="00146D65" w:rsidP="00146D65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  <w:r w:rsidRPr="00146D65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mol</w:t>
                                  </w:r>
                                  <w:proofErr w:type="spellEnd"/>
                                  <w:proofErr w:type="gramEnd"/>
                                  <w:r w:rsidRPr="00146D65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/L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32F149" id="Text Box 53" o:spid="_x0000_s1028" type="#_x0000_t202" style="position:absolute;margin-left:169.7pt;margin-top:29.55pt;width:39.75pt;height:11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" stroked="f" strokecolor="white">
                      <v:path arrowok="t"/>
                      <v:textbox inset="0,0,0,0">
                        <w:txbxContent>
                          <w:p w14:paraId="44E883A1" w14:textId="77777777" w:rsidR="00146D65" w:rsidRPr="00146D65" w:rsidRDefault="00146D65" w:rsidP="00146D6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</w:t>
                            </w:r>
                            <w:r w:rsidRPr="00146D6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mol</w:t>
                            </w:r>
                            <w:proofErr w:type="spellEnd"/>
                            <w:proofErr w:type="gramEnd"/>
                            <w:r w:rsidRPr="00146D6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/L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u w:val="single"/>
                <w:lang w:val="fr-FR" w:eastAsia="fr-FR" w:bidi="ar-SA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0F2F7CA" wp14:editId="6418EFA6">
                      <wp:simplePos x="0" y="0"/>
                      <wp:positionH relativeFrom="column">
                        <wp:posOffset>878205</wp:posOffset>
                      </wp:positionH>
                      <wp:positionV relativeFrom="paragraph">
                        <wp:posOffset>375285</wp:posOffset>
                      </wp:positionV>
                      <wp:extent cx="534035" cy="140970"/>
                      <wp:effectExtent l="0" t="0" r="0" b="0"/>
                      <wp:wrapNone/>
                      <wp:docPr id="1856275085" name="Text Box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534035" cy="140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75CB8FE" w14:textId="77777777" w:rsidR="00146D65" w:rsidRPr="00146D65" w:rsidRDefault="00146D65" w:rsidP="00146D65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proofErr w:type="gramStart"/>
                                  <w:r w:rsidRPr="00146D65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concentr</w:t>
                                  </w: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at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F2F7CA" id="Text Box 52" o:spid="_x0000_s1029" type="#_x0000_t202" style="position:absolute;margin-left:69.15pt;margin-top:29.55pt;width:42.05pt;height:11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" stroked="f" strokecolor="white">
                      <v:path arrowok="t"/>
                      <v:textbox inset="0,0,0,0">
                        <w:txbxContent>
                          <w:p w14:paraId="775CB8FE" w14:textId="77777777" w:rsidR="00146D65" w:rsidRPr="00146D65" w:rsidRDefault="00146D65" w:rsidP="00146D6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46D6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concentr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at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663D6">
              <w:rPr>
                <w:noProof/>
                <w:lang w:val="fr-FR" w:eastAsia="fr-FR" w:bidi="ar-SA"/>
              </w:rPr>
              <w:drawing>
                <wp:anchor distT="0" distB="0" distL="114300" distR="114300" simplePos="0" relativeHeight="251656704" behindDoc="0" locked="0" layoutInCell="1" allowOverlap="1" wp14:anchorId="2BAEA965" wp14:editId="66A5455B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635</wp:posOffset>
                  </wp:positionV>
                  <wp:extent cx="2682240" cy="1500505"/>
                  <wp:effectExtent l="0" t="0" r="0" b="0"/>
                  <wp:wrapSquare wrapText="bothSides"/>
                  <wp:docPr id="51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37" t="47539" r="69205" b="31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2240" cy="150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46D65" w:rsidRPr="00DA3E3C" w14:paraId="2322ADB7" w14:textId="77777777" w:rsidTr="00417C2F">
        <w:trPr>
          <w:jc w:val="center"/>
        </w:trPr>
        <w:tc>
          <w:tcPr>
            <w:tcW w:w="4923" w:type="dxa"/>
            <w:tcBorders>
              <w:top w:val="nil"/>
              <w:left w:val="nil"/>
              <w:bottom w:val="nil"/>
              <w:right w:val="nil"/>
            </w:tcBorders>
          </w:tcPr>
          <w:p w14:paraId="6BA388E6" w14:textId="77777777" w:rsidR="009A7E69" w:rsidRPr="00DA3E3C" w:rsidRDefault="009A7E69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422790B1" w14:textId="77777777" w:rsidR="002145B4" w:rsidRDefault="002145B4" w:rsidP="00417C2F">
            <w:pPr>
              <w:rPr>
                <w:rFonts w:ascii="Arial" w:hAnsi="Arial" w:cs="Arial"/>
                <w:sz w:val="22"/>
                <w:szCs w:val="22"/>
              </w:rPr>
            </w:pPr>
          </w:p>
          <w:p w14:paraId="7BC7C814" w14:textId="3B5189FD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lastRenderedPageBreak/>
              <w:t>Choix de la couleur et de la forme des points :</w:t>
            </w:r>
          </w:p>
          <w:p w14:paraId="3A539017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32CBA0B1" w14:textId="77777777" w:rsidR="00146D65" w:rsidRPr="00DA3E3C" w:rsidRDefault="002145B4" w:rsidP="00417C2F">
            <w:pPr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/>
                <w:noProof/>
                <w:sz w:val="22"/>
                <w:szCs w:val="22"/>
                <w:lang w:val="fr-FR" w:eastAsia="fr-FR" w:bidi="ar-SA"/>
              </w:rPr>
              <w:drawing>
                <wp:inline distT="0" distB="0" distL="0" distR="0" wp14:anchorId="6D62A0B4" wp14:editId="7BBC01C3">
                  <wp:extent cx="2667635" cy="1498600"/>
                  <wp:effectExtent l="0" t="0" r="0" b="0"/>
                  <wp:docPr id="4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635" cy="149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E07413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nil"/>
              <w:right w:val="nil"/>
            </w:tcBorders>
          </w:tcPr>
          <w:p w14:paraId="65D1EB92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414724BE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61596BA8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3E83F5AE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6774F265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0C83F2E6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3D0A0BBD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  <w:p w14:paraId="4571359D" w14:textId="77777777" w:rsidR="00146D65" w:rsidRPr="00DA3E3C" w:rsidRDefault="00146D65" w:rsidP="00417C2F">
            <w:pPr>
              <w:rPr>
                <w:rFonts w:ascii="Arial" w:hAnsi="Arial" w:cs="Arial" w:hint="cs"/>
                <w:sz w:val="22"/>
                <w:szCs w:val="22"/>
              </w:rPr>
            </w:pPr>
          </w:p>
        </w:tc>
      </w:tr>
    </w:tbl>
    <w:p w14:paraId="046F0B9E" w14:textId="77777777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lastRenderedPageBreak/>
        <w:t xml:space="preserve">- Lancer l’acquisition en cliquant sur le voyant vert. </w:t>
      </w:r>
    </w:p>
    <w:p w14:paraId="331D607A" w14:textId="77777777" w:rsidR="009A7E69" w:rsidRPr="00DA3E3C" w:rsidRDefault="009A7E69" w:rsidP="00146D65">
      <w:pPr>
        <w:jc w:val="both"/>
        <w:rPr>
          <w:rFonts w:ascii="Arial" w:hAnsi="Arial" w:cs="Arial" w:hint="cs"/>
          <w:sz w:val="22"/>
          <w:szCs w:val="22"/>
        </w:rPr>
      </w:pPr>
    </w:p>
    <w:p w14:paraId="090AE504" w14:textId="02E6B1B8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- Saisir la valeur d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e la concentration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</w:t>
      </w:r>
      <w:r w:rsidR="00AD4016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et 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cliquer sur </w:t>
      </w:r>
      <w:r w:rsidRPr="00DA3E3C">
        <w:rPr>
          <w:rFonts w:ascii="Arial" w:hAnsi="Arial" w:cs="Arial" w:hint="cs"/>
          <w:b/>
          <w:sz w:val="22"/>
          <w:szCs w:val="22"/>
          <w:lang w:val="fr-FR" w:eastAsia="fr-FR" w:bidi="ar-SA"/>
        </w:rPr>
        <w:t>OK suivant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(le point sur l’écran se positionne en fonction d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e la concentration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).</w:t>
      </w:r>
    </w:p>
    <w:p w14:paraId="020082E1" w14:textId="77777777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</w:p>
    <w:p w14:paraId="68A99C98" w14:textId="77777777" w:rsidR="009A7E69" w:rsidRPr="00DA3E3C" w:rsidRDefault="00146D65" w:rsidP="009A7E69">
      <w:pPr>
        <w:jc w:val="both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- Refaire l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es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même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s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manipulation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s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, 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pour chacune des solutions, en allant de la moins concentrée à la plus concentrée. (</w:t>
      </w:r>
      <w:proofErr w:type="gramStart"/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attendre</w:t>
      </w:r>
      <w:proofErr w:type="gramEnd"/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que la mesure se stabilise à chaque manipulation).</w:t>
      </w:r>
    </w:p>
    <w:p w14:paraId="4DE96F87" w14:textId="77777777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</w:t>
      </w:r>
    </w:p>
    <w:p w14:paraId="0F6865A3" w14:textId="77777777" w:rsidR="00146D65" w:rsidRPr="00DA3E3C" w:rsidRDefault="002145B4" w:rsidP="00146D65">
      <w:pPr>
        <w:rPr>
          <w:rFonts w:ascii="Arial" w:hAnsi="Arial" w:cs="Arial" w:hint="cs"/>
          <w:sz w:val="22"/>
          <w:szCs w:val="22"/>
        </w:rPr>
      </w:pPr>
      <w:r w:rsidRPr="00AD4016">
        <w:rPr>
          <w:rFonts w:ascii="Comic Sans MS" w:hAnsi="Comic Sans MS"/>
          <w:noProof/>
          <w:sz w:val="20"/>
          <w:szCs w:val="20"/>
          <w:lang w:val="fr-FR" w:eastAsia="fr-FR" w:bidi="ar-SA"/>
        </w:rPr>
        <w:drawing>
          <wp:anchor distT="0" distB="0" distL="114300" distR="114300" simplePos="0" relativeHeight="251657728" behindDoc="0" locked="0" layoutInCell="1" allowOverlap="1" wp14:anchorId="769C9717" wp14:editId="705D33EE">
            <wp:simplePos x="0" y="0"/>
            <wp:positionH relativeFrom="column">
              <wp:posOffset>2795270</wp:posOffset>
            </wp:positionH>
            <wp:positionV relativeFrom="paragraph">
              <wp:posOffset>-31115</wp:posOffset>
            </wp:positionV>
            <wp:extent cx="485775" cy="285750"/>
            <wp:effectExtent l="0" t="0" r="0" b="0"/>
            <wp:wrapNone/>
            <wp:docPr id="50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6D65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- </w:t>
      </w:r>
      <w:proofErr w:type="gramStart"/>
      <w:r w:rsidR="00146D65" w:rsidRPr="00DA3E3C">
        <w:rPr>
          <w:rFonts w:ascii="Arial" w:hAnsi="Arial" w:cs="Arial" w:hint="cs"/>
          <w:sz w:val="22"/>
          <w:szCs w:val="22"/>
          <w:lang w:val="fr-FR" w:eastAsia="fr-FR" w:bidi="ar-SA"/>
        </w:rPr>
        <w:t>Pour  arrêter</w:t>
      </w:r>
      <w:proofErr w:type="gramEnd"/>
      <w:r w:rsidR="00146D65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l’acquisition cliquer sur l'icône             </w:t>
      </w:r>
      <w:proofErr w:type="gramStart"/>
      <w:r w:rsidR="00146D65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  (</w:t>
      </w:r>
      <w:proofErr w:type="gramEnd"/>
      <w:r w:rsidR="00146D65" w:rsidRPr="00DA3E3C">
        <w:rPr>
          <w:rFonts w:ascii="Arial" w:hAnsi="Arial" w:cs="Arial" w:hint="cs"/>
          <w:sz w:val="22"/>
          <w:szCs w:val="22"/>
          <w:lang w:val="fr-FR" w:eastAsia="fr-FR" w:bidi="ar-SA"/>
        </w:rPr>
        <w:t>ou menu acquisition -arrêter l’acquisition).</w:t>
      </w:r>
    </w:p>
    <w:p w14:paraId="330FDEA7" w14:textId="77777777" w:rsidR="00146D65" w:rsidRPr="00DA3E3C" w:rsidRDefault="00146D65" w:rsidP="00146D65">
      <w:pPr>
        <w:jc w:val="both"/>
        <w:rPr>
          <w:rFonts w:ascii="Arial" w:hAnsi="Arial" w:cs="Arial" w:hint="cs"/>
          <w:sz w:val="22"/>
          <w:szCs w:val="22"/>
        </w:rPr>
      </w:pPr>
    </w:p>
    <w:p w14:paraId="02DD8E9A" w14:textId="77777777" w:rsidR="00146D65" w:rsidRPr="00DA3E3C" w:rsidRDefault="002145B4" w:rsidP="00146D65">
      <w:pPr>
        <w:framePr w:hSpace="141" w:wrap="auto" w:vAnchor="text" w:hAnchor="text" w:y="1"/>
        <w:jc w:val="both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/>
          <w:noProof/>
          <w:sz w:val="22"/>
          <w:szCs w:val="22"/>
          <w:lang w:val="fr-FR" w:eastAsia="fr-FR" w:bidi="ar-SA"/>
        </w:rPr>
        <w:drawing>
          <wp:inline distT="0" distB="0" distL="0" distR="0" wp14:anchorId="429E24ED" wp14:editId="47FB6E7D">
            <wp:extent cx="488315" cy="515620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6CEF" w14:textId="77777777" w:rsidR="00146D65" w:rsidRPr="00DA3E3C" w:rsidRDefault="00146D65" w:rsidP="00146D65">
      <w:pPr>
        <w:jc w:val="both"/>
        <w:outlineLvl w:val="0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b/>
          <w:sz w:val="22"/>
          <w:szCs w:val="22"/>
          <w:lang w:val="fr-FR" w:eastAsia="fr-FR" w:bidi="ar-SA"/>
        </w:rPr>
        <w:t>Appel n° 3</w:t>
      </w:r>
    </w:p>
    <w:p w14:paraId="0CC3CF24" w14:textId="77777777" w:rsidR="00146D65" w:rsidRPr="00DA3E3C" w:rsidRDefault="00146D65" w:rsidP="00146D65">
      <w:pPr>
        <w:jc w:val="both"/>
        <w:outlineLvl w:val="0"/>
        <w:rPr>
          <w:rFonts w:ascii="Arial" w:hAnsi="Arial" w:cs="Arial" w:hint="cs"/>
          <w:b/>
          <w:sz w:val="22"/>
          <w:szCs w:val="22"/>
        </w:rPr>
      </w:pPr>
      <w:r w:rsidRPr="00DA3E3C">
        <w:rPr>
          <w:rFonts w:ascii="Arial" w:hAnsi="Arial" w:cs="Arial" w:hint="cs"/>
          <w:b/>
          <w:sz w:val="22"/>
          <w:szCs w:val="22"/>
          <w:lang w:val="fr-FR" w:eastAsia="fr-FR" w:bidi="ar-SA"/>
        </w:rPr>
        <w:t>Faire vérifier la courbe obtenue.</w:t>
      </w:r>
    </w:p>
    <w:p w14:paraId="4EEE5908" w14:textId="77777777" w:rsidR="00146D65" w:rsidRPr="00DA3E3C" w:rsidRDefault="00146D65" w:rsidP="00146D65">
      <w:pPr>
        <w:jc w:val="both"/>
        <w:outlineLvl w:val="0"/>
        <w:rPr>
          <w:rFonts w:ascii="Arial" w:hAnsi="Arial" w:cs="Arial" w:hint="cs"/>
          <w:b/>
          <w:sz w:val="22"/>
          <w:szCs w:val="22"/>
        </w:rPr>
      </w:pPr>
    </w:p>
    <w:p w14:paraId="28DA64FF" w14:textId="77777777" w:rsidR="00146D65" w:rsidRPr="00DA3E3C" w:rsidRDefault="00146D65" w:rsidP="00146D65">
      <w:pPr>
        <w:jc w:val="both"/>
        <w:outlineLvl w:val="0"/>
        <w:rPr>
          <w:rFonts w:ascii="Arial" w:hAnsi="Arial" w:cs="Arial" w:hint="cs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9"/>
      </w:tblGrid>
      <w:tr w:rsidR="00710A72" w:rsidRPr="00DA3E3C" w14:paraId="7B24DBD4" w14:textId="77777777" w:rsidTr="00A75A63">
        <w:trPr>
          <w:trHeight w:val="300"/>
        </w:trPr>
        <w:tc>
          <w:tcPr>
            <w:tcW w:w="4219" w:type="dxa"/>
          </w:tcPr>
          <w:p w14:paraId="5D615C75" w14:textId="77777777" w:rsidR="00710A72" w:rsidRPr="00DA3E3C" w:rsidRDefault="00710A72" w:rsidP="00710A72">
            <w:pPr>
              <w:jc w:val="both"/>
              <w:rPr>
                <w:rFonts w:ascii="Arial" w:hAnsi="Arial" w:cs="Arial" w:hint="cs"/>
                <w:b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>3</w:t>
            </w:r>
            <w:r w:rsidRPr="00DA3E3C">
              <w:rPr>
                <w:rFonts w:ascii="Arial" w:hAnsi="Arial" w:cs="Arial" w:hint="cs"/>
                <w:b/>
                <w:sz w:val="22"/>
                <w:szCs w:val="22"/>
                <w:vertAlign w:val="superscript"/>
                <w:lang w:val="fr-FR" w:eastAsia="fr-FR" w:bidi="ar-SA"/>
              </w:rPr>
              <w:t>ème</w:t>
            </w:r>
            <w:r w:rsidRPr="00DA3E3C">
              <w:rPr>
                <w:rFonts w:ascii="Arial" w:hAnsi="Arial" w:cs="Arial" w:hint="cs"/>
                <w:b/>
                <w:sz w:val="22"/>
                <w:szCs w:val="22"/>
                <w:lang w:val="fr-FR" w:eastAsia="fr-FR" w:bidi="ar-SA"/>
              </w:rPr>
              <w:t xml:space="preserve"> partie : Exploitation des résultats</w:t>
            </w:r>
          </w:p>
        </w:tc>
      </w:tr>
    </w:tbl>
    <w:p w14:paraId="5012405C" w14:textId="77777777" w:rsidR="00710A72" w:rsidRPr="00DA3E3C" w:rsidRDefault="00710A72" w:rsidP="00710A72">
      <w:pPr>
        <w:jc w:val="both"/>
        <w:rPr>
          <w:rFonts w:ascii="Arial" w:hAnsi="Arial" w:cs="Arial" w:hint="cs"/>
          <w:b/>
          <w:sz w:val="22"/>
          <w:szCs w:val="22"/>
        </w:rPr>
      </w:pPr>
    </w:p>
    <w:p w14:paraId="673BFC6F" w14:textId="55D1F060" w:rsidR="009A7E69" w:rsidRDefault="00BC6BA6" w:rsidP="009A7E69">
      <w:pPr>
        <w:numPr>
          <w:ilvl w:val="0"/>
          <w:numId w:val="4"/>
        </w:numPr>
        <w:ind w:left="720"/>
        <w:jc w:val="both"/>
        <w:outlineLvl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fr-FR" w:eastAsia="fr-FR" w:bidi="ar-SA"/>
        </w:rPr>
        <w:t>A l’aide du logiciel, t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racer la courbe d’étalonnage représentative des variations de la conductivité en fonction de la concentration en chlorure de sodium.</w:t>
      </w:r>
    </w:p>
    <w:p w14:paraId="2D6C4225" w14:textId="77777777" w:rsidR="00BC6BA6" w:rsidRDefault="00BC6BA6" w:rsidP="00BC6BA6">
      <w:pPr>
        <w:ind w:left="720"/>
        <w:jc w:val="both"/>
        <w:outlineLvl w:val="0"/>
        <w:rPr>
          <w:rFonts w:ascii="Arial" w:hAnsi="Arial" w:cs="Arial"/>
          <w:sz w:val="22"/>
          <w:szCs w:val="22"/>
        </w:rPr>
      </w:pPr>
    </w:p>
    <w:p w14:paraId="23B0C2CA" w14:textId="5E52F4B1" w:rsidR="00BC6BA6" w:rsidRPr="00DA3E3C" w:rsidRDefault="00BC6BA6" w:rsidP="009A7E69">
      <w:pPr>
        <w:numPr>
          <w:ilvl w:val="0"/>
          <w:numId w:val="4"/>
        </w:num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/>
          <w:sz w:val="22"/>
          <w:szCs w:val="22"/>
          <w:lang w:val="fr-FR" w:eastAsia="fr-FR" w:bidi="ar-SA"/>
        </w:rPr>
        <w:t>Imprimer la courbe obtenue.</w:t>
      </w:r>
    </w:p>
    <w:p w14:paraId="03502790" w14:textId="77777777" w:rsidR="00710A72" w:rsidRPr="00DA3E3C" w:rsidRDefault="00710A72" w:rsidP="00710A72">
      <w:p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350A6EBE" w14:textId="46C6265D" w:rsidR="009A7E69" w:rsidRPr="00DA3E3C" w:rsidRDefault="00BC6BA6" w:rsidP="009A7E69">
      <w:pPr>
        <w:numPr>
          <w:ilvl w:val="0"/>
          <w:numId w:val="4"/>
        </w:num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/>
          <w:sz w:val="22"/>
          <w:szCs w:val="22"/>
          <w:lang w:val="fr-FR" w:eastAsia="fr-FR" w:bidi="ar-SA"/>
        </w:rPr>
        <w:t>Rel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ancer l’acquisition en cliquant sur le voyant vert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</w:t>
      </w:r>
      <w:r>
        <w:rPr>
          <w:rFonts w:ascii="Arial" w:hAnsi="Arial" w:cs="Arial"/>
          <w:sz w:val="22"/>
          <w:szCs w:val="22"/>
          <w:lang w:val="fr-FR" w:eastAsia="fr-FR" w:bidi="ar-SA"/>
        </w:rPr>
        <w:t>et m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esurer la conductivité de la solution diluée de sérum physiologique</w:t>
      </w:r>
      <w:r w:rsidR="00AD4016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en plongeant la sonde conductimétrique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.</w:t>
      </w:r>
    </w:p>
    <w:p w14:paraId="6C47480A" w14:textId="77777777" w:rsidR="00710A72" w:rsidRPr="00DA3E3C" w:rsidRDefault="00710A72" w:rsidP="00710A72">
      <w:pPr>
        <w:pStyle w:val="Paragraphedeliste"/>
        <w:rPr>
          <w:rFonts w:ascii="Arial" w:hAnsi="Arial" w:cs="Arial" w:hint="cs"/>
          <w:sz w:val="22"/>
          <w:szCs w:val="22"/>
        </w:rPr>
      </w:pPr>
    </w:p>
    <w:p w14:paraId="05A39063" w14:textId="0798B139" w:rsidR="003C565B" w:rsidRPr="00DA3E3C" w:rsidRDefault="00BC6BA6" w:rsidP="009A7E69">
      <w:pPr>
        <w:numPr>
          <w:ilvl w:val="0"/>
          <w:numId w:val="4"/>
        </w:num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/>
          <w:caps/>
          <w:sz w:val="22"/>
          <w:szCs w:val="22"/>
          <w:lang w:val="fr-FR" w:eastAsia="fr-FR" w:bidi="ar-SA"/>
        </w:rPr>
        <w:t>S</w:t>
      </w:r>
      <w:r>
        <w:rPr>
          <w:rFonts w:ascii="Arial" w:hAnsi="Arial" w:cs="Arial"/>
          <w:sz w:val="22"/>
          <w:szCs w:val="22"/>
          <w:lang w:val="fr-FR" w:eastAsia="fr-FR" w:bidi="ar-SA"/>
        </w:rPr>
        <w:t xml:space="preserve">ur la 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>courbe,</w:t>
      </w:r>
      <w:r>
        <w:rPr>
          <w:rFonts w:ascii="Arial" w:hAnsi="Arial" w:cs="Arial"/>
          <w:sz w:val="22"/>
          <w:szCs w:val="22"/>
          <w:lang w:val="fr-FR" w:eastAsia="fr-FR" w:bidi="ar-SA"/>
        </w:rPr>
        <w:t xml:space="preserve"> placer le point correspondant et en</w:t>
      </w:r>
      <w:r w:rsidR="009A7E69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déduire la concentration de cette solution</w:t>
      </w:r>
      <w:r w:rsidR="003C565B" w:rsidRPr="00DA3E3C">
        <w:rPr>
          <w:rFonts w:ascii="Arial" w:hAnsi="Arial" w:cs="Arial" w:hint="cs"/>
          <w:sz w:val="22"/>
          <w:szCs w:val="22"/>
          <w:lang w:val="fr-FR" w:eastAsia="fr-FR" w:bidi="ar-SA"/>
        </w:rPr>
        <w:t>.</w:t>
      </w:r>
    </w:p>
    <w:p w14:paraId="6EE6D70A" w14:textId="77777777" w:rsidR="003C565B" w:rsidRPr="00DA3E3C" w:rsidRDefault="003C565B" w:rsidP="003C565B">
      <w:p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28D499DD" w14:textId="77777777" w:rsidR="003C565B" w:rsidRPr="00DA3E3C" w:rsidRDefault="003C565B" w:rsidP="00A75A63">
      <w:pPr>
        <w:ind w:left="720"/>
        <w:outlineLvl w:val="0"/>
        <w:rPr>
          <w:rFonts w:ascii="Arial" w:hAnsi="Arial" w:cs="Arial" w:hint="cs"/>
          <w:sz w:val="22"/>
          <w:szCs w:val="22"/>
        </w:rPr>
      </w:pP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sérum</w:t>
      </w:r>
      <w:proofErr w:type="spellEnd"/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 xml:space="preserve"> dilué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</w:t>
      </w:r>
      <w:r w:rsidR="00710A72" w:rsidRPr="00DA3E3C">
        <w:rPr>
          <w:rFonts w:ascii="Arial" w:hAnsi="Arial" w:cs="Arial" w:hint="cs"/>
          <w:sz w:val="22"/>
          <w:szCs w:val="22"/>
          <w:lang w:val="fr-FR" w:eastAsia="fr-FR" w:bidi="ar-SA"/>
        </w:rPr>
        <w:t>………………………………………………………………………………………………………</w:t>
      </w:r>
    </w:p>
    <w:p w14:paraId="7F1F773E" w14:textId="77777777" w:rsidR="003C565B" w:rsidRPr="00DA3E3C" w:rsidRDefault="003C565B" w:rsidP="003C565B">
      <w:p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752E7C0F" w14:textId="77777777" w:rsidR="003C565B" w:rsidRPr="00DA3E3C" w:rsidRDefault="003C565B" w:rsidP="009A7E69">
      <w:pPr>
        <w:numPr>
          <w:ilvl w:val="0"/>
          <w:numId w:val="4"/>
        </w:num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En déduire la concentration de la solution commerciale</w:t>
      </w:r>
      <w:r w:rsidR="00710A72" w:rsidRPr="00DA3E3C">
        <w:rPr>
          <w:rFonts w:ascii="Arial" w:hAnsi="Arial" w:cs="Arial" w:hint="cs"/>
          <w:sz w:val="22"/>
          <w:szCs w:val="22"/>
          <w:lang w:val="fr-FR" w:eastAsia="fr-FR" w:bidi="ar-SA"/>
        </w:rPr>
        <w:t>, sachant qu’elle avait été diluée 10 fois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.</w:t>
      </w:r>
    </w:p>
    <w:p w14:paraId="135A3314" w14:textId="77777777" w:rsidR="003C565B" w:rsidRPr="00DA3E3C" w:rsidRDefault="003C565B" w:rsidP="003C565B">
      <w:pPr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066641D6" w14:textId="77777777" w:rsidR="003C565B" w:rsidRPr="00DA3E3C" w:rsidRDefault="003C565B" w:rsidP="003C565B">
      <w:pPr>
        <w:ind w:left="708"/>
        <w:jc w:val="both"/>
        <w:outlineLvl w:val="0"/>
        <w:rPr>
          <w:rFonts w:ascii="Arial" w:hAnsi="Arial" w:cs="Arial" w:hint="cs"/>
          <w:sz w:val="22"/>
          <w:szCs w:val="22"/>
        </w:rPr>
      </w:pP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sérum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</w:t>
      </w:r>
      <w:r w:rsidR="00710A72"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……………………………………………………………………………………………………</w:t>
      </w:r>
      <w:proofErr w:type="gramStart"/>
      <w:r w:rsidR="00A75A63">
        <w:rPr>
          <w:rFonts w:ascii="Arial" w:hAnsi="Arial" w:cs="Arial"/>
          <w:sz w:val="22"/>
          <w:szCs w:val="22"/>
          <w:lang w:val="fr-FR" w:eastAsia="fr-FR" w:bidi="ar-SA"/>
        </w:rPr>
        <w:t>…….</w:t>
      </w:r>
      <w:proofErr w:type="gramEnd"/>
      <w:r w:rsidR="00A75A63">
        <w:rPr>
          <w:rFonts w:ascii="Arial" w:hAnsi="Arial" w:cs="Arial"/>
          <w:sz w:val="22"/>
          <w:szCs w:val="22"/>
          <w:lang w:val="fr-FR" w:eastAsia="fr-FR" w:bidi="ar-SA"/>
        </w:rPr>
        <w:t>.</w:t>
      </w:r>
    </w:p>
    <w:p w14:paraId="1BF871BB" w14:textId="77777777" w:rsidR="003C565B" w:rsidRPr="00DA3E3C" w:rsidRDefault="003C565B" w:rsidP="003C565B">
      <w:pPr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41397791" w14:textId="77777777" w:rsidR="002145B4" w:rsidRDefault="003C565B" w:rsidP="00710A72">
      <w:pPr>
        <w:numPr>
          <w:ilvl w:val="0"/>
          <w:numId w:val="4"/>
        </w:numPr>
        <w:tabs>
          <w:tab w:val="clear" w:pos="360"/>
          <w:tab w:val="num" w:pos="720"/>
        </w:tabs>
        <w:ind w:left="720"/>
        <w:jc w:val="both"/>
        <w:outlineLvl w:val="0"/>
        <w:rPr>
          <w:rFonts w:ascii="Arial" w:hAnsi="Arial" w:cs="Arial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Calculer la concentration massique du sérum physiologique.</w:t>
      </w:r>
    </w:p>
    <w:p w14:paraId="3714A236" w14:textId="77777777" w:rsidR="00710A72" w:rsidRPr="00DA3E3C" w:rsidRDefault="00710A72" w:rsidP="002145B4">
      <w:pPr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2D9FC0AB" w14:textId="77777777" w:rsidR="003C565B" w:rsidRPr="00DA3E3C" w:rsidRDefault="003C565B" w:rsidP="00710A72">
      <w:p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massique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sérum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×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NaCl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</w:t>
      </w:r>
      <w:r w:rsidR="00710A72" w:rsidRPr="00DA3E3C">
        <w:rPr>
          <w:rFonts w:ascii="Arial" w:hAnsi="Arial" w:cs="Arial" w:hint="cs"/>
          <w:sz w:val="22"/>
          <w:szCs w:val="22"/>
          <w:lang w:val="fr-FR" w:eastAsia="fr-FR" w:bidi="ar-SA"/>
        </w:rPr>
        <w:t>………………………………………………………………………………</w:t>
      </w:r>
      <w:proofErr w:type="gramStart"/>
      <w:r w:rsidR="00710A72" w:rsidRPr="00DA3E3C">
        <w:rPr>
          <w:rFonts w:ascii="Arial" w:hAnsi="Arial" w:cs="Arial" w:hint="cs"/>
          <w:sz w:val="22"/>
          <w:szCs w:val="22"/>
          <w:lang w:val="fr-FR" w:eastAsia="fr-FR" w:bidi="ar-SA"/>
        </w:rPr>
        <w:t>……</w:t>
      </w:r>
      <w:r w:rsidR="00A75A63">
        <w:rPr>
          <w:rFonts w:ascii="Arial" w:hAnsi="Arial" w:cs="Arial"/>
          <w:sz w:val="22"/>
          <w:szCs w:val="22"/>
          <w:lang w:val="fr-FR" w:eastAsia="fr-FR" w:bidi="ar-SA"/>
        </w:rPr>
        <w:t>.</w:t>
      </w:r>
      <w:proofErr w:type="gramEnd"/>
      <w:r w:rsidR="00A75A63">
        <w:rPr>
          <w:rFonts w:ascii="Arial" w:hAnsi="Arial" w:cs="Arial"/>
          <w:sz w:val="22"/>
          <w:szCs w:val="22"/>
          <w:lang w:val="fr-FR" w:eastAsia="fr-FR" w:bidi="ar-SA"/>
        </w:rPr>
        <w:t>.</w:t>
      </w:r>
    </w:p>
    <w:p w14:paraId="64AF2BCC" w14:textId="77777777" w:rsidR="003C565B" w:rsidRPr="00DA3E3C" w:rsidRDefault="003C565B" w:rsidP="003C565B">
      <w:pPr>
        <w:ind w:left="708"/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7D747B9E" w14:textId="77777777" w:rsidR="002145B4" w:rsidRPr="00DA3E3C" w:rsidRDefault="002145B4" w:rsidP="002145B4">
      <w:pPr>
        <w:ind w:left="720"/>
        <w:jc w:val="both"/>
        <w:outlineLvl w:val="0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On rappelle : 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  <w:t xml:space="preserve">M(Na) = 14 g/mol 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  <w:t>M(Cl) = 35,5 g/mol</w:t>
      </w:r>
    </w:p>
    <w:p w14:paraId="2F301C7C" w14:textId="77777777" w:rsidR="003C565B" w:rsidRPr="00DA3E3C" w:rsidRDefault="003C565B" w:rsidP="003C565B">
      <w:pPr>
        <w:ind w:left="708"/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63C17FAF" w14:textId="77777777" w:rsidR="009A7E69" w:rsidRPr="00DA3E3C" w:rsidRDefault="009A7E69" w:rsidP="00710A72">
      <w:pPr>
        <w:numPr>
          <w:ilvl w:val="0"/>
          <w:numId w:val="4"/>
        </w:numPr>
        <w:ind w:left="714" w:hanging="357"/>
        <w:jc w:val="both"/>
        <w:outlineLvl w:val="0"/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</w:t>
      </w:r>
      <w:r w:rsidR="003C565B" w:rsidRPr="00DA3E3C">
        <w:rPr>
          <w:rFonts w:ascii="Arial" w:hAnsi="Arial" w:cs="Arial" w:hint="cs"/>
          <w:sz w:val="22"/>
          <w:szCs w:val="22"/>
          <w:lang w:val="fr-FR" w:eastAsia="fr-FR" w:bidi="ar-SA"/>
        </w:rPr>
        <w:t>Comparer la valeur obtenue avec les indications port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ées sur l’étiquette de la solution commerciale.</w:t>
      </w:r>
    </w:p>
    <w:p w14:paraId="114C5716" w14:textId="77777777" w:rsidR="00710A72" w:rsidRPr="00DA3E3C" w:rsidRDefault="00710A72" w:rsidP="00710A72">
      <w:pPr>
        <w:ind w:left="714"/>
        <w:jc w:val="both"/>
        <w:outlineLvl w:val="0"/>
        <w:rPr>
          <w:rFonts w:ascii="Arial" w:hAnsi="Arial" w:cs="Arial" w:hint="cs"/>
          <w:sz w:val="22"/>
          <w:szCs w:val="22"/>
        </w:rPr>
      </w:pPr>
    </w:p>
    <w:p w14:paraId="11770653" w14:textId="3BCA013B" w:rsidR="00A75A63" w:rsidRDefault="00710A72" w:rsidP="002145B4">
      <w:pPr>
        <w:spacing w:line="360" w:lineRule="auto"/>
        <w:ind w:left="360"/>
        <w:rPr>
          <w:rFonts w:ascii="Arial" w:hAnsi="Arial" w:cs="Arial"/>
          <w:i/>
          <w:sz w:val="22"/>
          <w:szCs w:val="22"/>
        </w:rPr>
      </w:pPr>
      <w:r w:rsidRPr="00DA3E3C">
        <w:rPr>
          <w:rFonts w:ascii="Arial" w:hAnsi="Arial" w:cs="Arial" w:hint="cs"/>
          <w:i/>
          <w:sz w:val="22"/>
          <w:szCs w:val="22"/>
          <w:lang w:val="fr-FR" w:eastAsia="fr-FR" w:bidi="ar-S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E3A4A36" w14:textId="77777777" w:rsidR="00A75A63" w:rsidRDefault="00A75A63" w:rsidP="00710A72">
      <w:pPr>
        <w:spacing w:line="360" w:lineRule="auto"/>
        <w:ind w:left="360"/>
        <w:rPr>
          <w:rFonts w:ascii="Arial" w:hAnsi="Arial" w:cs="Arial"/>
          <w:i/>
          <w:sz w:val="22"/>
          <w:szCs w:val="22"/>
        </w:rPr>
      </w:pPr>
    </w:p>
    <w:p w14:paraId="3D3DCBF7" w14:textId="77777777" w:rsidR="00A75A63" w:rsidRDefault="00A75A63" w:rsidP="00710A72">
      <w:pPr>
        <w:spacing w:line="360" w:lineRule="auto"/>
        <w:ind w:left="360"/>
        <w:rPr>
          <w:rFonts w:ascii="Arial" w:hAnsi="Arial" w:cs="Arial"/>
          <w:i/>
          <w:sz w:val="22"/>
          <w:szCs w:val="22"/>
        </w:rPr>
      </w:pPr>
    </w:p>
    <w:p w14:paraId="5135709C" w14:textId="77777777" w:rsidR="00710A72" w:rsidRPr="00DA3E3C" w:rsidRDefault="00710A72" w:rsidP="009A7E69">
      <w:pPr>
        <w:rPr>
          <w:rFonts w:ascii="Arial" w:hAnsi="Arial" w:cs="Arial" w:hint="cs"/>
          <w:i/>
          <w:sz w:val="22"/>
          <w:szCs w:val="22"/>
        </w:rPr>
      </w:pPr>
    </w:p>
    <w:p w14:paraId="0A2DE352" w14:textId="77777777" w:rsidR="009A7E69" w:rsidRPr="00DA3E3C" w:rsidRDefault="009A7E69" w:rsidP="009A7E69">
      <w:p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i/>
          <w:sz w:val="22"/>
          <w:szCs w:val="22"/>
          <w:lang w:val="fr-FR" w:eastAsia="fr-FR" w:bidi="ar-SA"/>
        </w:rPr>
        <w:t>Exemple de résultats 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4"/>
        <w:gridCol w:w="645"/>
        <w:gridCol w:w="645"/>
        <w:gridCol w:w="645"/>
        <w:gridCol w:w="645"/>
        <w:gridCol w:w="645"/>
        <w:gridCol w:w="645"/>
      </w:tblGrid>
      <w:tr w:rsidR="009A7E69" w:rsidRPr="00DA3E3C" w14:paraId="547E9C38" w14:textId="77777777" w:rsidTr="00417C2F">
        <w:trPr>
          <w:jc w:val="center"/>
        </w:trPr>
        <w:tc>
          <w:tcPr>
            <w:tcW w:w="0" w:type="auto"/>
          </w:tcPr>
          <w:p w14:paraId="1D7681AE" w14:textId="77777777" w:rsidR="009A7E69" w:rsidRPr="00DA3E3C" w:rsidRDefault="009A7E69" w:rsidP="00417C2F">
            <w:pPr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C (</w:t>
            </w:r>
            <w:proofErr w:type="spellStart"/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mmol</w:t>
            </w:r>
            <w:proofErr w:type="spellEnd"/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/L)</w:t>
            </w:r>
          </w:p>
        </w:tc>
        <w:tc>
          <w:tcPr>
            <w:tcW w:w="636" w:type="dxa"/>
          </w:tcPr>
          <w:p w14:paraId="6659AF39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0,5</w:t>
            </w:r>
          </w:p>
        </w:tc>
        <w:tc>
          <w:tcPr>
            <w:tcW w:w="636" w:type="dxa"/>
          </w:tcPr>
          <w:p w14:paraId="19A414B2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1</w:t>
            </w:r>
          </w:p>
        </w:tc>
        <w:tc>
          <w:tcPr>
            <w:tcW w:w="636" w:type="dxa"/>
          </w:tcPr>
          <w:p w14:paraId="46BAB539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2,5</w:t>
            </w:r>
          </w:p>
        </w:tc>
        <w:tc>
          <w:tcPr>
            <w:tcW w:w="636" w:type="dxa"/>
          </w:tcPr>
          <w:p w14:paraId="03C72D45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5</w:t>
            </w:r>
          </w:p>
        </w:tc>
        <w:tc>
          <w:tcPr>
            <w:tcW w:w="636" w:type="dxa"/>
          </w:tcPr>
          <w:p w14:paraId="0B205037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10</w:t>
            </w:r>
          </w:p>
        </w:tc>
        <w:tc>
          <w:tcPr>
            <w:tcW w:w="636" w:type="dxa"/>
          </w:tcPr>
          <w:p w14:paraId="71B1FE88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25</w:t>
            </w:r>
          </w:p>
        </w:tc>
      </w:tr>
      <w:tr w:rsidR="009A7E69" w:rsidRPr="00DA3E3C" w14:paraId="6C410942" w14:textId="77777777" w:rsidTr="00417C2F">
        <w:trPr>
          <w:jc w:val="center"/>
        </w:trPr>
        <w:tc>
          <w:tcPr>
            <w:tcW w:w="0" w:type="auto"/>
          </w:tcPr>
          <w:p w14:paraId="183BF114" w14:textId="77777777" w:rsidR="009A7E69" w:rsidRPr="00DA3E3C" w:rsidRDefault="009A7E69" w:rsidP="00417C2F">
            <w:pPr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sym w:font="Symbol" w:char="F073"/>
            </w: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 xml:space="preserve"> (</w:t>
            </w:r>
            <w:proofErr w:type="spellStart"/>
            <w:proofErr w:type="gramStart"/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mS</w:t>
            </w:r>
            <w:proofErr w:type="spellEnd"/>
            <w:proofErr w:type="gramEnd"/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/cm)</w:t>
            </w:r>
          </w:p>
        </w:tc>
        <w:tc>
          <w:tcPr>
            <w:tcW w:w="636" w:type="dxa"/>
          </w:tcPr>
          <w:p w14:paraId="4E9C52D9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0,89</w:t>
            </w:r>
          </w:p>
        </w:tc>
        <w:tc>
          <w:tcPr>
            <w:tcW w:w="636" w:type="dxa"/>
          </w:tcPr>
          <w:p w14:paraId="5E232CB7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0,93</w:t>
            </w:r>
          </w:p>
        </w:tc>
        <w:tc>
          <w:tcPr>
            <w:tcW w:w="636" w:type="dxa"/>
          </w:tcPr>
          <w:p w14:paraId="0677592D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1,05</w:t>
            </w:r>
          </w:p>
        </w:tc>
        <w:tc>
          <w:tcPr>
            <w:tcW w:w="636" w:type="dxa"/>
          </w:tcPr>
          <w:p w14:paraId="2BA4CE05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1,36</w:t>
            </w:r>
          </w:p>
        </w:tc>
        <w:tc>
          <w:tcPr>
            <w:tcW w:w="636" w:type="dxa"/>
          </w:tcPr>
          <w:p w14:paraId="6C8051E8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1,92</w:t>
            </w:r>
          </w:p>
        </w:tc>
        <w:tc>
          <w:tcPr>
            <w:tcW w:w="636" w:type="dxa"/>
          </w:tcPr>
          <w:p w14:paraId="11D3250C" w14:textId="77777777" w:rsidR="009A7E69" w:rsidRPr="00DA3E3C" w:rsidRDefault="009A7E69" w:rsidP="00417C2F">
            <w:pPr>
              <w:jc w:val="center"/>
              <w:rPr>
                <w:rFonts w:ascii="Arial" w:hAnsi="Arial" w:cs="Arial" w:hint="cs"/>
                <w:sz w:val="22"/>
                <w:szCs w:val="22"/>
              </w:rPr>
            </w:pPr>
            <w:r w:rsidRPr="00DA3E3C">
              <w:rPr>
                <w:rFonts w:ascii="Arial" w:hAnsi="Arial" w:cs="Arial" w:hint="cs"/>
                <w:sz w:val="22"/>
                <w:szCs w:val="22"/>
                <w:lang w:val="fr-FR" w:eastAsia="fr-FR" w:bidi="ar-SA"/>
              </w:rPr>
              <w:t>3,45</w:t>
            </w:r>
          </w:p>
        </w:tc>
      </w:tr>
    </w:tbl>
    <w:p w14:paraId="160D2942" w14:textId="77777777" w:rsidR="009A7E69" w:rsidRPr="00DA3E3C" w:rsidRDefault="009A7E69" w:rsidP="009A7E69">
      <w:pPr>
        <w:rPr>
          <w:rFonts w:ascii="Arial" w:hAnsi="Arial" w:cs="Arial" w:hint="cs"/>
          <w:sz w:val="22"/>
          <w:szCs w:val="22"/>
        </w:rPr>
      </w:pPr>
    </w:p>
    <w:p w14:paraId="11F47B42" w14:textId="77777777" w:rsidR="009A7E69" w:rsidRPr="00DA3E3C" w:rsidRDefault="009A7E69" w:rsidP="009A7E69">
      <w:p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sym w:font="Symbol" w:char="F073"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(</w:t>
      </w:r>
      <w:proofErr w:type="gram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sérum</w:t>
      </w:r>
      <w:proofErr w:type="gram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phy.) = 2,35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mS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/cm soit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="00710A72"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sérum</w:t>
      </w:r>
      <w:proofErr w:type="spellEnd"/>
      <w:r w:rsidR="00710A72"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 xml:space="preserve"> dilué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14,5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mmoL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/L.</w:t>
      </w:r>
    </w:p>
    <w:p w14:paraId="6B2941E1" w14:textId="77777777" w:rsidR="00A75A63" w:rsidRDefault="00A75A63" w:rsidP="009A7E69">
      <w:pPr>
        <w:rPr>
          <w:rFonts w:ascii="Arial" w:hAnsi="Arial" w:cs="Arial"/>
          <w:sz w:val="22"/>
          <w:szCs w:val="22"/>
        </w:rPr>
      </w:pPr>
    </w:p>
    <w:p w14:paraId="28D149B4" w14:textId="77777777" w:rsidR="00A75A63" w:rsidRDefault="00A75A63" w:rsidP="009A7E69">
      <w:pPr>
        <w:rPr>
          <w:rFonts w:ascii="Arial" w:hAnsi="Arial" w:cs="Arial"/>
          <w:sz w:val="22"/>
          <w:szCs w:val="22"/>
        </w:rPr>
      </w:pPr>
    </w:p>
    <w:p w14:paraId="000546B3" w14:textId="77777777" w:rsidR="00A75A63" w:rsidRPr="00DA3E3C" w:rsidRDefault="00A75A63" w:rsidP="00A75A63">
      <w:pPr>
        <w:rPr>
          <w:rFonts w:ascii="Arial" w:hAnsi="Arial" w:cs="Arial" w:hint="cs"/>
          <w:b/>
          <w:sz w:val="22"/>
          <w:szCs w:val="22"/>
          <w:u w:val="single"/>
        </w:rPr>
      </w:pPr>
      <w:r w:rsidRPr="00DA3E3C">
        <w:rPr>
          <w:rFonts w:ascii="Arial" w:hAnsi="Arial" w:cs="Arial" w:hint="cs"/>
          <w:b/>
          <w:sz w:val="22"/>
          <w:szCs w:val="22"/>
          <w:u w:val="single"/>
          <w:lang w:val="fr-FR" w:eastAsia="fr-FR" w:bidi="ar-SA"/>
        </w:rPr>
        <w:t xml:space="preserve">Matériel : </w:t>
      </w:r>
    </w:p>
    <w:p w14:paraId="6575FF5E" w14:textId="77777777" w:rsidR="00A75A63" w:rsidRPr="00DA3E3C" w:rsidRDefault="00A75A63" w:rsidP="00A75A63">
      <w:pPr>
        <w:rPr>
          <w:rFonts w:ascii="Arial" w:hAnsi="Arial" w:cs="Arial" w:hint="cs"/>
          <w:sz w:val="22"/>
          <w:szCs w:val="22"/>
        </w:rPr>
      </w:pPr>
    </w:p>
    <w:p w14:paraId="7AD297C8" w14:textId="77777777" w:rsidR="00A75A63" w:rsidRPr="00DA3E3C" w:rsidRDefault="00A75A63" w:rsidP="00A75A63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Solutions de chlorure de sodium (50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mL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de chaque) de concentration :</w:t>
      </w:r>
    </w:p>
    <w:p w14:paraId="7C15CB2A" w14:textId="77777777" w:rsidR="00A75A63" w:rsidRPr="00DA3E3C" w:rsidRDefault="00A75A63" w:rsidP="00A75A63">
      <w:pPr>
        <w:numPr>
          <w:ilvl w:val="1"/>
          <w:numId w:val="3"/>
        </w:num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0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5.10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-2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6B1FFFAB" w14:textId="77777777" w:rsidR="00A75A63" w:rsidRPr="00DA3E3C" w:rsidRDefault="00A75A63" w:rsidP="00A75A63">
      <w:pPr>
        <w:numPr>
          <w:ilvl w:val="1"/>
          <w:numId w:val="3"/>
        </w:num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1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2,5.10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-2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45A0353D" w14:textId="77777777" w:rsidR="00A75A63" w:rsidRPr="00DA3E3C" w:rsidRDefault="00A75A63" w:rsidP="00A75A63">
      <w:pPr>
        <w:numPr>
          <w:ilvl w:val="1"/>
          <w:numId w:val="3"/>
        </w:numPr>
        <w:rPr>
          <w:rFonts w:ascii="Arial" w:hAnsi="Arial" w:cs="Arial" w:hint="cs"/>
          <w:sz w:val="22"/>
          <w:szCs w:val="22"/>
          <w:lang w:val="en-US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2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1,0.10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-2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2E273137" w14:textId="77777777" w:rsidR="00A75A63" w:rsidRPr="00DA3E3C" w:rsidRDefault="00A75A63" w:rsidP="00A75A63">
      <w:pPr>
        <w:numPr>
          <w:ilvl w:val="1"/>
          <w:numId w:val="3"/>
        </w:numPr>
        <w:rPr>
          <w:rFonts w:ascii="Arial" w:hAnsi="Arial" w:cs="Arial" w:hint="cs"/>
          <w:sz w:val="22"/>
          <w:szCs w:val="22"/>
          <w:lang w:val="en-US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3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5,0.10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-3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3097CC78" w14:textId="77777777" w:rsidR="00A75A63" w:rsidRPr="00DA3E3C" w:rsidRDefault="00A75A63" w:rsidP="00A75A63">
      <w:pPr>
        <w:numPr>
          <w:ilvl w:val="1"/>
          <w:numId w:val="3"/>
        </w:numPr>
        <w:rPr>
          <w:rFonts w:ascii="Arial" w:hAnsi="Arial" w:cs="Arial" w:hint="cs"/>
          <w:sz w:val="22"/>
          <w:szCs w:val="22"/>
          <w:lang w:val="en-US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4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2,5.10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-3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4A8BE7FE" w14:textId="77777777" w:rsidR="00A75A63" w:rsidRPr="00DA3E3C" w:rsidRDefault="00A75A63" w:rsidP="00A75A63">
      <w:pPr>
        <w:numPr>
          <w:ilvl w:val="1"/>
          <w:numId w:val="3"/>
        </w:numPr>
        <w:rPr>
          <w:rFonts w:ascii="Arial" w:hAnsi="Arial" w:cs="Arial" w:hint="cs"/>
          <w:sz w:val="22"/>
          <w:szCs w:val="22"/>
          <w:lang w:val="en-US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5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1,0.10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-3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744FD14A" w14:textId="77777777" w:rsidR="00A75A63" w:rsidRPr="00DA3E3C" w:rsidRDefault="00A75A63" w:rsidP="00A75A63">
      <w:pPr>
        <w:numPr>
          <w:ilvl w:val="1"/>
          <w:numId w:val="3"/>
        </w:num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</w:t>
      </w:r>
      <w:r w:rsidRPr="00DA3E3C">
        <w:rPr>
          <w:rFonts w:ascii="Arial" w:hAnsi="Arial" w:cs="Arial" w:hint="cs"/>
          <w:sz w:val="22"/>
          <w:szCs w:val="22"/>
          <w:vertAlign w:val="subscript"/>
          <w:lang w:val="fr-FR" w:eastAsia="fr-FR" w:bidi="ar-SA"/>
        </w:rPr>
        <w:t>6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= 0,5.10</w:t>
      </w:r>
      <w:r w:rsidRPr="00DA3E3C">
        <w:rPr>
          <w:rFonts w:ascii="Arial" w:hAnsi="Arial" w:cs="Arial" w:hint="cs"/>
          <w:sz w:val="22"/>
          <w:szCs w:val="22"/>
          <w:vertAlign w:val="superscript"/>
          <w:lang w:val="fr-FR" w:eastAsia="fr-FR" w:bidi="ar-SA"/>
        </w:rPr>
        <w:t>-3</w:t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mol/L</w:t>
      </w:r>
    </w:p>
    <w:p w14:paraId="351CF1CE" w14:textId="77777777" w:rsidR="00A75A63" w:rsidRPr="00DA3E3C" w:rsidRDefault="00A75A63" w:rsidP="00A75A63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proofErr w:type="gram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sérum</w:t>
      </w:r>
      <w:proofErr w:type="gram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physiologique (chlorure de sodium 0,9 %)</w:t>
      </w:r>
    </w:p>
    <w:p w14:paraId="3275314C" w14:textId="77777777" w:rsidR="00A75A63" w:rsidRPr="00DA3E3C" w:rsidRDefault="00A75A63" w:rsidP="00A75A63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proofErr w:type="gram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pipettes</w:t>
      </w:r>
      <w:proofErr w:type="gram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jaugée de 10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mL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et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propipette</w:t>
      </w:r>
      <w:proofErr w:type="spellEnd"/>
    </w:p>
    <w:p w14:paraId="54F0F2B2" w14:textId="77777777" w:rsidR="00A75A63" w:rsidRPr="00DA3E3C" w:rsidRDefault="00A75A63" w:rsidP="00A75A63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proofErr w:type="gram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fiole</w:t>
      </w:r>
      <w:proofErr w:type="gram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jaugée de 100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mL</w:t>
      </w:r>
      <w:proofErr w:type="spellEnd"/>
    </w:p>
    <w:p w14:paraId="3A9B7872" w14:textId="77777777" w:rsidR="00A75A63" w:rsidRPr="00DA3E3C" w:rsidRDefault="00A75A63" w:rsidP="00A75A63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proofErr w:type="gram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bécher</w:t>
      </w:r>
      <w:proofErr w:type="gram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de 100 </w:t>
      </w:r>
      <w:proofErr w:type="spell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mL</w:t>
      </w:r>
      <w:proofErr w:type="spell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étiqueté sérum physiologique dilué</w:t>
      </w:r>
    </w:p>
    <w:p w14:paraId="796888D3" w14:textId="77777777" w:rsidR="00A75A63" w:rsidRPr="00DA3E3C" w:rsidRDefault="00A75A63" w:rsidP="00A75A63">
      <w:pPr>
        <w:numPr>
          <w:ilvl w:val="0"/>
          <w:numId w:val="3"/>
        </w:numPr>
        <w:rPr>
          <w:rFonts w:ascii="Arial" w:hAnsi="Arial" w:cs="Arial" w:hint="cs"/>
          <w:sz w:val="22"/>
          <w:szCs w:val="22"/>
        </w:rPr>
      </w:pPr>
      <w:proofErr w:type="gramStart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>conductimètre</w:t>
      </w:r>
      <w:proofErr w:type="gramEnd"/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 xml:space="preserve"> ou adaptateur conductimètre et système ExAO</w:t>
      </w:r>
    </w:p>
    <w:p w14:paraId="3A55F792" w14:textId="77777777" w:rsidR="009A7E69" w:rsidRPr="00DA3E3C" w:rsidRDefault="009A7E69" w:rsidP="009A7E69">
      <w:pPr>
        <w:rPr>
          <w:rFonts w:ascii="Arial" w:hAnsi="Arial" w:cs="Arial" w:hint="cs"/>
          <w:sz w:val="22"/>
          <w:szCs w:val="22"/>
        </w:rPr>
      </w:pP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  <w:r w:rsidRPr="00DA3E3C">
        <w:rPr>
          <w:rFonts w:ascii="Arial" w:hAnsi="Arial" w:cs="Arial" w:hint="cs"/>
          <w:sz w:val="22"/>
          <w:szCs w:val="22"/>
          <w:lang w:val="fr-FR" w:eastAsia="fr-FR" w:bidi="ar-SA"/>
        </w:rPr>
        <w:tab/>
      </w:r>
    </w:p>
    <w:sectPr w:rsidR="009A7E69" w:rsidRPr="00DA3E3C" w:rsidSect="00500841">
      <w:headerReference w:type="default" r:id="rId18"/>
      <w:footerReference w:type="default" r:id="rId1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45742"/>
    <w:multiLevelType w:val="hybridMultilevel"/>
    <w:tmpl w:val="9EE2EBA2"/>
    <w:lvl w:ilvl="0" w:tplc="8402E854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B2C62"/>
    <w:multiLevelType w:val="hybridMultilevel"/>
    <w:tmpl w:val="76B8FEDA"/>
    <w:lvl w:ilvl="0" w:tplc="8402E854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D6E02"/>
    <w:multiLevelType w:val="singleLevel"/>
    <w:tmpl w:val="3D5A066E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62BB6C36"/>
    <w:multiLevelType w:val="hybridMultilevel"/>
    <w:tmpl w:val="3374435C"/>
    <w:lvl w:ilvl="0" w:tplc="2E7CC3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2D088F"/>
    <w:multiLevelType w:val="hybridMultilevel"/>
    <w:tmpl w:val="C728BE52"/>
    <w:lvl w:ilvl="0" w:tplc="5958ED06">
      <w:numFmt w:val="bullet"/>
      <w:lvlText w:val=""/>
      <w:lvlJc w:val="left"/>
      <w:pPr>
        <w:tabs>
          <w:tab w:val="num" w:pos="786"/>
        </w:tabs>
        <w:ind w:left="786" w:hanging="360"/>
      </w:pPr>
      <w:rPr>
        <w:rFonts w:ascii="Wingdings 3" w:eastAsia="Times New Roman" w:hAnsi="Wingdings 3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num w:numId="1" w16cid:durableId="1822885251">
    <w:abstractNumId w:val="4"/>
  </w:num>
  <w:num w:numId="2" w16cid:durableId="853493509">
    <w:abstractNumId w:val="1"/>
  </w:num>
  <w:num w:numId="3" w16cid:durableId="1033384312">
    <w:abstractNumId w:val="0"/>
  </w:num>
  <w:num w:numId="4" w16cid:durableId="1960450172">
    <w:abstractNumId w:val="2"/>
  </w:num>
  <w:num w:numId="5" w16cid:durableId="2083065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66"/>
    <w:rsid w:val="000420EA"/>
    <w:rsid w:val="00055A90"/>
    <w:rsid w:val="000C3960"/>
    <w:rsid w:val="00146D65"/>
    <w:rsid w:val="001641FF"/>
    <w:rsid w:val="002145B4"/>
    <w:rsid w:val="00267A83"/>
    <w:rsid w:val="002D6E89"/>
    <w:rsid w:val="00307988"/>
    <w:rsid w:val="003C565B"/>
    <w:rsid w:val="00417C2F"/>
    <w:rsid w:val="00500841"/>
    <w:rsid w:val="00593EA3"/>
    <w:rsid w:val="00624AE3"/>
    <w:rsid w:val="0066220C"/>
    <w:rsid w:val="00666F72"/>
    <w:rsid w:val="006C22C4"/>
    <w:rsid w:val="006D02C4"/>
    <w:rsid w:val="006E5593"/>
    <w:rsid w:val="00710A72"/>
    <w:rsid w:val="007A0068"/>
    <w:rsid w:val="00885A88"/>
    <w:rsid w:val="008A0BAD"/>
    <w:rsid w:val="008B0A7F"/>
    <w:rsid w:val="008C5AB0"/>
    <w:rsid w:val="008C5BB8"/>
    <w:rsid w:val="00910DE6"/>
    <w:rsid w:val="00992392"/>
    <w:rsid w:val="009A7E69"/>
    <w:rsid w:val="009D4BAC"/>
    <w:rsid w:val="00A75A63"/>
    <w:rsid w:val="00AD4016"/>
    <w:rsid w:val="00B50D54"/>
    <w:rsid w:val="00BC6BA6"/>
    <w:rsid w:val="00C83D7E"/>
    <w:rsid w:val="00D00166"/>
    <w:rsid w:val="00DA3E3C"/>
    <w:rsid w:val="00DE22F7"/>
    <w:rsid w:val="00EE1C3D"/>
    <w:rsid w:val="00EF4AF1"/>
    <w:rsid w:val="00F75B90"/>
    <w:rsid w:val="00F9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059344"/>
  <w15:chartTrackingRefBased/>
  <w15:docId w15:val="{961449FE-E9D9-3C46-8B12-1E8D249A7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rmalWeb">
    <w:name w:val="Normal (Web)"/>
    <w:basedOn w:val="Normal"/>
    <w:rsid w:val="00910DE6"/>
    <w:pPr>
      <w:spacing w:before="100" w:beforeAutospacing="1" w:after="100" w:afterAutospacing="1"/>
    </w:pPr>
  </w:style>
  <w:style w:type="table" w:styleId="Grilledutableau">
    <w:name w:val="Table Grid"/>
    <w:basedOn w:val="TableauNormal"/>
    <w:rsid w:val="00910D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sdetexte3">
    <w:name w:val="Body Text 3"/>
    <w:basedOn w:val="Normal"/>
    <w:link w:val="Corpsdetexte3Car"/>
    <w:rsid w:val="00146D65"/>
    <w:pPr>
      <w:spacing w:before="60"/>
      <w:jc w:val="both"/>
    </w:pPr>
    <w:rPr>
      <w:szCs w:val="20"/>
    </w:rPr>
  </w:style>
  <w:style w:type="character" w:customStyle="1" w:styleId="Corpsdetexte3Car">
    <w:name w:val="Corps de texte 3 Car"/>
    <w:link w:val="Corpsdetexte3"/>
    <w:rsid w:val="00146D65"/>
    <w:rPr>
      <w:sz w:val="24"/>
    </w:rPr>
  </w:style>
  <w:style w:type="paragraph" w:styleId="Textedebulles">
    <w:name w:val="Balloon Text"/>
    <w:basedOn w:val="Normal"/>
    <w:link w:val="TextedebullesCar"/>
    <w:rsid w:val="00146D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146D6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10A72"/>
    <w:pPr>
      <w:ind w:left="708"/>
    </w:pPr>
  </w:style>
  <w:style w:type="table" w:customStyle="1" w:styleId="TableNormal">
    <w:name w:val="Table Normal"/>
    <w:uiPriority w:val="2"/>
    <w:semiHidden/>
    <w:unhideWhenUsed/>
    <w:qFormat/>
    <w:rsid w:val="00DA3E3C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A3E3C"/>
    <w:pPr>
      <w:widowControl w:val="0"/>
      <w:autoSpaceDE w:val="0"/>
      <w:autoSpaceDN w:val="0"/>
      <w:spacing w:before="57"/>
      <w:ind w:left="57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styleId="Corpsdetexte">
    <w:name w:val="Body Text"/>
    <w:basedOn w:val="Normal"/>
    <w:link w:val="CorpsdetexteCar"/>
    <w:rsid w:val="002145B4"/>
    <w:pPr>
      <w:spacing w:after="120"/>
    </w:pPr>
  </w:style>
  <w:style w:type="character" w:customStyle="1" w:styleId="CorpsdetexteCar">
    <w:name w:val="Corps de texte Car"/>
    <w:basedOn w:val="Policepardfaut"/>
    <w:link w:val="Corpsdetexte"/>
    <w:rsid w:val="002145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723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DÉTERMINATION DE LA CONCENTRATION D’UN SÉRUM PHYSIOLOGIQUE</vt:lpstr>
    </vt:vector>
  </TitlesOfParts>
  <Company>LP Claude Chappe</Company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DÉTERMINATION DE LA CONCENTRATION D’UN SÉRUM PHYSIOLOGIQUE</dc:title>
  <dc:subject/>
  <dc:creator>Gilles Berbez</dc:creator>
  <cp:keywords/>
  <dc:description/>
  <cp:lastModifiedBy>audrey bernard</cp:lastModifiedBy>
  <cp:revision>3</cp:revision>
  <dcterms:created xsi:type="dcterms:W3CDTF">2026-03-03T13:47:00Z</dcterms:created>
  <dcterms:modified xsi:type="dcterms:W3CDTF">2026-03-03T13:51:00Z</dcterms:modified>
</cp:coreProperties>
</file>