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F344" w14:textId="77777777" w:rsidR="004F6D94" w:rsidRDefault="00AE0000">
      <w:pPr>
        <w:spacing w:after="40" w:line="240" w:lineRule="auto"/>
        <w:jc w:val="center"/>
      </w:pPr>
      <w:r>
        <w:rPr>
          <w:noProof/>
        </w:rPr>
        <w:drawing>
          <wp:inline distT="0" distB="0" distL="0" distR="0" wp14:anchorId="15737E99" wp14:editId="0ACC6424">
            <wp:extent cx="846000" cy="807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ros_san_jose_escudo.png"/>
                    <pic:cNvPicPr/>
                  </pic:nvPicPr>
                  <pic:blipFill>
                    <a:blip r:embed="rId6"/>
                    <a:stretch>
                      <a:fillRect/>
                    </a:stretch>
                  </pic:blipFill>
                  <pic:spPr>
                    <a:xfrm>
                      <a:off x="0" y="0"/>
                      <a:ext cx="846000" cy="807193"/>
                    </a:xfrm>
                    <a:prstGeom prst="rect">
                      <a:avLst/>
                    </a:prstGeom>
                  </pic:spPr>
                </pic:pic>
              </a:graphicData>
            </a:graphic>
          </wp:inline>
        </w:drawing>
      </w:r>
    </w:p>
    <w:p w14:paraId="70817EEF" w14:textId="362C42FE" w:rsidR="004F6D94" w:rsidRDefault="00AE0000" w:rsidP="00AE0000">
      <w:pPr>
        <w:spacing w:after="40" w:line="240" w:lineRule="auto"/>
        <w:jc w:val="center"/>
      </w:pPr>
      <w:proofErr w:type="spellStart"/>
      <w:r>
        <w:rPr>
          <w:rFonts w:ascii="Georgia" w:eastAsia="Georgia" w:hAnsi="Georgia" w:cs="Georgia"/>
          <w:b/>
          <w:color w:val="102A56"/>
          <w:sz w:val="29"/>
        </w:rPr>
        <w:t>Seguros</w:t>
      </w:r>
      <w:proofErr w:type="spellEnd"/>
      <w:r>
        <w:rPr>
          <w:rFonts w:ascii="Georgia" w:eastAsia="Georgia" w:hAnsi="Georgia" w:cs="Georgia"/>
          <w:b/>
          <w:color w:val="102A56"/>
          <w:sz w:val="29"/>
        </w:rPr>
        <w:t xml:space="preserve"> San José</w:t>
      </w:r>
    </w:p>
    <w:p w14:paraId="32EF8DF6" w14:textId="5D3AD642" w:rsidR="004F6D94" w:rsidRDefault="00AE0000">
      <w:pPr>
        <w:spacing w:after="20" w:line="240" w:lineRule="auto"/>
        <w:jc w:val="center"/>
      </w:pPr>
      <w:proofErr w:type="spellStart"/>
      <w:r>
        <w:rPr>
          <w:b/>
          <w:sz w:val="20"/>
        </w:rPr>
        <w:t>Dirección</w:t>
      </w:r>
      <w:proofErr w:type="spellEnd"/>
      <w:r>
        <w:rPr>
          <w:b/>
          <w:sz w:val="20"/>
        </w:rPr>
        <w:t xml:space="preserve">: </w:t>
      </w:r>
      <w:r>
        <w:rPr>
          <w:sz w:val="20"/>
        </w:rPr>
        <w:t>Salta 2184,</w:t>
      </w:r>
      <w:r>
        <w:rPr>
          <w:sz w:val="20"/>
        </w:rPr>
        <w:t xml:space="preserve"> Almirante Brown.</w:t>
      </w:r>
    </w:p>
    <w:p w14:paraId="2B25E904" w14:textId="77777777" w:rsidR="004F6D94" w:rsidRDefault="00AE0000">
      <w:pPr>
        <w:pBdr>
          <w:bottom w:val="single" w:sz="8" w:space="7" w:color="102A56"/>
        </w:pBdr>
        <w:spacing w:after="140" w:line="240" w:lineRule="auto"/>
        <w:jc w:val="center"/>
      </w:pPr>
      <w:r>
        <w:rPr>
          <w:b/>
          <w:sz w:val="20"/>
        </w:rPr>
        <w:t xml:space="preserve">Teléfono: </w:t>
      </w:r>
      <w:r>
        <w:rPr>
          <w:sz w:val="20"/>
        </w:rPr>
        <w:t>1141492756</w:t>
      </w:r>
      <w:r>
        <w:rPr>
          <w:rFonts w:ascii="Georgia" w:eastAsia="Georgia" w:hAnsi="Georgia" w:cs="Georgia"/>
          <w:b/>
          <w:color w:val="102A56"/>
        </w:rPr>
        <w:t xml:space="preserve">   •   </w:t>
      </w:r>
      <w:r>
        <w:rPr>
          <w:b/>
          <w:sz w:val="20"/>
        </w:rPr>
        <w:t xml:space="preserve">Email: </w:t>
      </w:r>
      <w:r>
        <w:rPr>
          <w:sz w:val="20"/>
        </w:rPr>
        <w:t>pas.segurosyriesgos@gmail.com</w:t>
      </w:r>
    </w:p>
    <w:p w14:paraId="6868FF57" w14:textId="77777777" w:rsidR="004F6D94" w:rsidRDefault="00AE0000">
      <w:pPr>
        <w:spacing w:before="140" w:after="80" w:line="240" w:lineRule="auto"/>
        <w:jc w:val="center"/>
      </w:pPr>
      <w:r>
        <w:rPr>
          <w:rFonts w:ascii="Georgia" w:hAnsi="Georgia" w:eastAsia="Georgia" w:cs="Georgia"/>
          <w:b/>
          <w:i w:val="0"/>
          <w:color w:val="102A56"/>
          <w:sz w:val="34"/>
        </w:rPr>
        <w:t>CONFIRMACIÓN DE BAJA DEL SEGURO</w:t>
      </w:r>
    </w:p>
    <w:p w14:paraId="1F1891FC" w14:textId="77777777" w:rsidR="004F6D94" w:rsidRDefault="00AE0000">
      <w:pPr>
        <w:spacing w:after="220" w:line="259" w:lineRule="auto" w:before="0"/>
        <w:jc w:val="center"/>
      </w:pPr>
      <w:r>
        <w:rPr>
          <w:rFonts w:ascii="Aptos" w:hAnsi="Aptos" w:eastAsia="Aptos" w:cs="Aptos"/>
          <w:b w:val="0"/>
          <w:i w:val="0"/>
          <w:color w:val="242424"/>
          <w:sz w:val="22"/>
        </w:rPr>
        <w:t>Te informamos que se registró la baja de la póliza indicada a continuación.</w:t>
      </w:r>
    </w:p>
    <w:p>
      <w:pPr>
        <w:pStyle w:val="DocumentoSeccion"/>
        <w:spacing w:before="160" w:after="80" w:line="240" w:lineRule="auto"/>
        <w:jc w:val="left"/>
      </w:pPr>
      <w:r>
        <w:rPr>
          <w:rFonts w:ascii="Georgia" w:hAnsi="Georgia" w:eastAsia="Georgia" w:cs="Georgia"/>
          <w:b/>
          <w:i w:val="0"/>
          <w:color w:val="102A56"/>
          <w:sz w:val="23"/>
        </w:rPr>
        <w:t>DATOS DE LA BAJA</w:t>
      </w:r>
    </w:p>
    <w:p>
      <w:pPr>
        <w:pStyle w:val="DocumentoCuerpo"/>
        <w:spacing w:before="0" w:after="44" w:line="240" w:lineRule="auto"/>
        <w:jc w:val="left"/>
      </w:pPr>
      <w:r>
        <w:rPr>
          <w:rFonts w:ascii="Aptos" w:hAnsi="Aptos" w:eastAsia="Aptos" w:cs="Aptos"/>
          <w:b/>
          <w:i w:val="0"/>
          <w:color w:val="242424"/>
          <w:sz w:val="21"/>
        </w:rPr>
        <w:t>Asegurado/a</w:t>
      </w:r>
      <w:r>
        <w:rPr>
          <w:rFonts w:ascii="Georgia" w:hAnsi="Georgia" w:eastAsia="Georgia" w:cs="Georgia"/>
          <w:b/>
          <w:i w:val="0"/>
          <w:color w:val="102A56"/>
          <w:sz w:val="21"/>
        </w:rPr>
        <w:t xml:space="preserve"> · </w:t>
      </w:r>
      <w:r>
        <w:rPr>
          <w:rFonts w:ascii="Aptos" w:hAnsi="Aptos" w:eastAsia="Aptos" w:cs="Aptos"/>
          <w:b w:val="0"/>
          <w:i w:val="0"/>
          <w:color w:val="242424"/>
          <w:sz w:val="21"/>
        </w:rPr>
        <w:t>{{NOMBRE}}</w:t>
      </w:r>
    </w:p>
    <w:p>
      <w:pPr>
        <w:pStyle w:val="DocumentoCuerpo"/>
        <w:spacing w:before="0" w:after="44" w:line="240" w:lineRule="auto"/>
        <w:jc w:val="left"/>
      </w:pPr>
      <w:r>
        <w:rPr>
          <w:rFonts w:ascii="Aptos" w:hAnsi="Aptos" w:eastAsia="Aptos" w:cs="Aptos"/>
          <w:b/>
          <w:i w:val="0"/>
          <w:color w:val="242424"/>
          <w:sz w:val="21"/>
        </w:rPr>
        <w:t>Vehículo</w:t>
      </w:r>
      <w:r>
        <w:rPr>
          <w:rFonts w:ascii="Georgia" w:hAnsi="Georgia" w:eastAsia="Georgia" w:cs="Georgia"/>
          <w:b/>
          <w:i w:val="0"/>
          <w:color w:val="102A56"/>
          <w:sz w:val="21"/>
        </w:rPr>
        <w:t xml:space="preserve"> · </w:t>
      </w:r>
      <w:r>
        <w:rPr>
          <w:rFonts w:ascii="Aptos" w:hAnsi="Aptos" w:eastAsia="Aptos" w:cs="Aptos"/>
          <w:b w:val="0"/>
          <w:i w:val="0"/>
          <w:color w:val="242424"/>
          <w:sz w:val="21"/>
        </w:rPr>
        <w:t>{{VEHICULO}}</w:t>
      </w:r>
    </w:p>
    <w:p>
      <w:pPr>
        <w:pStyle w:val="DocumentoCuerpo"/>
        <w:spacing w:before="0" w:after="44" w:line="240" w:lineRule="auto"/>
        <w:jc w:val="left"/>
      </w:pPr>
      <w:r>
        <w:rPr>
          <w:rFonts w:ascii="Aptos" w:hAnsi="Aptos" w:eastAsia="Aptos" w:cs="Aptos"/>
          <w:b/>
          <w:i w:val="0"/>
          <w:color w:val="242424"/>
          <w:sz w:val="21"/>
        </w:rPr>
        <w:t>Patente</w:t>
      </w:r>
      <w:r>
        <w:rPr>
          <w:rFonts w:ascii="Georgia" w:hAnsi="Georgia" w:eastAsia="Georgia" w:cs="Georgia"/>
          <w:b/>
          <w:i w:val="0"/>
          <w:color w:val="102A56"/>
          <w:sz w:val="21"/>
        </w:rPr>
        <w:t xml:space="preserve"> · </w:t>
      </w:r>
      <w:r>
        <w:rPr>
          <w:rFonts w:ascii="Aptos" w:hAnsi="Aptos" w:eastAsia="Aptos" w:cs="Aptos"/>
          <w:b w:val="0"/>
          <w:i w:val="0"/>
          <w:color w:val="242424"/>
          <w:sz w:val="21"/>
        </w:rPr>
        <w:t>{{PATENTE}}</w:t>
      </w:r>
    </w:p>
    <w:p>
      <w:pPr>
        <w:pStyle w:val="DocumentoCuerpo"/>
        <w:spacing w:before="0" w:after="44" w:line="240" w:lineRule="auto"/>
        <w:jc w:val="left"/>
      </w:pPr>
      <w:r>
        <w:rPr>
          <w:rFonts w:ascii="Aptos" w:hAnsi="Aptos" w:eastAsia="Aptos" w:cs="Aptos"/>
          <w:b/>
          <w:i w:val="0"/>
          <w:color w:val="242424"/>
          <w:sz w:val="21"/>
        </w:rPr>
        <w:t>Compañía</w:t>
      </w:r>
      <w:r>
        <w:rPr>
          <w:rFonts w:ascii="Georgia" w:hAnsi="Georgia" w:eastAsia="Georgia" w:cs="Georgia"/>
          <w:b/>
          <w:i w:val="0"/>
          <w:color w:val="102A56"/>
          <w:sz w:val="21"/>
        </w:rPr>
        <w:t xml:space="preserve"> · </w:t>
      </w:r>
      <w:r>
        <w:rPr>
          <w:rFonts w:ascii="Aptos" w:hAnsi="Aptos" w:eastAsia="Aptos" w:cs="Aptos"/>
          <w:b w:val="0"/>
          <w:i w:val="0"/>
          <w:color w:val="242424"/>
          <w:sz w:val="21"/>
        </w:rPr>
        <w:t>{{COMPANIA}}</w:t>
      </w:r>
    </w:p>
    <w:p>
      <w:pPr>
        <w:pStyle w:val="DocumentoCuerpo"/>
        <w:spacing w:before="0" w:after="44" w:line="240" w:lineRule="auto"/>
        <w:jc w:val="left"/>
      </w:pPr>
      <w:r>
        <w:rPr>
          <w:rFonts w:ascii="Aptos" w:hAnsi="Aptos" w:eastAsia="Aptos" w:cs="Aptos"/>
          <w:b/>
          <w:i w:val="0"/>
          <w:color w:val="242424"/>
          <w:sz w:val="21"/>
        </w:rPr>
        <w:t>Póliza</w:t>
      </w:r>
      <w:r>
        <w:rPr>
          <w:rFonts w:ascii="Georgia" w:hAnsi="Georgia" w:eastAsia="Georgia" w:cs="Georgia"/>
          <w:b/>
          <w:i w:val="0"/>
          <w:color w:val="102A56"/>
          <w:sz w:val="21"/>
        </w:rPr>
        <w:t xml:space="preserve"> · </w:t>
      </w:r>
      <w:r>
        <w:rPr>
          <w:rFonts w:ascii="Aptos" w:hAnsi="Aptos" w:eastAsia="Aptos" w:cs="Aptos"/>
          <w:b w:val="0"/>
          <w:i w:val="0"/>
          <w:color w:val="242424"/>
          <w:sz w:val="21"/>
        </w:rPr>
        <w:t>{{POLIZA}}</w:t>
      </w:r>
    </w:p>
    <w:p>
      <w:pPr>
        <w:pStyle w:val="DocumentoCuerpo"/>
        <w:spacing w:before="0" w:after="44" w:line="240" w:lineRule="auto"/>
        <w:jc w:val="left"/>
      </w:pPr>
      <w:r>
        <w:rPr>
          <w:rFonts w:ascii="Aptos" w:hAnsi="Aptos" w:eastAsia="Aptos" w:cs="Aptos"/>
          <w:b/>
          <w:i w:val="0"/>
          <w:color w:val="242424"/>
          <w:sz w:val="21"/>
        </w:rPr>
        <w:t>Fecha efectiva de baja</w:t>
      </w:r>
      <w:r>
        <w:rPr>
          <w:rFonts w:ascii="Georgia" w:hAnsi="Georgia" w:eastAsia="Georgia" w:cs="Georgia"/>
          <w:b/>
          <w:i w:val="0"/>
          <w:color w:val="102A56"/>
          <w:sz w:val="21"/>
        </w:rPr>
        <w:t xml:space="preserve"> · </w:t>
      </w:r>
      <w:r>
        <w:rPr>
          <w:rFonts w:ascii="Aptos" w:hAnsi="Aptos" w:eastAsia="Aptos" w:cs="Aptos"/>
          <w:b w:val="0"/>
          <w:i w:val="0"/>
          <w:color w:val="242424"/>
          <w:sz w:val="21"/>
        </w:rPr>
        <w:t>{{FECHA_BAJA}}</w:t>
      </w:r>
    </w:p>
    <w:p>
      <w:pPr>
        <w:pStyle w:val="DocumentoCuerpo"/>
        <w:spacing w:before="0" w:after="44" w:line="240" w:lineRule="auto"/>
        <w:jc w:val="left"/>
      </w:pPr>
      <w:r>
        <w:rPr>
          <w:rFonts w:ascii="Aptos" w:hAnsi="Aptos" w:eastAsia="Aptos" w:cs="Aptos"/>
          <w:b/>
          <w:i w:val="0"/>
          <w:color w:val="242424"/>
          <w:sz w:val="21"/>
        </w:rPr>
        <w:t>Motivo</w:t>
      </w:r>
      <w:r>
        <w:rPr>
          <w:rFonts w:ascii="Georgia" w:hAnsi="Georgia" w:eastAsia="Georgia" w:cs="Georgia"/>
          <w:b/>
          <w:i w:val="0"/>
          <w:color w:val="102A56"/>
          <w:sz w:val="21"/>
        </w:rPr>
        <w:t xml:space="preserve"> · </w:t>
      </w:r>
      <w:r>
        <w:rPr>
          <w:rFonts w:ascii="Aptos" w:hAnsi="Aptos" w:eastAsia="Aptos" w:cs="Aptos"/>
          <w:b w:val="0"/>
          <w:i w:val="0"/>
          <w:color w:val="242424"/>
          <w:sz w:val="21"/>
        </w:rPr>
        <w:t>{{MOTIVO_BAJA}}</w:t>
      </w:r>
    </w:p>
    <w:p>
      <w:pPr>
        <w:pStyle w:val="DocumentoSeccion"/>
        <w:spacing w:before="240" w:after="80" w:line="240" w:lineRule="auto"/>
        <w:jc w:val="left"/>
      </w:pPr>
      <w:r>
        <w:rPr>
          <w:rFonts w:ascii="Georgia" w:hAnsi="Georgia" w:eastAsia="Georgia" w:cs="Georgia"/>
          <w:b/>
          <w:i w:val="0"/>
          <w:color w:val="102A56"/>
          <w:sz w:val="23"/>
        </w:rPr>
        <w:t>IMPORTANTE</w:t>
      </w:r>
    </w:p>
    <w:p>
      <w:pPr>
        <w:pStyle w:val="DocumentoCuerpo"/>
        <w:spacing w:before="0" w:after="120" w:line="259" w:lineRule="auto"/>
        <w:jc w:val="left"/>
      </w:pPr>
      <w:r>
        <w:rPr>
          <w:rFonts w:ascii="Aptos" w:hAnsi="Aptos" w:eastAsia="Aptos" w:cs="Aptos"/>
          <w:b w:val="0"/>
          <w:i w:val="0"/>
          <w:color w:val="242424"/>
          <w:sz w:val="21"/>
        </w:rPr>
        <w:t>A partir de la fecha efectiva informada por la compañía, la póliza indicada deja de encontrarse vigente. Si el vehículo continúa en uso, asegurate de contar con una nueva cobertura antes de circular.</w:t>
      </w:r>
    </w:p>
    <w:p>
      <w:pPr>
        <w:pStyle w:val="DocumentoNota"/>
        <w:spacing w:before="80" w:after="0" w:line="252" w:lineRule="auto"/>
        <w:jc w:val="left"/>
      </w:pPr>
      <w:r>
        <w:rPr>
          <w:rFonts w:ascii="Aptos" w:hAnsi="Aptos" w:eastAsia="Aptos" w:cs="Aptos"/>
          <w:b w:val="0"/>
          <w:i/>
          <w:color w:val="55585E"/>
          <w:sz w:val="19"/>
        </w:rPr>
        <w:t>Esta constancia resume la gestión realizada. Ante cualquier diferencia, prevalece la documentación emitida por la compañía aseguradora.</w:t>
      </w:r>
    </w:p>
    <w:p>
      <w:pPr>
        <w:keepNext/>
        <w:spacing w:before="480" w:after="20" w:line="240" w:lineRule="auto"/>
        <w:jc w:val="center"/>
      </w:pPr>
      <w:r>
        <w:rPr>
          <w:rFonts w:ascii="Georgia" w:hAnsi="Georgia" w:eastAsia="Georgia" w:cs="Georgia"/>
          <w:b w:val="0"/>
          <w:i/>
          <w:color w:val="242424"/>
          <w:sz w:val="23"/>
        </w:rPr>
        <w:t>Gracias por haber confiado en nosotros</w:t>
      </w:r>
    </w:p>
    <w:p>
      <w:pPr>
        <w:spacing w:before="0" w:after="0" w:line="240" w:lineRule="auto"/>
        <w:jc w:val="center"/>
      </w:pPr>
      <w:r>
        <w:rPr>
          <w:rFonts w:ascii="Georgia" w:hAnsi="Georgia" w:eastAsia="Georgia" w:cs="Georgia"/>
          <w:b/>
          <w:i w:val="0"/>
          <w:color w:val="102A56"/>
          <w:sz w:val="23"/>
        </w:rPr>
        <w:t>Seguros San José</w:t>
      </w:r>
    </w:p>
    <w:sectPr w:rsidR="004F6D94" w:rsidSect="00034616">
      <w:pgSz w:w="11906" w:h="16838"/>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D94"/>
    <w:rsid w:val="00AA1D8D"/>
    <w:rsid w:val="00AE00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E68EB"/>
  <w14:defaultImageDpi w14:val="300"/>
  <w15:docId w15:val="{02E94AC5-93A0-4551-A725-D5F7B3B3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2" w:lineRule="auto"/>
    </w:pPr>
    <w:rPr>
      <w:rFonts w:ascii="Aptos" w:eastAsia="Aptos" w:hAnsi="Aptos" w:cs="Aptos"/>
      <w:color w:val="242424"/>
      <w:sz w:val="2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tizacionCuerpo">
    <w:name w:val="Cotizacion Cuerpo"/>
    <w:pPr>
      <w:spacing w:after="50" w:line="259" w:lineRule="auto"/>
    </w:pPr>
    <w:rPr>
      <w:rFonts w:ascii="Aptos" w:eastAsia="Aptos" w:hAnsi="Aptos" w:cs="Aptos"/>
      <w:color w:val="242424"/>
      <w:sz w:val="21"/>
    </w:rPr>
  </w:style>
  <w:style w:type="paragraph" w:customStyle="1" w:styleId="CotizacionOpcion">
    <w:name w:val="Cotizacion Opcion"/>
    <w:pPr>
      <w:keepNext/>
      <w:spacing w:before="180" w:after="80" w:line="259" w:lineRule="auto"/>
    </w:pPr>
    <w:rPr>
      <w:rFonts w:ascii="Georgia" w:eastAsia="Georgia" w:hAnsi="Georgia" w:cs="Georgia"/>
      <w:b/>
      <w:color w:val="102A56"/>
      <w:sz w:val="25"/>
    </w:rPr>
  </w:style>
  <w:style w:type="paragraph" w:customStyle="1" w:styleId="CotizacionEtiqueta">
    <w:name w:val="Cotizacion Etiqueta"/>
    <w:pPr>
      <w:spacing w:after="50" w:line="259" w:lineRule="auto"/>
    </w:pPr>
    <w:rPr>
      <w:rFonts w:ascii="Aptos" w:eastAsia="Aptos" w:hAnsi="Aptos" w:cs="Aptos"/>
      <w:b/>
      <w:color w:val="242424"/>
      <w:sz w:val="21"/>
    </w:rPr>
  </w:style>
  <w:style w:type="paragraph" w:customStyle="1" w:styleId="CotizacionPrecio">
    <w:name w:val="Cotizacion Precio"/>
    <w:pPr>
      <w:spacing w:before="60" w:after="160" w:line="259" w:lineRule="auto"/>
    </w:pPr>
    <w:rPr>
      <w:rFonts w:ascii="Georgia" w:eastAsia="Georgia" w:hAnsi="Georgia" w:cs="Georgia"/>
      <w:b/>
      <w:color w:val="102A56"/>
      <w:sz w:val="24"/>
    </w:rPr>
  </w:style>
  <w:style w:type="paragraph" w:customStyle="1" w:styleId="CotizacionNota">
    <w:name w:val="Cotizacion Nota"/>
    <w:pPr>
      <w:spacing w:before="60" w:after="80" w:line="259" w:lineRule="auto"/>
    </w:pPr>
    <w:rPr>
      <w:rFonts w:ascii="Aptos" w:eastAsia="Aptos" w:hAnsi="Aptos" w:cs="Aptos"/>
      <w:i/>
      <w:color w:val="55585E"/>
      <w:sz w:val="19"/>
    </w:rPr>
  </w:style>
  <w:style w:type="paragraph" w:customStyle="1" w:styleId="CotizacionItem">
    <w:name w:val="Cotizacion Item"/>
    <w:pPr>
      <w:spacing w:after="30" w:line="254" w:lineRule="auto"/>
      <w:ind w:left="317" w:hanging="202"/>
    </w:pPr>
    <w:rPr>
      <w:rFonts w:ascii="Aptos" w:eastAsia="Aptos" w:hAnsi="Aptos" w:cs="Aptos"/>
      <w:color w:val="242424"/>
      <w:sz w:val="21"/>
    </w:rPr>
  </w:style>
  <w:style w:type="paragraph" w:customStyle="1" w:styleId="CotizacionMeta">
    <w:name w:val="Cotizacion Meta"/>
    <w:pPr>
      <w:spacing w:after="60" w:line="252" w:lineRule="auto"/>
    </w:pPr>
    <w:rPr>
      <w:rFonts w:ascii="Aptos" w:eastAsia="Aptos" w:hAnsi="Aptos" w:cs="Aptos"/>
      <w:color w:val="242424"/>
      <w:sz w:val="20"/>
    </w:rPr>
  </w:style>
  <w:style w:type="paragraph" w:customStyle="1" w:styleId="DocumentoSeccion">
    <w:name w:val="Documento Seccion"/>
    <w:rPr>
      <w:rFonts w:ascii="Georgia" w:hAnsi="Georgia" w:eastAsia="Georgia" w:cs="Georgia"/>
      <w:b/>
      <w:i w:val="0"/>
      <w:color w:val="102A56"/>
      <w:sz w:val="23"/>
    </w:rPr>
  </w:style>
  <w:style w:type="paragraph" w:customStyle="1" w:styleId="DocumentoCuerpo">
    <w:name w:val="Documento Cuerpo"/>
    <w:rPr>
      <w:rFonts w:ascii="Aptos" w:hAnsi="Aptos" w:eastAsia="Aptos" w:cs="Aptos"/>
      <w:b w:val="0"/>
      <w:i w:val="0"/>
      <w:color w:val="242424"/>
      <w:sz w:val="21"/>
    </w:rPr>
  </w:style>
  <w:style w:type="paragraph" w:customStyle="1" w:styleId="DocumentoEtiqueta">
    <w:name w:val="Documento Etiqueta"/>
    <w:rPr>
      <w:rFonts w:ascii="Aptos" w:hAnsi="Aptos" w:eastAsia="Aptos" w:cs="Aptos"/>
      <w:b/>
      <w:i w:val="0"/>
      <w:color w:val="242424"/>
      <w:sz w:val="21"/>
    </w:rPr>
  </w:style>
  <w:style w:type="paragraph" w:customStyle="1" w:styleId="DocumentoNota">
    <w:name w:val="Documento Nota"/>
    <w:rPr>
      <w:rFonts w:ascii="Aptos" w:hAnsi="Aptos" w:eastAsia="Aptos" w:cs="Aptos"/>
      <w:b w:val="0"/>
      <w:i/>
      <w:color w:val="55585E"/>
      <w:sz w:val="19"/>
    </w:rPr>
  </w:style>
  <w:style w:type="paragraph" w:customStyle="1" w:styleId="DocumentoDestacado">
    <w:name w:val="Documento Destacado"/>
    <w:rPr>
      <w:rFonts w:ascii="Georgia" w:hAnsi="Georgia" w:eastAsia="Georgia" w:cs="Georgia"/>
      <w:b/>
      <w:i w:val="0"/>
      <w:color w:val="102A56"/>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Cotización - Seguros San José</dc:title>
  <dc:subject>Carta institucional automática para cotizaciones</dc:subject>
  <dc:creator>Oficina de Seguros San José</dc:creator>
  <cp:keywords/>
  <dc:description>El marcador oculto {{COTIZACION}} indica el punto exacto donde OficinaIA debe insertar el contenido dinámico.</dc:description>
  <cp:lastModifiedBy>ramiro herrera</cp:lastModifiedBy>
  <cp:revision>2</cp:revision>
  <dcterms:created xsi:type="dcterms:W3CDTF">2026-09-13T23:55:00Z</dcterms:created>
  <dcterms:modified xsi:type="dcterms:W3CDTF">2026-09-13T23:55:00Z</dcterms:modified>
  <cp:category/>
</cp:coreProperties>
</file>