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52BE9F66" w:rsidR="00E76B54"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 xml:space="preserve">Ofir Manor, 316084623, </w:t>
      </w:r>
      <w:hyperlink r:id="rId5" w:history="1">
        <w:r w:rsidRPr="00117CDA">
          <w:rPr>
            <w:rStyle w:val="Hyperlink"/>
            <w:rFonts w:asciiTheme="majorBidi" w:hAnsiTheme="majorBidi" w:cstheme="majorBidi"/>
            <w:sz w:val="24"/>
            <w:szCs w:val="24"/>
          </w:rPr>
          <w:t>ofir.manor@campus.technion.ac.il</w:t>
        </w:r>
      </w:hyperlink>
    </w:p>
    <w:p w14:paraId="131F9E39" w14:textId="72F96012"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211663A4" w:rsidR="005D70B1" w:rsidRPr="00E76B54" w:rsidRDefault="00000000"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m:t>
                  </m:r>
                </m:e>
              </m:groupChr>
            </m:e>
            <m:lim>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2</m:t>
                          </m:r>
                        </m:sup>
                      </m:sSup>
                    </m:e>
                  </m:d>
                </m:e>
                <m:sup>
                  <m:r>
                    <w:rPr>
                      <w:rFonts w:ascii="Cambria Math" w:hAnsi="Cambria Math" w:cstheme="majorBidi"/>
                      <w:sz w:val="24"/>
                      <w:szCs w:val="24"/>
                    </w:rPr>
                    <m:t>'</m:t>
                  </m:r>
                </m:sup>
              </m:sSup>
              <m:r>
                <w:rPr>
                  <w:rFonts w:ascii="Cambria Math" w:hAnsi="Cambria Math" w:cstheme="majorBidi"/>
                  <w:sz w:val="24"/>
                  <w:szCs w:val="24"/>
                </w:rPr>
                <m:t>=2</m:t>
              </m:r>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m:t>
                  </m:r>
                </m:sup>
              </m:sSup>
              <m:r>
                <w:rPr>
                  <w:rFonts w:ascii="Cambria Math" w:hAnsi="Cambria Math" w:cstheme="majorBidi"/>
                  <w:sz w:val="24"/>
                  <w:szCs w:val="24"/>
                </w:rPr>
                <m:t>f</m:t>
              </m:r>
            </m:lim>
          </m:limLow>
          <m:r>
            <w:rPr>
              <w:rFonts w:ascii="Cambria Math" w:hAnsi="Cambria Math" w:cstheme="majorBidi"/>
              <w:sz w:val="24"/>
              <w:szCs w:val="24"/>
            </w:rPr>
            <m:t xml:space="preserve"> </m:t>
          </m:r>
        </m:oMath>
      </m:oMathPara>
    </w:p>
    <w:p w14:paraId="69D35C54" w14:textId="2472A822" w:rsidR="00E76B54" w:rsidRPr="00E76B54" w:rsidRDefault="00000000"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+b-</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1312" behindDoc="0" locked="0" layoutInCell="1" allowOverlap="1" wp14:anchorId="3DD01015" wp14:editId="4C104E72">
            <wp:simplePos x="0" y="0"/>
            <wp:positionH relativeFrom="column">
              <wp:posOffset>0</wp:posOffset>
            </wp:positionH>
            <wp:positionV relativeFrom="page">
              <wp:posOffset>3950677</wp:posOffset>
            </wp:positionV>
            <wp:extent cx="5273040" cy="29921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35"/>
                    <a:stretch/>
                  </pic:blipFill>
                  <pic:spPr bwMode="auto">
                    <a:xfrm>
                      <a:off x="0" y="0"/>
                      <a:ext cx="527304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05ED9E53"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sidR="00CE7D32">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t>
      </w:r>
      <w:r w:rsidR="00FF49C8">
        <w:rPr>
          <w:rFonts w:asciiTheme="majorBidi" w:eastAsiaTheme="minorEastAsia" w:hAnsiTheme="majorBidi" w:cstheme="majorBidi"/>
          <w:sz w:val="24"/>
          <w:szCs w:val="24"/>
        </w:rPr>
        <w:t>does not converge</w:t>
      </w:r>
      <w:r>
        <w:rPr>
          <w:rFonts w:asciiTheme="majorBidi" w:eastAsiaTheme="minorEastAsia" w:hAnsiTheme="majorBidi" w:cstheme="majorBidi"/>
          <w:sz w:val="24"/>
          <w:szCs w:val="24"/>
        </w:rPr>
        <w:t>, the large “jumps” that occur do not allow the gradient descent to arrive at a minimal loss.</w:t>
      </w:r>
    </w:p>
    <w:p w14:paraId="593A4916" w14:textId="07DF825D"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sidR="0047478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47478F">
        <w:rPr>
          <w:rFonts w:asciiTheme="majorBidi" w:eastAsiaTheme="minorEastAsia" w:hAnsiTheme="majorBidi" w:cstheme="majorBidi"/>
          <w:sz w:val="24"/>
          <w:szCs w:val="24"/>
        </w:rPr>
        <w:t>It</w:t>
      </w:r>
      <w:r>
        <w:rPr>
          <w:rFonts w:asciiTheme="majorBidi" w:eastAsiaTheme="minorEastAsia" w:hAnsiTheme="majorBidi" w:cstheme="majorBidi"/>
          <w:sz w:val="24"/>
          <w:szCs w:val="24"/>
        </w:rPr>
        <w:t xml:space="preserve"> does not make sense to increase the number of gradient steps as it seems to achieve this minimum before step 1500.</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GridTable1Light"/>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366F9BCA"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72B87244"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607B146" w:rsidR="00651CBB" w:rsidRDefault="00F1272F"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634474CE" wp14:editId="770FDBC9">
            <wp:extent cx="5274310" cy="3190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50A25C21" w14:textId="77777777" w:rsidR="00F1272F" w:rsidRDefault="00F1272F" w:rsidP="00F1272F">
      <w:pPr>
        <w:bidi w:val="0"/>
        <w:rPr>
          <w:rFonts w:asciiTheme="majorBidi" w:eastAsiaTheme="minorEastAsia" w:hAnsiTheme="majorBidi" w:cstheme="majorBidi"/>
          <w:sz w:val="24"/>
          <w:szCs w:val="24"/>
        </w:rPr>
      </w:pPr>
    </w:p>
    <w:tbl>
      <w:tblPr>
        <w:tblStyle w:val="GridTable1Light"/>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29048B6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2E6482BA"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60F7D5A9"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1ECCA829"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F49C8">
        <w:rPr>
          <w:rFonts w:asciiTheme="majorBidi" w:hAnsiTheme="majorBidi" w:cstheme="majorBidi"/>
          <w:b/>
          <w:bCs/>
          <w:color w:val="0070C0"/>
          <w:sz w:val="28"/>
          <w:szCs w:val="28"/>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0E81CA37"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Linear Regressor </w:t>
      </w:r>
      <w:r w:rsidR="00FF49C8">
        <w:rPr>
          <w:rFonts w:asciiTheme="majorBidi" w:eastAsiaTheme="minorEastAsia" w:hAnsiTheme="majorBidi" w:cstheme="majorBidi"/>
          <w:sz w:val="24"/>
          <w:szCs w:val="24"/>
        </w:rPr>
        <w:t>would also not</w:t>
      </w:r>
      <w:r>
        <w:rPr>
          <w:rFonts w:asciiTheme="majorBidi" w:eastAsiaTheme="minorEastAsia" w:hAnsiTheme="majorBidi" w:cstheme="majorBidi"/>
          <w:sz w:val="24"/>
          <w:szCs w:val="24"/>
        </w:rPr>
        <w:t xml:space="preserve"> change. This model uses SGD in order to find the minimal loss. </w:t>
      </w:r>
      <w:r w:rsidR="00FF49C8">
        <w:rPr>
          <w:rFonts w:asciiTheme="majorBidi" w:eastAsiaTheme="minorEastAsia" w:hAnsiTheme="majorBidi" w:cstheme="majorBidi"/>
          <w:sz w:val="24"/>
          <w:szCs w:val="24"/>
        </w:rPr>
        <w:t>The direction of the SGD would not change as the gradient direction and the learning rate would remain the same. The size of the step would be affected by the normalization of the features, but so would the feature space so that the step would remain relative to the feature space. Hence, we would arrive at the same MSE.</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3F00D656" w:rsidR="00651CBB" w:rsidRDefault="001D7A73"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0EDB71C4" wp14:editId="76D6D7B9">
            <wp:extent cx="5274310" cy="3190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0882C251" w14:textId="34EE2345"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w:t>
      </w:r>
      <w:r w:rsidR="00FF49C8">
        <w:rPr>
          <w:rFonts w:asciiTheme="majorBidi" w:eastAsiaTheme="minorEastAsia" w:hAnsiTheme="majorBidi" w:cstheme="majorBidi"/>
          <w:sz w:val="24"/>
          <w:szCs w:val="24"/>
        </w:rPr>
        <w:t>98.25.</w:t>
      </w:r>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GridTable1Light"/>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5F61A42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3FE348EE"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0D71A75C"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5C2E202E"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7095618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2DCC13B9"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GridTable1Light"/>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2336" behindDoc="0" locked="0" layoutInCell="1" allowOverlap="1" wp14:anchorId="38F11E83" wp14:editId="6AAF93D6">
            <wp:simplePos x="0" y="0"/>
            <wp:positionH relativeFrom="column">
              <wp:posOffset>0</wp:posOffset>
            </wp:positionH>
            <wp:positionV relativeFrom="paragraph">
              <wp:posOffset>440</wp:posOffset>
            </wp:positionV>
            <wp:extent cx="5274310" cy="33235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FF49C8">
        <w:rPr>
          <w:rFonts w:asciiTheme="majorBidi" w:hAnsiTheme="majorBidi" w:cstheme="majorBidi"/>
          <w:b/>
          <w:bCs/>
          <w:color w:val="0070C0"/>
          <w:sz w:val="28"/>
          <w:szCs w:val="28"/>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FF49C8">
        <w:rPr>
          <w:rFonts w:asciiTheme="majorBidi" w:hAnsiTheme="majorBidi" w:cstheme="majorBidi"/>
          <w:b/>
          <w:bCs/>
          <w:color w:val="0070C0"/>
          <w:sz w:val="28"/>
          <w:szCs w:val="28"/>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8D7AFC">
        <w:rPr>
          <w:rFonts w:asciiTheme="majorBidi" w:hAnsiTheme="majorBidi" w:cstheme="majorBidi"/>
          <w:b/>
          <w:bCs/>
          <w:color w:val="0070C0"/>
          <w:sz w:val="28"/>
          <w:szCs w:val="28"/>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119BB81C"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w:t>
      </w:r>
      <w:r w:rsidR="00E81446">
        <w:rPr>
          <w:rFonts w:asciiTheme="majorBidi" w:hAnsiTheme="majorBidi" w:cstheme="majorBidi"/>
          <w:sz w:val="24"/>
          <w:szCs w:val="24"/>
        </w:rPr>
        <w:t>most</w:t>
      </w:r>
      <w:r>
        <w:rPr>
          <w:rFonts w:asciiTheme="majorBidi" w:hAnsiTheme="majorBidi" w:cstheme="majorBidi"/>
          <w:sz w:val="24"/>
          <w:szCs w:val="24"/>
        </w:rPr>
        <w:t xml:space="preserve"> contamination levels can be found </w:t>
      </w:r>
      <w:r w:rsidR="00FF55AB">
        <w:rPr>
          <w:rFonts w:asciiTheme="majorBidi" w:hAnsiTheme="majorBidi" w:cstheme="majorBidi"/>
          <w:sz w:val="24"/>
          <w:szCs w:val="24"/>
        </w:rPr>
        <w:t>on</w:t>
      </w:r>
      <w:r>
        <w:rPr>
          <w:rFonts w:asciiTheme="majorBidi" w:hAnsiTheme="majorBidi" w:cstheme="majorBidi"/>
          <w:sz w:val="24"/>
          <w:szCs w:val="24"/>
        </w:rPr>
        <w:t xml:space="preserve"> some parabolic line</w:t>
      </w:r>
      <w:r w:rsidR="00FF55AB">
        <w:rPr>
          <w:rFonts w:asciiTheme="majorBidi" w:hAnsiTheme="majorBidi" w:cstheme="majorBidi"/>
          <w:sz w:val="24"/>
          <w:szCs w:val="24"/>
        </w:rPr>
        <w:t xml:space="preserve">. This means our model should be able to </w:t>
      </w:r>
      <w:r w:rsidR="003350AF">
        <w:rPr>
          <w:rFonts w:asciiTheme="majorBidi" w:hAnsiTheme="majorBidi" w:cstheme="majorBidi"/>
          <w:sz w:val="24"/>
          <w:szCs w:val="24"/>
        </w:rPr>
        <w:t xml:space="preserve">hypothesize the target </w:t>
      </w:r>
      <w:r w:rsidR="00D46FD3">
        <w:rPr>
          <w:rFonts w:asciiTheme="majorBidi" w:hAnsiTheme="majorBidi" w:cstheme="majorBidi"/>
          <w:sz w:val="24"/>
          <w:szCs w:val="24"/>
        </w:rPr>
        <w:t xml:space="preserve">on a parabolic plane, unlike the "flat" planes our Linear regressor and Lasso </w:t>
      </w:r>
      <w:r w:rsidR="00E81446">
        <w:rPr>
          <w:rFonts w:asciiTheme="majorBidi" w:hAnsiTheme="majorBidi" w:cstheme="majorBidi"/>
          <w:sz w:val="24"/>
          <w:szCs w:val="24"/>
        </w:rPr>
        <w:t>modeled.</w:t>
      </w:r>
      <w:commentRangeStart w:id="0"/>
      <w:r>
        <w:rPr>
          <w:rFonts w:asciiTheme="majorBidi" w:hAnsiTheme="majorBidi" w:cstheme="majorBidi"/>
          <w:sz w:val="24"/>
          <w:szCs w:val="24"/>
        </w:rPr>
        <w:t xml:space="preserve"> </w:t>
      </w:r>
      <w:commentRangeEnd w:id="0"/>
      <w:r w:rsidR="00C126AA">
        <w:rPr>
          <w:rStyle w:val="CommentReference"/>
        </w:rPr>
        <w:commentReference w:id="0"/>
      </w:r>
    </w:p>
    <w:p w14:paraId="2A0F19D1" w14:textId="1CB86F7C" w:rsidR="00CB5E91" w:rsidRDefault="00CF7239" w:rsidP="00CB5E91">
      <w:pPr>
        <w:bidi w:val="0"/>
        <w:rPr>
          <w:rFonts w:asciiTheme="majorBidi" w:hAnsiTheme="majorBidi" w:cstheme="majorBidi"/>
          <w:b/>
          <w:bCs/>
          <w:color w:val="0070C0"/>
          <w:sz w:val="28"/>
          <w:szCs w:val="28"/>
          <w:u w:val="single"/>
        </w:rPr>
      </w:pPr>
      <w:r w:rsidRPr="001D7A73">
        <w:rPr>
          <w:rFonts w:asciiTheme="majorBidi" w:hAnsiTheme="majorBidi" w:cstheme="majorBidi"/>
          <w:b/>
          <w:bCs/>
          <w:color w:val="0070C0"/>
          <w:sz w:val="28"/>
          <w:szCs w:val="28"/>
          <w:u w:val="single"/>
        </w:rPr>
        <w:t>Q14.</w:t>
      </w:r>
    </w:p>
    <w:p w14:paraId="6A99AC9B" w14:textId="1E4DF3A3" w:rsidR="00CF7239" w:rsidRDefault="001D7A73" w:rsidP="00CF7239">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86892F1" wp14:editId="1EEDC3B1">
            <wp:extent cx="5249115" cy="3137278"/>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090" cy="3146228"/>
                    </a:xfrm>
                    <a:prstGeom prst="rect">
                      <a:avLst/>
                    </a:prstGeom>
                    <a:noFill/>
                  </pic:spPr>
                </pic:pic>
              </a:graphicData>
            </a:graphic>
          </wp:inline>
        </w:drawing>
      </w:r>
    </w:p>
    <w:p w14:paraId="26518D82" w14:textId="77777777" w:rsidR="009F024E" w:rsidRDefault="00CF7239" w:rsidP="00CF7239">
      <w:pPr>
        <w:bidi w:val="0"/>
        <w:rPr>
          <w:rFonts w:asciiTheme="majorBidi" w:eastAsiaTheme="minorEastAsia" w:hAnsiTheme="majorBidi" w:cstheme="majorBidi"/>
          <w:sz w:val="24"/>
          <w:szCs w:val="24"/>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oMath>
      <w:r w:rsidR="009F024E">
        <w:rPr>
          <w:rFonts w:asciiTheme="majorBidi" w:eastAsiaTheme="minorEastAsia" w:hAnsiTheme="majorBidi" w:cstheme="majorBidi"/>
          <w:sz w:val="24"/>
          <w:szCs w:val="24"/>
        </w:rPr>
        <w:t>.</w:t>
      </w:r>
    </w:p>
    <w:p w14:paraId="4DF1E628" w14:textId="227926E2" w:rsidR="00577B03" w:rsidRPr="00F74A3A" w:rsidRDefault="009F024E" w:rsidP="00F74A3A">
      <w:pPr>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rPr>
        <w:t>I</w:t>
      </w:r>
      <w:r w:rsidR="00CF7239">
        <w:rPr>
          <w:rFonts w:asciiTheme="majorBidi" w:eastAsiaTheme="minorEastAsia" w:hAnsiTheme="majorBidi" w:cstheme="majorBidi"/>
          <w:sz w:val="24"/>
          <w:szCs w:val="24"/>
        </w:rPr>
        <w:t xml:space="preserve">t achieves a validation loss of </w:t>
      </w:r>
      <w:r w:rsidR="000B53E8">
        <w:rPr>
          <w:rFonts w:asciiTheme="majorBidi" w:eastAsiaTheme="minorEastAsia" w:hAnsiTheme="majorBidi" w:cstheme="majorBidi"/>
          <w:sz w:val="24"/>
          <w:szCs w:val="24"/>
        </w:rPr>
        <w:t>103.04</w:t>
      </w:r>
      <w:r w:rsidR="00FE0D82">
        <w:rPr>
          <w:rFonts w:asciiTheme="majorBidi" w:eastAsiaTheme="minorEastAsia" w:hAnsiTheme="majorBidi" w:cstheme="majorBidi"/>
          <w:sz w:val="24"/>
          <w:szCs w:val="24"/>
        </w:rPr>
        <w:t>.</w:t>
      </w:r>
    </w:p>
    <w:p w14:paraId="0EBC8F87" w14:textId="6E880D8D" w:rsidR="00CF7239" w:rsidRDefault="00C1772F" w:rsidP="00577B03">
      <w:pPr>
        <w:bidi w:val="0"/>
        <w:rPr>
          <w:rFonts w:asciiTheme="majorBidi" w:hAnsiTheme="majorBidi" w:cstheme="majorBidi"/>
          <w:b/>
          <w:bCs/>
          <w:color w:val="0070C0"/>
          <w:sz w:val="28"/>
          <w:szCs w:val="28"/>
          <w:u w:val="single"/>
        </w:rPr>
      </w:pPr>
      <w:r w:rsidRPr="008D7AFC">
        <w:rPr>
          <w:rFonts w:asciiTheme="majorBidi" w:hAnsiTheme="majorBidi" w:cstheme="majorBidi"/>
          <w:b/>
          <w:bCs/>
          <w:noProof/>
          <w:color w:val="0070C0"/>
          <w:sz w:val="28"/>
          <w:szCs w:val="28"/>
          <w:u w:val="single"/>
        </w:rPr>
        <w:lastRenderedPageBreak/>
        <w:drawing>
          <wp:anchor distT="0" distB="0" distL="114300" distR="114300" simplePos="0" relativeHeight="251663360" behindDoc="0" locked="0" layoutInCell="1" allowOverlap="1" wp14:anchorId="268DAEE0" wp14:editId="70876ACC">
            <wp:simplePos x="0" y="0"/>
            <wp:positionH relativeFrom="margin">
              <wp:align>center</wp:align>
            </wp:positionH>
            <wp:positionV relativeFrom="paragraph">
              <wp:posOffset>225425</wp:posOffset>
            </wp:positionV>
            <wp:extent cx="5532120" cy="20707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21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03" w:rsidRPr="008D7AFC">
        <w:rPr>
          <w:rFonts w:asciiTheme="majorBidi" w:hAnsiTheme="majorBidi" w:cstheme="majorBidi"/>
          <w:b/>
          <w:bCs/>
          <w:color w:val="0070C0"/>
          <w:sz w:val="28"/>
          <w:szCs w:val="28"/>
          <w:u w:val="single"/>
        </w:rPr>
        <w:t>Q15.</w:t>
      </w:r>
      <w:r w:rsidR="00B35A8B" w:rsidRPr="00B35A8B">
        <w:rPr>
          <w:rFonts w:asciiTheme="majorBidi" w:eastAsiaTheme="minorEastAsia" w:hAnsiTheme="majorBidi" w:cstheme="majorBidi"/>
          <w:noProof/>
          <w:sz w:val="24"/>
          <w:szCs w:val="24"/>
          <w:lang w:bidi="he-IL"/>
        </w:rPr>
        <w:t xml:space="preserve"> </w:t>
      </w:r>
    </w:p>
    <w:p w14:paraId="42B349A2" w14:textId="39FF994E" w:rsidR="00577B03" w:rsidRDefault="00577B03" w:rsidP="00577B03">
      <w:pPr>
        <w:bidi w:val="0"/>
        <w:rPr>
          <w:rFonts w:asciiTheme="majorBidi" w:hAnsiTheme="majorBidi" w:cstheme="majorBidi"/>
          <w:b/>
          <w:bCs/>
          <w:color w:val="0070C0"/>
          <w:sz w:val="28"/>
          <w:szCs w:val="28"/>
          <w:u w:val="single"/>
        </w:rPr>
      </w:pPr>
    </w:p>
    <w:p w14:paraId="2B135FBC" w14:textId="767A6A6E" w:rsidR="00577B03" w:rsidRPr="00577B03" w:rsidRDefault="00577B03" w:rsidP="00577B03">
      <w:pPr>
        <w:bidi w:val="0"/>
        <w:rPr>
          <w:rFonts w:asciiTheme="majorBidi" w:hAnsiTheme="majorBidi" w:cstheme="majorBidi"/>
          <w:b/>
          <w:bCs/>
          <w:color w:val="0070C0"/>
          <w:sz w:val="28"/>
          <w:szCs w:val="28"/>
          <w:u w:val="single"/>
        </w:rPr>
      </w:pPr>
      <w:r w:rsidRPr="00FF49C8">
        <w:rPr>
          <w:rFonts w:asciiTheme="majorBidi" w:hAnsiTheme="majorBidi" w:cstheme="majorBidi"/>
          <w:b/>
          <w:bCs/>
          <w:color w:val="0070C0"/>
          <w:sz w:val="28"/>
          <w:szCs w:val="28"/>
          <w:u w:val="single"/>
        </w:rPr>
        <w:t>Q16.</w:t>
      </w:r>
    </w:p>
    <w:p w14:paraId="204F013B" w14:textId="760FD2B6"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5C6898DC"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r w:rsidR="00B35A8B" w:rsidRPr="00B35A8B">
        <w:rPr>
          <w:rFonts w:asciiTheme="majorBidi" w:eastAsiaTheme="minorEastAsia" w:hAnsiTheme="majorBidi" w:cstheme="majorBidi"/>
          <w:noProof/>
          <w:sz w:val="24"/>
          <w:szCs w:val="24"/>
          <w:lang w:bidi="he-IL"/>
        </w:rPr>
        <w:t xml:space="preserve"> </w:t>
      </w:r>
    </w:p>
    <w:p w14:paraId="0EC186CC" w14:textId="468B3E60" w:rsidR="00B35A8B" w:rsidRDefault="001D7A73" w:rsidP="00DB28CF">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9B734E" wp14:editId="7F4A3EAB">
            <wp:extent cx="4634150" cy="22230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106" cy="2229766"/>
                    </a:xfrm>
                    <a:prstGeom prst="rect">
                      <a:avLst/>
                    </a:prstGeom>
                    <a:noFill/>
                  </pic:spPr>
                </pic:pic>
              </a:graphicData>
            </a:graphic>
          </wp:inline>
        </w:drawing>
      </w:r>
    </w:p>
    <w:p w14:paraId="135E4BA8" w14:textId="5E5316E3" w:rsidR="00DB28CF" w:rsidRDefault="00DB28CF" w:rsidP="00B35A8B">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α=0.013</m:t>
        </m:r>
      </m:oMath>
      <w:r>
        <w:rPr>
          <w:rFonts w:asciiTheme="majorBidi" w:eastAsiaTheme="minorEastAsia" w:hAnsiTheme="majorBidi" w:cstheme="majorBidi"/>
          <w:sz w:val="24"/>
          <w:szCs w:val="24"/>
        </w:rPr>
        <w:t xml:space="preserve"> and it achieves a validation loss of </w:t>
      </w:r>
      <m:oMath>
        <m:r>
          <w:rPr>
            <w:rFonts w:ascii="Cambria Math" w:eastAsiaTheme="minorEastAsia" w:hAnsi="Cambria Math" w:cstheme="majorBidi"/>
            <w:sz w:val="24"/>
            <w:szCs w:val="24"/>
          </w:rPr>
          <m:t>91</m:t>
        </m:r>
      </m:oMath>
      <w:r>
        <w:rPr>
          <w:rFonts w:asciiTheme="majorBidi" w:eastAsiaTheme="minorEastAsia" w:hAnsiTheme="majorBidi" w:cstheme="majorBidi"/>
          <w:sz w:val="24"/>
          <w:szCs w:val="24"/>
        </w:rPr>
        <w:t>.</w:t>
      </w:r>
    </w:p>
    <w:p w14:paraId="1D0A9880" w14:textId="5792F426" w:rsidR="003D201E" w:rsidRDefault="003D201E" w:rsidP="003D201E">
      <w:pPr>
        <w:bidi w:val="0"/>
        <w:rPr>
          <w:rFonts w:asciiTheme="majorBidi" w:eastAsiaTheme="minorEastAsia" w:hAnsiTheme="majorBidi" w:cstheme="majorBidi"/>
          <w:sz w:val="24"/>
          <w:szCs w:val="24"/>
          <w:lang w:bidi="he-IL"/>
        </w:rPr>
      </w:pPr>
    </w:p>
    <w:p w14:paraId="1782B20A" w14:textId="77777777" w:rsidR="003D201E" w:rsidRDefault="003D201E">
      <w:pPr>
        <w:keepLines w:val="0"/>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lang w:bidi="he-IL"/>
        </w:rPr>
        <w:br w:type="page"/>
      </w:r>
    </w:p>
    <w:p w14:paraId="41BC21D9" w14:textId="3BAD39E9" w:rsidR="003D201E" w:rsidRDefault="00C242DA" w:rsidP="003D201E">
      <w:pPr>
        <w:bidi w:val="0"/>
        <w:rPr>
          <w:rFonts w:asciiTheme="majorBidi" w:hAnsiTheme="majorBidi" w:cstheme="majorBidi"/>
          <w:b/>
          <w:bCs/>
          <w:color w:val="0070C0"/>
          <w:sz w:val="28"/>
          <w:szCs w:val="28"/>
          <w:u w:val="single"/>
        </w:rPr>
      </w:pPr>
      <w:r>
        <w:rPr>
          <w:rFonts w:asciiTheme="majorBidi" w:eastAsiaTheme="minorEastAsia" w:hAnsiTheme="majorBidi" w:cstheme="majorBidi"/>
          <w:noProof/>
          <w:sz w:val="24"/>
          <w:szCs w:val="24"/>
          <w:lang w:bidi="he-IL"/>
        </w:rPr>
        <w:lastRenderedPageBreak/>
        <w:drawing>
          <wp:anchor distT="0" distB="0" distL="114300" distR="114300" simplePos="0" relativeHeight="251665408" behindDoc="0" locked="0" layoutInCell="1" allowOverlap="1" wp14:anchorId="6D3C8000" wp14:editId="7F936CE4">
            <wp:simplePos x="0" y="0"/>
            <wp:positionH relativeFrom="margin">
              <wp:align>right</wp:align>
            </wp:positionH>
            <wp:positionV relativeFrom="page">
              <wp:posOffset>1350303</wp:posOffset>
            </wp:positionV>
            <wp:extent cx="5257800" cy="1825625"/>
            <wp:effectExtent l="0" t="0" r="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825625"/>
                    </a:xfrm>
                    <a:prstGeom prst="rect">
                      <a:avLst/>
                    </a:prstGeom>
                    <a:noFill/>
                    <a:ln>
                      <a:noFill/>
                    </a:ln>
                  </pic:spPr>
                </pic:pic>
              </a:graphicData>
            </a:graphic>
          </wp:anchor>
        </w:drawing>
      </w:r>
      <w:r w:rsidR="003D201E" w:rsidRPr="00DB28CF">
        <w:rPr>
          <w:rFonts w:asciiTheme="majorBidi" w:hAnsiTheme="majorBidi" w:cstheme="majorBidi"/>
          <w:b/>
          <w:bCs/>
          <w:color w:val="0070C0"/>
          <w:sz w:val="28"/>
          <w:szCs w:val="28"/>
          <w:u w:val="single"/>
        </w:rPr>
        <w:t>Q1</w:t>
      </w:r>
      <w:r w:rsidR="003D201E">
        <w:rPr>
          <w:rFonts w:asciiTheme="majorBidi" w:hAnsiTheme="majorBidi" w:cstheme="majorBidi"/>
          <w:b/>
          <w:bCs/>
          <w:color w:val="0070C0"/>
          <w:sz w:val="28"/>
          <w:szCs w:val="28"/>
          <w:u w:val="single"/>
        </w:rPr>
        <w:t>8</w:t>
      </w:r>
      <w:r w:rsidR="003D201E" w:rsidRPr="00DB28CF">
        <w:rPr>
          <w:rFonts w:asciiTheme="majorBidi" w:hAnsiTheme="majorBidi" w:cstheme="majorBidi"/>
          <w:b/>
          <w:bCs/>
          <w:color w:val="0070C0"/>
          <w:sz w:val="28"/>
          <w:szCs w:val="28"/>
          <w:u w:val="single"/>
        </w:rPr>
        <w:t>.</w:t>
      </w:r>
      <w:r w:rsidR="003D201E" w:rsidRPr="00B35A8B">
        <w:rPr>
          <w:rFonts w:asciiTheme="majorBidi" w:eastAsiaTheme="minorEastAsia" w:hAnsiTheme="majorBidi" w:cstheme="majorBidi"/>
          <w:noProof/>
          <w:sz w:val="24"/>
          <w:szCs w:val="24"/>
          <w:lang w:bidi="he-IL"/>
        </w:rPr>
        <w:t xml:space="preserve"> </w:t>
      </w:r>
    </w:p>
    <w:p w14:paraId="294EF9A8" w14:textId="648A8648" w:rsidR="00DB28CF" w:rsidRDefault="00DB28CF" w:rsidP="00DB28CF">
      <w:pPr>
        <w:bidi w:val="0"/>
        <w:rPr>
          <w:rFonts w:asciiTheme="majorBidi" w:eastAsiaTheme="minorEastAsia" w:hAnsiTheme="majorBidi" w:cstheme="majorBidi"/>
          <w:sz w:val="24"/>
          <w:szCs w:val="24"/>
          <w:lang w:bidi="he-IL"/>
        </w:rPr>
      </w:pPr>
    </w:p>
    <w:p w14:paraId="314E5C43" w14:textId="0E82FEC7" w:rsidR="00C242DA" w:rsidRDefault="00E33138" w:rsidP="00C242DA">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19.</w:t>
      </w:r>
    </w:p>
    <w:p w14:paraId="633D71FE" w14:textId="46396A8B" w:rsidR="004854FB" w:rsidRDefault="009D3F2B" w:rsidP="00EB3C51">
      <w:pPr>
        <w:bidi w:val="0"/>
        <w:rPr>
          <w:rFonts w:asciiTheme="majorBidi" w:hAnsiTheme="majorBidi" w:cstheme="majorBidi"/>
          <w:sz w:val="24"/>
          <w:szCs w:val="24"/>
        </w:rPr>
      </w:pPr>
      <w:r>
        <w:rPr>
          <w:rFonts w:asciiTheme="majorBidi" w:hAnsiTheme="majorBidi" w:cstheme="majorBidi"/>
          <w:sz w:val="24"/>
          <w:szCs w:val="24"/>
        </w:rPr>
        <w:t xml:space="preserve">We have found that after feature mapping, out model was able to better </w:t>
      </w:r>
      <w:r w:rsidR="0003204D">
        <w:rPr>
          <w:rFonts w:asciiTheme="majorBidi" w:hAnsiTheme="majorBidi" w:cstheme="majorBidi"/>
          <w:sz w:val="24"/>
          <w:szCs w:val="24"/>
        </w:rPr>
        <w:t>hypothesize our target variable. We can see from the plot, that our predictions are placed on a p</w:t>
      </w:r>
      <w:r w:rsidR="00437A4E">
        <w:rPr>
          <w:rFonts w:asciiTheme="majorBidi" w:hAnsiTheme="majorBidi" w:cstheme="majorBidi"/>
          <w:sz w:val="24"/>
          <w:szCs w:val="24"/>
        </w:rPr>
        <w:t>arabolic</w:t>
      </w:r>
      <w:r w:rsidR="0003204D">
        <w:rPr>
          <w:rFonts w:asciiTheme="majorBidi" w:hAnsiTheme="majorBidi" w:cstheme="majorBidi"/>
          <w:sz w:val="24"/>
          <w:szCs w:val="24"/>
        </w:rPr>
        <w:t xml:space="preserve"> plane, which </w:t>
      </w:r>
      <w:r w:rsidR="00FC2735">
        <w:rPr>
          <w:rFonts w:asciiTheme="majorBidi" w:hAnsiTheme="majorBidi" w:cstheme="majorBidi"/>
          <w:sz w:val="24"/>
          <w:szCs w:val="24"/>
        </w:rPr>
        <w:t xml:space="preserve">(from a human eye perspective) is far closer to the actual distribution of the contamination level </w:t>
      </w:r>
      <w:r w:rsidR="00437A4E">
        <w:rPr>
          <w:rFonts w:asciiTheme="majorBidi" w:hAnsiTheme="majorBidi" w:cstheme="majorBidi"/>
          <w:sz w:val="24"/>
          <w:szCs w:val="24"/>
        </w:rPr>
        <w:t>with respect to</w:t>
      </w:r>
      <w:r w:rsidR="00FC2735">
        <w:rPr>
          <w:rFonts w:asciiTheme="majorBidi" w:hAnsiTheme="majorBidi" w:cstheme="majorBidi"/>
          <w:sz w:val="24"/>
          <w:szCs w:val="24"/>
        </w:rPr>
        <w:t xml:space="preserve"> of PCR_01 and PCR_05.</w:t>
      </w:r>
      <w:r w:rsidR="00437A4E">
        <w:rPr>
          <w:rFonts w:asciiTheme="majorBidi" w:hAnsiTheme="majorBidi" w:cstheme="majorBidi"/>
          <w:sz w:val="24"/>
          <w:szCs w:val="24"/>
        </w:rPr>
        <w:t xml:space="preserve"> We have also seen that the error has reduced by over 10% </w:t>
      </w:r>
      <w:r w:rsidR="0068301B">
        <w:rPr>
          <w:rFonts w:asciiTheme="majorBidi" w:hAnsiTheme="majorBidi" w:cstheme="majorBidi"/>
          <w:sz w:val="24"/>
          <w:szCs w:val="24"/>
        </w:rPr>
        <w:t>after our feature mapping (while the regularization strength remained similar).</w:t>
      </w:r>
      <w:r w:rsidR="00FC2735">
        <w:rPr>
          <w:rFonts w:asciiTheme="majorBidi" w:hAnsiTheme="majorBidi" w:cstheme="majorBidi"/>
          <w:sz w:val="24"/>
          <w:szCs w:val="24"/>
        </w:rPr>
        <w:t xml:space="preserve"> </w:t>
      </w:r>
      <w:r w:rsidR="0068301B">
        <w:rPr>
          <w:rFonts w:asciiTheme="majorBidi" w:hAnsiTheme="majorBidi" w:cstheme="majorBidi"/>
          <w:sz w:val="24"/>
          <w:szCs w:val="24"/>
        </w:rPr>
        <w:t xml:space="preserve">All of this goes to show us that regularization is not enough to </w:t>
      </w:r>
      <w:r w:rsidR="000B6082">
        <w:rPr>
          <w:rFonts w:asciiTheme="majorBidi" w:hAnsiTheme="majorBidi" w:cstheme="majorBidi"/>
          <w:sz w:val="24"/>
          <w:szCs w:val="24"/>
        </w:rPr>
        <w:t xml:space="preserve">improve our model, but feature mapping </w:t>
      </w:r>
      <w:r w:rsidR="00D3040E">
        <w:rPr>
          <w:rFonts w:asciiTheme="majorBidi" w:hAnsiTheme="majorBidi" w:cstheme="majorBidi"/>
          <w:sz w:val="24"/>
          <w:szCs w:val="24"/>
        </w:rPr>
        <w:t>add</w:t>
      </w:r>
      <w:r w:rsidR="00D71859">
        <w:rPr>
          <w:rFonts w:asciiTheme="majorBidi" w:hAnsiTheme="majorBidi" w:cstheme="majorBidi"/>
          <w:sz w:val="24"/>
          <w:szCs w:val="24"/>
        </w:rPr>
        <w:t>s</w:t>
      </w:r>
      <w:r w:rsidR="00D3040E">
        <w:rPr>
          <w:rFonts w:asciiTheme="majorBidi" w:hAnsiTheme="majorBidi" w:cstheme="majorBidi"/>
          <w:sz w:val="24"/>
          <w:szCs w:val="24"/>
        </w:rPr>
        <w:t xml:space="preserve"> necessary data to allow our models to predict with greater accuracy.</w:t>
      </w:r>
    </w:p>
    <w:p w14:paraId="3E695E75" w14:textId="42960857" w:rsidR="004854FB" w:rsidRDefault="004854FB" w:rsidP="004854FB">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20.</w:t>
      </w:r>
    </w:p>
    <w:p w14:paraId="26665220" w14:textId="5425D08E" w:rsidR="004854FB" w:rsidRDefault="00EB3C51" w:rsidP="004854FB">
      <w:pPr>
        <w:bidi w:val="0"/>
        <w:rPr>
          <w:rFonts w:asciiTheme="majorBidi" w:hAnsiTheme="majorBidi" w:cstheme="majorBidi"/>
          <w:sz w:val="24"/>
          <w:szCs w:val="24"/>
        </w:rPr>
      </w:pPr>
      <w:r>
        <w:rPr>
          <w:rFonts w:asciiTheme="majorBidi" w:hAnsiTheme="majorBidi" w:cstheme="majorBidi"/>
          <w:sz w:val="24"/>
          <w:szCs w:val="24"/>
        </w:rPr>
        <w:t xml:space="preserve">For our Random Forest </w:t>
      </w:r>
      <w:r w:rsidR="00A1187C">
        <w:rPr>
          <w:rFonts w:asciiTheme="majorBidi" w:hAnsiTheme="majorBidi" w:cstheme="majorBidi"/>
          <w:sz w:val="24"/>
          <w:szCs w:val="24"/>
        </w:rPr>
        <w:t>model,</w:t>
      </w:r>
      <w:r>
        <w:rPr>
          <w:rFonts w:asciiTheme="majorBidi" w:hAnsiTheme="majorBidi" w:cstheme="majorBidi"/>
          <w:sz w:val="24"/>
          <w:szCs w:val="24"/>
        </w:rPr>
        <w:t xml:space="preserve"> we decided to transform feature </w:t>
      </w:r>
      <w:proofErr w:type="spellStart"/>
      <w:r w:rsidR="00A1187C">
        <w:rPr>
          <w:rFonts w:asciiTheme="majorBidi" w:hAnsiTheme="majorBidi" w:cstheme="majorBidi"/>
          <w:sz w:val="24"/>
          <w:szCs w:val="24"/>
        </w:rPr>
        <w:t>sugar_levels</w:t>
      </w:r>
      <w:proofErr w:type="spellEnd"/>
      <w:r w:rsidR="00A1187C">
        <w:rPr>
          <w:rFonts w:asciiTheme="majorBidi" w:hAnsiTheme="majorBidi" w:cstheme="majorBidi"/>
          <w:sz w:val="24"/>
          <w:szCs w:val="24"/>
        </w:rPr>
        <w:t xml:space="preserve"> </w:t>
      </w:r>
      <w:r>
        <w:rPr>
          <w:rFonts w:asciiTheme="majorBidi" w:hAnsiTheme="majorBidi" w:cstheme="majorBidi"/>
          <w:sz w:val="24"/>
          <w:szCs w:val="24"/>
        </w:rPr>
        <w:t>with the 3</w:t>
      </w:r>
      <w:r w:rsidRPr="00EB3C51">
        <w:rPr>
          <w:rFonts w:asciiTheme="majorBidi" w:hAnsiTheme="majorBidi" w:cstheme="majorBidi"/>
          <w:sz w:val="24"/>
          <w:szCs w:val="24"/>
          <w:vertAlign w:val="superscript"/>
        </w:rPr>
        <w:t>rd</w:t>
      </w:r>
      <w:r>
        <w:rPr>
          <w:rFonts w:asciiTheme="majorBidi" w:hAnsiTheme="majorBidi" w:cstheme="majorBidi"/>
          <w:sz w:val="24"/>
          <w:szCs w:val="24"/>
        </w:rPr>
        <w:t xml:space="preserve"> degree polynomial transformation and</w:t>
      </w:r>
      <w:r w:rsidR="00A1187C">
        <w:rPr>
          <w:rFonts w:asciiTheme="majorBidi" w:hAnsiTheme="majorBidi" w:cstheme="majorBidi"/>
          <w:sz w:val="24"/>
          <w:szCs w:val="24"/>
        </w:rPr>
        <w:t xml:space="preserve"> the features </w:t>
      </w:r>
      <w:r w:rsidR="00A1187C">
        <w:rPr>
          <w:rFonts w:asciiTheme="majorBidi" w:hAnsiTheme="majorBidi" w:cstheme="majorBidi"/>
          <w:sz w:val="24"/>
          <w:szCs w:val="24"/>
        </w:rPr>
        <w:t xml:space="preserve">PCR_01 and PCR_05 </w:t>
      </w:r>
      <w:r>
        <w:rPr>
          <w:rFonts w:asciiTheme="majorBidi" w:hAnsiTheme="majorBidi" w:cstheme="majorBidi"/>
          <w:sz w:val="24"/>
          <w:szCs w:val="24"/>
        </w:rPr>
        <w:t xml:space="preserve">with the RBF transformation with </w:t>
      </w:r>
      <m:oMath>
        <m:r>
          <w:rPr>
            <w:rFonts w:ascii="Cambria Math" w:hAnsi="Cambria Math" w:cstheme="majorBidi"/>
            <w:sz w:val="24"/>
            <w:szCs w:val="24"/>
          </w:rPr>
          <m:t>γ=</m:t>
        </m:r>
        <m:sSup>
          <m:sSupPr>
            <m:ctrlPr>
              <w:rPr>
                <w:rFonts w:ascii="Cambria Math" w:hAnsi="Cambria Math" w:cstheme="majorBidi"/>
                <w:i/>
                <w:sz w:val="24"/>
                <w:szCs w:val="24"/>
              </w:rPr>
            </m:ctrlPr>
          </m:sSupPr>
          <m:e>
            <m:r>
              <w:rPr>
                <w:rFonts w:ascii="Cambria Math" w:hAnsi="Cambria Math" w:cstheme="majorBidi"/>
                <w:sz w:val="24"/>
                <w:szCs w:val="24"/>
              </w:rPr>
              <m:t>10</m:t>
            </m:r>
          </m:e>
          <m:sup>
            <m:r>
              <w:rPr>
                <w:rFonts w:ascii="Cambria Math" w:hAnsi="Cambria Math" w:cstheme="majorBidi"/>
                <w:sz w:val="24"/>
                <w:szCs w:val="24"/>
              </w:rPr>
              <m:t>-2</m:t>
            </m:r>
          </m:sup>
        </m:sSup>
      </m:oMath>
      <w:r>
        <w:rPr>
          <w:rFonts w:asciiTheme="majorBidi" w:hAnsiTheme="majorBidi" w:cstheme="majorBidi"/>
          <w:sz w:val="24"/>
          <w:szCs w:val="24"/>
        </w:rPr>
        <w:t xml:space="preserve"> transformation. To decide on these features and their respective transformations we first looked at a univariate analysis of our features with respect to the contamination levels. We found that these three features showed some curvature, so we decided to test different feature mappings on then (using cross validation and taking the transformations that led to the best validation score).</w:t>
      </w:r>
    </w:p>
    <w:p w14:paraId="22A1EED0" w14:textId="1CE4D3A8" w:rsidR="00EB3C51" w:rsidRPr="00EB3C51" w:rsidRDefault="00EB3C51" w:rsidP="00EB3C51">
      <w:pPr>
        <w:bidi w:val="0"/>
        <w:rPr>
          <w:rFonts w:asciiTheme="majorBidi" w:hAnsiTheme="majorBidi" w:cstheme="majorBidi"/>
          <w:b/>
          <w:bCs/>
          <w:color w:val="0070C0"/>
          <w:sz w:val="28"/>
          <w:szCs w:val="28"/>
          <w:u w:val="single"/>
        </w:rPr>
      </w:pPr>
      <w:r w:rsidRPr="00C66BA9">
        <w:rPr>
          <w:rFonts w:asciiTheme="majorBidi" w:hAnsiTheme="majorBidi" w:cstheme="majorBidi"/>
          <w:b/>
          <w:bCs/>
          <w:color w:val="0070C0"/>
          <w:sz w:val="28"/>
          <w:szCs w:val="28"/>
          <w:u w:val="single"/>
        </w:rPr>
        <w:t>21.</w:t>
      </w:r>
    </w:p>
    <w:p w14:paraId="11988E41" w14:textId="0CD68282" w:rsidR="00EB3C51" w:rsidRDefault="00FF49C8" w:rsidP="00EB3C51">
      <w:pPr>
        <w:bidi w:val="0"/>
        <w:rPr>
          <w:rFonts w:asciiTheme="majorBidi" w:hAnsiTheme="majorBidi" w:cstheme="majorBidi"/>
          <w:sz w:val="24"/>
          <w:szCs w:val="24"/>
        </w:rPr>
      </w:pPr>
      <w:r>
        <w:rPr>
          <w:rFonts w:asciiTheme="majorBidi" w:hAnsiTheme="majorBidi" w:cstheme="majorBidi"/>
          <w:sz w:val="24"/>
          <w:szCs w:val="24"/>
        </w:rPr>
        <w:t>Each node in each tree in the Random Forest acts as a linear separator, yet many of our features are not distributed in a way that would allow for much information gain</w:t>
      </w:r>
      <w:r w:rsidR="00C66BA9">
        <w:rPr>
          <w:rFonts w:asciiTheme="majorBidi" w:hAnsiTheme="majorBidi" w:cstheme="majorBidi"/>
          <w:sz w:val="24"/>
          <w:szCs w:val="24"/>
        </w:rPr>
        <w:t xml:space="preserve"> using a linear model. RBF allows adding some non-linearity by creating two new “areas” in the feature space, one inside the “bubbles” created by RBF and one outside. This can create overfitting on the training data, so for untuned RBF we’d expect smaller training error and higher validation error, but as we are tuning the </w:t>
      </w:r>
      <m:oMath>
        <m:r>
          <w:rPr>
            <w:rFonts w:ascii="Cambria Math" w:hAnsi="Cambria Math" w:cstheme="majorBidi"/>
            <w:sz w:val="24"/>
            <w:szCs w:val="24"/>
          </w:rPr>
          <m:t>γ</m:t>
        </m:r>
      </m:oMath>
      <w:r w:rsidR="00C66BA9">
        <w:rPr>
          <w:rFonts w:asciiTheme="majorBidi" w:eastAsiaTheme="minorEastAsia" w:hAnsiTheme="majorBidi" w:cstheme="majorBidi"/>
          <w:sz w:val="24"/>
          <w:szCs w:val="24"/>
        </w:rPr>
        <w:t xml:space="preserve"> we expect both to go down.</w:t>
      </w:r>
    </w:p>
    <w:p w14:paraId="55C69F97" w14:textId="77777777" w:rsidR="00D71859" w:rsidRDefault="00D71859">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7567D0FC" w14:textId="0D461CAC" w:rsidR="00EB3C51" w:rsidRPr="00D71859" w:rsidRDefault="00EB3C51" w:rsidP="00EB3C51">
      <w:pPr>
        <w:bidi w:val="0"/>
        <w:rPr>
          <w:rFonts w:asciiTheme="majorBidi" w:hAnsiTheme="majorBidi" w:cstheme="majorBidi"/>
          <w:b/>
          <w:bCs/>
          <w:color w:val="0070C0"/>
          <w:sz w:val="28"/>
          <w:szCs w:val="28"/>
          <w:u w:val="single"/>
        </w:rPr>
      </w:pPr>
      <w:r w:rsidRPr="00D71859">
        <w:rPr>
          <w:rFonts w:asciiTheme="majorBidi" w:hAnsiTheme="majorBidi" w:cstheme="majorBidi"/>
          <w:b/>
          <w:bCs/>
          <w:color w:val="0070C0"/>
          <w:sz w:val="28"/>
          <w:szCs w:val="28"/>
          <w:u w:val="single"/>
        </w:rPr>
        <w:lastRenderedPageBreak/>
        <w:t>22.</w:t>
      </w:r>
    </w:p>
    <w:p w14:paraId="72959932" w14:textId="4BBE3825" w:rsidR="000F5D22" w:rsidRDefault="00EB3C51" w:rsidP="00EB3C51">
      <w:pPr>
        <w:bidi w:val="0"/>
        <w:rPr>
          <w:rFonts w:asciiTheme="majorBidi" w:hAnsiTheme="majorBidi" w:cstheme="majorBidi"/>
          <w:sz w:val="24"/>
          <w:szCs w:val="24"/>
        </w:rPr>
      </w:pPr>
      <w:r>
        <w:rPr>
          <w:rFonts w:asciiTheme="majorBidi" w:hAnsiTheme="majorBidi" w:cstheme="majorBidi"/>
          <w:sz w:val="24"/>
          <w:szCs w:val="24"/>
        </w:rPr>
        <w:t xml:space="preserve">A Random Forest selects only a few features each time and </w:t>
      </w:r>
      <w:r w:rsidR="00D71859">
        <w:rPr>
          <w:rFonts w:asciiTheme="majorBidi" w:hAnsiTheme="majorBidi" w:cstheme="majorBidi"/>
          <w:sz w:val="24"/>
          <w:szCs w:val="24"/>
        </w:rPr>
        <w:t>finds how well their combination can predict our target. This means that we do not have to do manual feature selection, as the random forest will explore on its own which combinations provide the most data and give that selection the most weight. It also combines several models, allowing for greater flexibility.</w:t>
      </w:r>
    </w:p>
    <w:p w14:paraId="5B7CB842" w14:textId="77777777" w:rsidR="000F5D22" w:rsidRDefault="000F5D22">
      <w:pPr>
        <w:keepLines w:val="0"/>
        <w:bidi w:val="0"/>
        <w:rPr>
          <w:rFonts w:asciiTheme="majorBidi" w:hAnsiTheme="majorBidi" w:cstheme="majorBidi"/>
          <w:sz w:val="24"/>
          <w:szCs w:val="24"/>
        </w:rPr>
      </w:pPr>
      <w:r>
        <w:rPr>
          <w:rFonts w:asciiTheme="majorBidi" w:hAnsiTheme="majorBidi" w:cstheme="majorBidi"/>
          <w:sz w:val="24"/>
          <w:szCs w:val="24"/>
        </w:rPr>
        <w:br w:type="page"/>
      </w:r>
    </w:p>
    <w:p w14:paraId="29981DDC" w14:textId="2128BFD4" w:rsidR="00EB3C51" w:rsidRDefault="00EB3C51" w:rsidP="00EB3C51">
      <w:pPr>
        <w:bidi w:val="0"/>
        <w:rPr>
          <w:rFonts w:asciiTheme="majorBidi" w:hAnsiTheme="majorBidi" w:cstheme="majorBidi"/>
          <w:sz w:val="24"/>
          <w:szCs w:val="24"/>
        </w:rPr>
      </w:pPr>
    </w:p>
    <w:p w14:paraId="6E22082B" w14:textId="174E014B" w:rsidR="00D71859" w:rsidRDefault="00D71859" w:rsidP="00D71859">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23.</w:t>
      </w:r>
    </w:p>
    <w:p w14:paraId="117C991C" w14:textId="602C51D6" w:rsidR="000F5D22" w:rsidRDefault="000275CB" w:rsidP="000F5D22">
      <w:pPr>
        <w:keepLines w:val="0"/>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6432" behindDoc="0" locked="0" layoutInCell="1" allowOverlap="1" wp14:anchorId="79DF156E" wp14:editId="07EC3940">
            <wp:simplePos x="0" y="0"/>
            <wp:positionH relativeFrom="column">
              <wp:posOffset>19050</wp:posOffset>
            </wp:positionH>
            <wp:positionV relativeFrom="paragraph">
              <wp:posOffset>4340225</wp:posOffset>
            </wp:positionV>
            <wp:extent cx="4343400" cy="4343400"/>
            <wp:effectExtent l="0" t="0" r="0" b="0"/>
            <wp:wrapNone/>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inline distT="0" distB="0" distL="0" distR="0" wp14:anchorId="37066C6D" wp14:editId="4E4AA58C">
            <wp:extent cx="4314825" cy="431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825" cy="4314825"/>
                    </a:xfrm>
                    <a:prstGeom prst="rect">
                      <a:avLst/>
                    </a:prstGeom>
                    <a:noFill/>
                    <a:ln>
                      <a:noFill/>
                    </a:ln>
                  </pic:spPr>
                </pic:pic>
              </a:graphicData>
            </a:graphic>
          </wp:inline>
        </w:drawing>
      </w:r>
    </w:p>
    <w:p w14:paraId="1C788323" w14:textId="2D98F644" w:rsidR="000275CB" w:rsidRDefault="000275CB" w:rsidP="000275CB">
      <w:pPr>
        <w:keepLines w:val="0"/>
        <w:bidi w:val="0"/>
        <w:rPr>
          <w:rFonts w:asciiTheme="majorBidi" w:hAnsiTheme="majorBidi" w:cstheme="majorBidi"/>
          <w:b/>
          <w:bCs/>
          <w:color w:val="0070C0"/>
          <w:sz w:val="28"/>
          <w:szCs w:val="28"/>
          <w:u w:val="single"/>
        </w:rPr>
      </w:pPr>
    </w:p>
    <w:p w14:paraId="34FFCF41" w14:textId="73A5F5B6" w:rsidR="000F5D22" w:rsidRDefault="000F5D22">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06CD9BBC" w14:textId="69F25316" w:rsidR="000F5D22" w:rsidRPr="00586A24" w:rsidRDefault="00586A24" w:rsidP="000F5D22">
      <w:pPr>
        <w:keepLines w:val="0"/>
        <w:bidi w:val="0"/>
        <w:rPr>
          <w:rFonts w:asciiTheme="majorBidi" w:hAnsiTheme="majorBidi" w:cstheme="majorBidi"/>
          <w:sz w:val="24"/>
          <w:szCs w:val="24"/>
        </w:rPr>
      </w:pPr>
      <w:r w:rsidRPr="00586A24">
        <w:rPr>
          <w:rFonts w:asciiTheme="majorBidi" w:hAnsiTheme="majorBidi" w:cstheme="majorBidi"/>
          <w:sz w:val="24"/>
          <w:szCs w:val="24"/>
        </w:rPr>
        <w:lastRenderedPageBreak/>
        <w:t xml:space="preserve">We found that the optimal hyper-parameters are 90 estimators and a minimum of </w:t>
      </w:r>
      <w:r w:rsidR="000275CB">
        <w:rPr>
          <w:rFonts w:asciiTheme="majorBidi" w:hAnsiTheme="majorBidi" w:cstheme="majorBidi"/>
          <w:sz w:val="24"/>
          <w:szCs w:val="24"/>
        </w:rPr>
        <w:t>13</w:t>
      </w:r>
      <w:r w:rsidRPr="00586A24">
        <w:rPr>
          <w:rFonts w:asciiTheme="majorBidi" w:hAnsiTheme="majorBidi" w:cstheme="majorBidi"/>
          <w:sz w:val="24"/>
          <w:szCs w:val="24"/>
        </w:rPr>
        <w:t xml:space="preserve"> samples per leaf. This led to a training score of </w:t>
      </w:r>
      <w:r w:rsidR="000275CB">
        <w:rPr>
          <w:rFonts w:asciiTheme="majorBidi" w:hAnsiTheme="majorBidi" w:cstheme="majorBidi"/>
          <w:sz w:val="24"/>
          <w:szCs w:val="24"/>
        </w:rPr>
        <w:t>4.58</w:t>
      </w:r>
      <w:r w:rsidRPr="00586A24">
        <w:rPr>
          <w:rFonts w:asciiTheme="majorBidi" w:hAnsiTheme="majorBidi" w:cstheme="majorBidi"/>
          <w:sz w:val="24"/>
          <w:szCs w:val="24"/>
        </w:rPr>
        <w:t xml:space="preserve"> and a validation score of </w:t>
      </w:r>
      <w:proofErr w:type="gramStart"/>
      <w:r w:rsidR="000275CB">
        <w:rPr>
          <w:rFonts w:asciiTheme="majorBidi" w:hAnsiTheme="majorBidi" w:cstheme="majorBidi"/>
          <w:sz w:val="24"/>
          <w:szCs w:val="24"/>
        </w:rPr>
        <w:t>6.01</w:t>
      </w:r>
      <w:proofErr w:type="gramEnd"/>
    </w:p>
    <w:p w14:paraId="3043B1EA" w14:textId="2AEDF0EB" w:rsidR="000F5D22" w:rsidRDefault="000F5D22" w:rsidP="000F5D22">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24.</w:t>
      </w:r>
    </w:p>
    <w:tbl>
      <w:tblPr>
        <w:tblStyle w:val="GridTable1Light"/>
        <w:tblW w:w="0" w:type="auto"/>
        <w:tblLook w:val="04A0" w:firstRow="1" w:lastRow="0" w:firstColumn="1" w:lastColumn="0" w:noHBand="0" w:noVBand="1"/>
      </w:tblPr>
      <w:tblGrid>
        <w:gridCol w:w="2074"/>
        <w:gridCol w:w="2074"/>
        <w:gridCol w:w="2074"/>
        <w:gridCol w:w="2074"/>
      </w:tblGrid>
      <w:tr w:rsidR="000F5D22" w14:paraId="40BA199E" w14:textId="77777777" w:rsidTr="00FB0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7196054" w14:textId="77777777" w:rsidR="000F5D22" w:rsidRDefault="000F5D22" w:rsidP="00FB0974">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73911CCD"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10ADDB5"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38E83EB3"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0F5D22" w14:paraId="43D3A497"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3E758BE7" w14:textId="77777777" w:rsidR="000F5D22" w:rsidRDefault="000F5D22" w:rsidP="00FB0974">
            <w:pPr>
              <w:bidi w:val="0"/>
              <w:jc w:val="center"/>
              <w:rPr>
                <w:rFonts w:asciiTheme="majorBidi" w:eastAsiaTheme="minorEastAsia" w:hAnsiTheme="majorBidi" w:cstheme="majorBidi"/>
                <w:sz w:val="24"/>
                <w:szCs w:val="24"/>
              </w:rPr>
            </w:pPr>
          </w:p>
        </w:tc>
        <w:tc>
          <w:tcPr>
            <w:tcW w:w="2074" w:type="dxa"/>
            <w:vAlign w:val="center"/>
          </w:tcPr>
          <w:p w14:paraId="3E84FE07"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0F12159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0F5D22" w14:paraId="66EECEDC"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295E010F"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65B6BE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C463888"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3CF3902C"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0F5D22" w14:paraId="72EE3CF4"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7282B6D2"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BAC7B85"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30B601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2671B30A"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0F5D22" w14:paraId="10CA3F60"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38A550EE" w14:textId="77777777" w:rsidR="000F5D22" w:rsidRPr="002F2998" w:rsidRDefault="000F5D22" w:rsidP="00FB0974">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391E90B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64A225DA"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3B92FB94"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r w:rsidR="000F5D22" w14:paraId="73AB9442" w14:textId="77777777" w:rsidTr="00FB0974">
        <w:tc>
          <w:tcPr>
            <w:cnfStyle w:val="001000000000" w:firstRow="0" w:lastRow="0" w:firstColumn="1" w:lastColumn="0" w:oddVBand="0" w:evenVBand="0" w:oddHBand="0" w:evenHBand="0" w:firstRowFirstColumn="0" w:firstRowLastColumn="0" w:lastRowFirstColumn="0" w:lastRowLastColumn="0"/>
            <w:tcW w:w="2074" w:type="dxa"/>
            <w:vAlign w:val="center"/>
          </w:tcPr>
          <w:p w14:paraId="77C3CA7F" w14:textId="0C7C2EDA" w:rsidR="000F5D22" w:rsidRPr="000F5D22" w:rsidRDefault="000F5D22" w:rsidP="00FB0974">
            <w:pPr>
              <w:bidi w:val="0"/>
              <w:jc w:val="center"/>
              <w:rPr>
                <w:rFonts w:asciiTheme="majorBidi" w:eastAsiaTheme="minorEastAsia" w:hAnsiTheme="majorBidi" w:cstheme="majorBidi"/>
                <w:b w:val="0"/>
                <w:bCs w:val="0"/>
                <w:sz w:val="24"/>
                <w:szCs w:val="24"/>
              </w:rPr>
            </w:pPr>
            <w:r w:rsidRPr="000F5D22">
              <w:rPr>
                <w:rFonts w:asciiTheme="majorBidi" w:eastAsiaTheme="minorEastAsia" w:hAnsiTheme="majorBidi" w:cstheme="majorBidi"/>
                <w:b w:val="0"/>
                <w:bCs w:val="0"/>
                <w:sz w:val="24"/>
                <w:szCs w:val="24"/>
              </w:rPr>
              <w:t>RF Regressor</w:t>
            </w:r>
          </w:p>
        </w:tc>
        <w:tc>
          <w:tcPr>
            <w:tcW w:w="2074" w:type="dxa"/>
            <w:vAlign w:val="center"/>
          </w:tcPr>
          <w:p w14:paraId="2D3C6937" w14:textId="131E163F"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5</w:t>
            </w:r>
          </w:p>
        </w:tc>
        <w:tc>
          <w:tcPr>
            <w:tcW w:w="2074" w:type="dxa"/>
            <w:vAlign w:val="center"/>
          </w:tcPr>
          <w:p w14:paraId="019D3F39" w14:textId="507F3C68" w:rsidR="000F5D22" w:rsidRDefault="000275CB"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4.58</w:t>
            </w:r>
          </w:p>
        </w:tc>
        <w:tc>
          <w:tcPr>
            <w:tcW w:w="2074" w:type="dxa"/>
            <w:vAlign w:val="center"/>
          </w:tcPr>
          <w:p w14:paraId="088F11D4" w14:textId="69B143AC" w:rsidR="000F5D22" w:rsidRDefault="000275CB"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6.01</w:t>
            </w:r>
          </w:p>
        </w:tc>
      </w:tr>
    </w:tbl>
    <w:p w14:paraId="054024BE" w14:textId="77777777" w:rsidR="000F5D22" w:rsidRPr="000F5D22" w:rsidRDefault="000F5D22" w:rsidP="000F5D22">
      <w:pPr>
        <w:bidi w:val="0"/>
        <w:rPr>
          <w:rFonts w:asciiTheme="majorBidi" w:hAnsiTheme="majorBidi" w:cstheme="majorBidi"/>
          <w:b/>
          <w:bCs/>
          <w:color w:val="0070C0"/>
          <w:sz w:val="28"/>
          <w:szCs w:val="28"/>
          <w:u w:val="single"/>
        </w:rPr>
      </w:pPr>
    </w:p>
    <w:p w14:paraId="117B72B0" w14:textId="1E2D6B2E" w:rsidR="000F5D22" w:rsidRPr="000F5D22" w:rsidRDefault="000F5D22" w:rsidP="000F5D22">
      <w:pPr>
        <w:bidi w:val="0"/>
        <w:rPr>
          <w:rFonts w:asciiTheme="majorBidi" w:hAnsiTheme="majorBidi" w:cstheme="majorBidi"/>
          <w:b/>
          <w:bCs/>
          <w:color w:val="0070C0"/>
          <w:sz w:val="28"/>
          <w:szCs w:val="28"/>
          <w:u w:val="single"/>
        </w:rPr>
      </w:pPr>
      <w:r w:rsidRPr="000F5D22">
        <w:rPr>
          <w:rFonts w:asciiTheme="majorBidi" w:hAnsiTheme="majorBidi" w:cstheme="majorBidi"/>
          <w:b/>
          <w:bCs/>
          <w:color w:val="0070C0"/>
          <w:sz w:val="28"/>
          <w:szCs w:val="28"/>
          <w:u w:val="single"/>
        </w:rPr>
        <w:t>25.</w:t>
      </w:r>
    </w:p>
    <w:tbl>
      <w:tblPr>
        <w:tblStyle w:val="GridTable1Light"/>
        <w:tblW w:w="0" w:type="auto"/>
        <w:tblLook w:val="04A0" w:firstRow="1" w:lastRow="0" w:firstColumn="1" w:lastColumn="0" w:noHBand="0" w:noVBand="1"/>
      </w:tblPr>
      <w:tblGrid>
        <w:gridCol w:w="1776"/>
        <w:gridCol w:w="1706"/>
        <w:gridCol w:w="1677"/>
        <w:gridCol w:w="1677"/>
        <w:gridCol w:w="1460"/>
      </w:tblGrid>
      <w:tr w:rsidR="000F5D22" w14:paraId="3564AB09" w14:textId="799F5B46" w:rsidTr="000F5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4025489D" w14:textId="77777777" w:rsidR="000F5D22" w:rsidRDefault="000F5D22" w:rsidP="00FB0974">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1706" w:type="dxa"/>
            <w:vAlign w:val="center"/>
          </w:tcPr>
          <w:p w14:paraId="715F8A12"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1677" w:type="dxa"/>
            <w:vAlign w:val="center"/>
          </w:tcPr>
          <w:p w14:paraId="7940C8F9"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1677" w:type="dxa"/>
            <w:vAlign w:val="center"/>
          </w:tcPr>
          <w:p w14:paraId="456B0326" w14:textId="77777777"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c>
          <w:tcPr>
            <w:tcW w:w="1460" w:type="dxa"/>
          </w:tcPr>
          <w:p w14:paraId="717D812A" w14:textId="3B4D0AA9" w:rsidR="000F5D22" w:rsidRDefault="000F5D22" w:rsidP="00FB0974">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Test MSE</w:t>
            </w:r>
          </w:p>
        </w:tc>
      </w:tr>
      <w:tr w:rsidR="000F5D22" w14:paraId="3A6E939B" w14:textId="76D12875"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72025720" w14:textId="77777777" w:rsidR="000F5D22" w:rsidRDefault="000F5D22" w:rsidP="00FB0974">
            <w:pPr>
              <w:bidi w:val="0"/>
              <w:jc w:val="center"/>
              <w:rPr>
                <w:rFonts w:asciiTheme="majorBidi" w:eastAsiaTheme="minorEastAsia" w:hAnsiTheme="majorBidi" w:cstheme="majorBidi"/>
                <w:sz w:val="24"/>
                <w:szCs w:val="24"/>
              </w:rPr>
            </w:pPr>
          </w:p>
        </w:tc>
        <w:tc>
          <w:tcPr>
            <w:tcW w:w="1706" w:type="dxa"/>
            <w:vAlign w:val="center"/>
          </w:tcPr>
          <w:p w14:paraId="5ED5652D"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3354" w:type="dxa"/>
            <w:gridSpan w:val="2"/>
            <w:vAlign w:val="center"/>
          </w:tcPr>
          <w:p w14:paraId="3B97679C"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c>
          <w:tcPr>
            <w:tcW w:w="1460" w:type="dxa"/>
          </w:tcPr>
          <w:p w14:paraId="510A089D" w14:textId="0A6A2174"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Retrained</w:t>
            </w:r>
          </w:p>
        </w:tc>
      </w:tr>
      <w:tr w:rsidR="000F5D22" w14:paraId="61EBCC83" w14:textId="08F94F79"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3F21632C"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1706" w:type="dxa"/>
            <w:vAlign w:val="center"/>
          </w:tcPr>
          <w:p w14:paraId="7EE65BD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1677" w:type="dxa"/>
            <w:vAlign w:val="center"/>
          </w:tcPr>
          <w:p w14:paraId="665EEEB2"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1677" w:type="dxa"/>
            <w:vAlign w:val="center"/>
          </w:tcPr>
          <w:p w14:paraId="62F81288"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c>
          <w:tcPr>
            <w:tcW w:w="1460" w:type="dxa"/>
          </w:tcPr>
          <w:p w14:paraId="5F6A7FAA" w14:textId="2E654BE9"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115.31</w:t>
            </w:r>
          </w:p>
        </w:tc>
      </w:tr>
      <w:tr w:rsidR="000F5D22" w14:paraId="28100E20" w14:textId="13B08B21"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2E11A704" w14:textId="77777777" w:rsidR="000F5D22" w:rsidRPr="001E5E79" w:rsidRDefault="000F5D22" w:rsidP="00FB0974">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1706" w:type="dxa"/>
            <w:vAlign w:val="center"/>
          </w:tcPr>
          <w:p w14:paraId="76410DB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1677" w:type="dxa"/>
            <w:vAlign w:val="center"/>
          </w:tcPr>
          <w:p w14:paraId="38B8B18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1677" w:type="dxa"/>
            <w:vAlign w:val="center"/>
          </w:tcPr>
          <w:p w14:paraId="207E4B00"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c>
          <w:tcPr>
            <w:tcW w:w="1460" w:type="dxa"/>
          </w:tcPr>
          <w:p w14:paraId="76D639D1" w14:textId="7A7EA047"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107.02</w:t>
            </w:r>
          </w:p>
        </w:tc>
      </w:tr>
      <w:tr w:rsidR="000F5D22" w14:paraId="4E83786D" w14:textId="1374F60C"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0AFAB446" w14:textId="77777777" w:rsidR="000F5D22" w:rsidRPr="002F2998" w:rsidRDefault="000F5D22" w:rsidP="00FB0974">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1706" w:type="dxa"/>
            <w:vAlign w:val="center"/>
          </w:tcPr>
          <w:p w14:paraId="4EE2A251"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1677" w:type="dxa"/>
            <w:vAlign w:val="center"/>
          </w:tcPr>
          <w:p w14:paraId="6779E2CD"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1677" w:type="dxa"/>
            <w:vAlign w:val="center"/>
          </w:tcPr>
          <w:p w14:paraId="49FEC975"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c>
          <w:tcPr>
            <w:tcW w:w="1460" w:type="dxa"/>
          </w:tcPr>
          <w:p w14:paraId="090FEC3A" w14:textId="167F8A9B" w:rsidR="000F5D22" w:rsidRDefault="003D35B3"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107.82</w:t>
            </w:r>
          </w:p>
        </w:tc>
      </w:tr>
      <w:tr w:rsidR="000F5D22" w14:paraId="1DCAD825" w14:textId="42E61395" w:rsidTr="000F5D22">
        <w:tc>
          <w:tcPr>
            <w:cnfStyle w:val="001000000000" w:firstRow="0" w:lastRow="0" w:firstColumn="1" w:lastColumn="0" w:oddVBand="0" w:evenVBand="0" w:oddHBand="0" w:evenHBand="0" w:firstRowFirstColumn="0" w:firstRowLastColumn="0" w:lastRowFirstColumn="0" w:lastRowLastColumn="0"/>
            <w:tcW w:w="1776" w:type="dxa"/>
            <w:vAlign w:val="center"/>
          </w:tcPr>
          <w:p w14:paraId="24AFCF28" w14:textId="77777777" w:rsidR="000F5D22" w:rsidRPr="000F5D22" w:rsidRDefault="000F5D22" w:rsidP="00FB0974">
            <w:pPr>
              <w:bidi w:val="0"/>
              <w:jc w:val="center"/>
              <w:rPr>
                <w:rFonts w:asciiTheme="majorBidi" w:eastAsiaTheme="minorEastAsia" w:hAnsiTheme="majorBidi" w:cstheme="majorBidi"/>
                <w:b w:val="0"/>
                <w:bCs w:val="0"/>
                <w:sz w:val="24"/>
                <w:szCs w:val="24"/>
              </w:rPr>
            </w:pPr>
            <w:r w:rsidRPr="000F5D22">
              <w:rPr>
                <w:rFonts w:asciiTheme="majorBidi" w:eastAsiaTheme="minorEastAsia" w:hAnsiTheme="majorBidi" w:cstheme="majorBidi"/>
                <w:b w:val="0"/>
                <w:bCs w:val="0"/>
                <w:sz w:val="24"/>
                <w:szCs w:val="24"/>
              </w:rPr>
              <w:t>RF Regressor</w:t>
            </w:r>
          </w:p>
        </w:tc>
        <w:tc>
          <w:tcPr>
            <w:tcW w:w="1706" w:type="dxa"/>
            <w:vAlign w:val="center"/>
          </w:tcPr>
          <w:p w14:paraId="07AAF80B" w14:textId="77777777" w:rsidR="000F5D22" w:rsidRDefault="000F5D22"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5</w:t>
            </w:r>
          </w:p>
        </w:tc>
        <w:tc>
          <w:tcPr>
            <w:tcW w:w="1677" w:type="dxa"/>
            <w:vAlign w:val="center"/>
          </w:tcPr>
          <w:p w14:paraId="44FA6E8D" w14:textId="3650BB2E" w:rsidR="000F5D22" w:rsidRDefault="000275CB"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4.58</w:t>
            </w:r>
          </w:p>
        </w:tc>
        <w:tc>
          <w:tcPr>
            <w:tcW w:w="1677" w:type="dxa"/>
            <w:vAlign w:val="center"/>
          </w:tcPr>
          <w:p w14:paraId="566FE5AC" w14:textId="2DD945B7" w:rsidR="000F5D22" w:rsidRDefault="000275CB"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6.01</w:t>
            </w:r>
          </w:p>
        </w:tc>
        <w:tc>
          <w:tcPr>
            <w:tcW w:w="1460" w:type="dxa"/>
          </w:tcPr>
          <w:p w14:paraId="0F8A22E8" w14:textId="24436F6C" w:rsidR="000F5D22" w:rsidRDefault="000275CB" w:rsidP="00FB0974">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4.17</w:t>
            </w:r>
          </w:p>
        </w:tc>
      </w:tr>
    </w:tbl>
    <w:p w14:paraId="684707B9" w14:textId="0C2B0C56" w:rsidR="00D71859" w:rsidRDefault="00D71859" w:rsidP="00D71859">
      <w:pPr>
        <w:bidi w:val="0"/>
        <w:rPr>
          <w:rFonts w:asciiTheme="majorBidi" w:hAnsiTheme="majorBidi" w:cstheme="majorBidi"/>
          <w:sz w:val="24"/>
          <w:szCs w:val="24"/>
        </w:rPr>
      </w:pPr>
    </w:p>
    <w:p w14:paraId="6A84F0D8" w14:textId="11E2608D" w:rsidR="00586A24" w:rsidRDefault="00586A24" w:rsidP="00586A24">
      <w:pPr>
        <w:bidi w:val="0"/>
        <w:rPr>
          <w:rFonts w:asciiTheme="majorBidi" w:hAnsiTheme="majorBidi" w:cstheme="majorBidi"/>
          <w:sz w:val="24"/>
          <w:szCs w:val="24"/>
        </w:rPr>
      </w:pPr>
      <w:r>
        <w:rPr>
          <w:rFonts w:asciiTheme="majorBidi" w:hAnsiTheme="majorBidi" w:cstheme="majorBidi"/>
          <w:sz w:val="24"/>
          <w:szCs w:val="24"/>
        </w:rPr>
        <w:t xml:space="preserve">We have found that the Random Forest Regressor performed best on the test set. This leads us to believe that any linear approach to the data is an essentially flawed one. All the other regressors failed to capture the complexity of our feature space by relying on linear </w:t>
      </w:r>
      <w:r w:rsidR="0079464E">
        <w:rPr>
          <w:rFonts w:asciiTheme="majorBidi" w:hAnsiTheme="majorBidi" w:cstheme="majorBidi"/>
          <w:sz w:val="24"/>
          <w:szCs w:val="24"/>
        </w:rPr>
        <w:t xml:space="preserve">functions for the hypothesis space. This led to large underfitting as the model could not fit the data well either in training, </w:t>
      </w:r>
      <w:r w:rsidR="003D35B3">
        <w:rPr>
          <w:rFonts w:asciiTheme="majorBidi" w:hAnsiTheme="majorBidi" w:cstheme="majorBidi"/>
          <w:sz w:val="24"/>
          <w:szCs w:val="24"/>
        </w:rPr>
        <w:t>validation,</w:t>
      </w:r>
      <w:r w:rsidR="0079464E">
        <w:rPr>
          <w:rFonts w:asciiTheme="majorBidi" w:hAnsiTheme="majorBidi" w:cstheme="majorBidi"/>
          <w:sz w:val="24"/>
          <w:szCs w:val="24"/>
        </w:rPr>
        <w:t xml:space="preserve"> or the actual test results.</w:t>
      </w:r>
    </w:p>
    <w:p w14:paraId="17FE2701" w14:textId="77777777" w:rsidR="00586A24" w:rsidRPr="00E33138" w:rsidRDefault="00586A24" w:rsidP="00586A24">
      <w:pPr>
        <w:bidi w:val="0"/>
        <w:rPr>
          <w:rFonts w:asciiTheme="majorBidi" w:hAnsiTheme="majorBidi" w:cstheme="majorBidi"/>
          <w:sz w:val="24"/>
          <w:szCs w:val="24"/>
        </w:rPr>
      </w:pPr>
    </w:p>
    <w:sectPr w:rsidR="00586A24" w:rsidRPr="00E33138" w:rsidSect="007B34A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rad barel" w:date="2023-01-15T20:19:00Z" w:initials="OB">
    <w:p w14:paraId="018CD61E" w14:textId="2F61E8BC" w:rsidR="00C126AA" w:rsidRDefault="00C126AA">
      <w:pPr>
        <w:pStyle w:val="CommentText"/>
        <w:rPr>
          <w:rtl/>
          <w:lang w:bidi="he-IL"/>
        </w:rPr>
      </w:pPr>
      <w:r>
        <w:rPr>
          <w:rStyle w:val="CommentReference"/>
        </w:rPr>
        <w:annotationRef/>
      </w:r>
      <w:r>
        <w:rPr>
          <w:rFonts w:hint="cs"/>
          <w:rtl/>
          <w:lang w:bidi="he-IL"/>
        </w:rPr>
        <w:t>למה רגולריזציה עוזרת להתמודד עם הרעש?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CD6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DE6B" w16cex:dateUtc="2023-01-15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CD61E" w16cid:durableId="276ED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rad barel">
    <w15:presenceInfo w15:providerId="Windows Live" w15:userId="d6f47077fbb4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275CB"/>
    <w:rsid w:val="0003204D"/>
    <w:rsid w:val="00041937"/>
    <w:rsid w:val="00096B3B"/>
    <w:rsid w:val="000B53E8"/>
    <w:rsid w:val="000B6082"/>
    <w:rsid w:val="000F4604"/>
    <w:rsid w:val="000F5D22"/>
    <w:rsid w:val="001D4E0A"/>
    <w:rsid w:val="001D7A73"/>
    <w:rsid w:val="001E5E79"/>
    <w:rsid w:val="001F1294"/>
    <w:rsid w:val="00204AAD"/>
    <w:rsid w:val="002B0F05"/>
    <w:rsid w:val="002B7D68"/>
    <w:rsid w:val="002F2998"/>
    <w:rsid w:val="003350AF"/>
    <w:rsid w:val="003D201E"/>
    <w:rsid w:val="003D35B3"/>
    <w:rsid w:val="00437A4E"/>
    <w:rsid w:val="0047478F"/>
    <w:rsid w:val="004854FB"/>
    <w:rsid w:val="0053798B"/>
    <w:rsid w:val="00577B03"/>
    <w:rsid w:val="00586A24"/>
    <w:rsid w:val="005D70B1"/>
    <w:rsid w:val="005F1376"/>
    <w:rsid w:val="00625490"/>
    <w:rsid w:val="00651CBB"/>
    <w:rsid w:val="0068301B"/>
    <w:rsid w:val="006859A7"/>
    <w:rsid w:val="0079464E"/>
    <w:rsid w:val="007B34A7"/>
    <w:rsid w:val="008D7AFC"/>
    <w:rsid w:val="008F1107"/>
    <w:rsid w:val="009612C7"/>
    <w:rsid w:val="009D3F2B"/>
    <w:rsid w:val="009F024E"/>
    <w:rsid w:val="00A1187C"/>
    <w:rsid w:val="00A53D48"/>
    <w:rsid w:val="00A61436"/>
    <w:rsid w:val="00AE066D"/>
    <w:rsid w:val="00B35A8B"/>
    <w:rsid w:val="00B713F6"/>
    <w:rsid w:val="00C126AA"/>
    <w:rsid w:val="00C1772F"/>
    <w:rsid w:val="00C242DA"/>
    <w:rsid w:val="00C66BA9"/>
    <w:rsid w:val="00CB5E91"/>
    <w:rsid w:val="00CE7D32"/>
    <w:rsid w:val="00CF7239"/>
    <w:rsid w:val="00D218D1"/>
    <w:rsid w:val="00D3040E"/>
    <w:rsid w:val="00D46FD3"/>
    <w:rsid w:val="00D71859"/>
    <w:rsid w:val="00DB28CF"/>
    <w:rsid w:val="00DD4C00"/>
    <w:rsid w:val="00DF2D67"/>
    <w:rsid w:val="00DF5DD1"/>
    <w:rsid w:val="00E33138"/>
    <w:rsid w:val="00E45D23"/>
    <w:rsid w:val="00E76B54"/>
    <w:rsid w:val="00E81446"/>
    <w:rsid w:val="00EB3C51"/>
    <w:rsid w:val="00F04131"/>
    <w:rsid w:val="00F1272F"/>
    <w:rsid w:val="00F74A3A"/>
    <w:rsid w:val="00F947AD"/>
    <w:rsid w:val="00F977CF"/>
    <w:rsid w:val="00FC2735"/>
    <w:rsid w:val="00FE0D82"/>
    <w:rsid w:val="00FF49C8"/>
    <w:rsid w:val="00FF5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FB"/>
    <w:pPr>
      <w:keepLines/>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B54"/>
    <w:rPr>
      <w:color w:val="0563C1" w:themeColor="hyperlink"/>
      <w:u w:val="single"/>
    </w:rPr>
  </w:style>
  <w:style w:type="character" w:styleId="PlaceholderText">
    <w:name w:val="Placeholder Text"/>
    <w:basedOn w:val="DefaultParagraphFont"/>
    <w:uiPriority w:val="99"/>
    <w:semiHidden/>
    <w:rsid w:val="00E76B54"/>
    <w:rPr>
      <w:color w:val="808080"/>
    </w:rPr>
  </w:style>
  <w:style w:type="table" w:styleId="TableGrid">
    <w:name w:val="Table Grid"/>
    <w:basedOn w:val="TableNormal"/>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D4C00"/>
    <w:rPr>
      <w:sz w:val="16"/>
      <w:szCs w:val="16"/>
    </w:rPr>
  </w:style>
  <w:style w:type="paragraph" w:styleId="CommentText">
    <w:name w:val="annotation text"/>
    <w:basedOn w:val="Normal"/>
    <w:link w:val="CommentTextChar"/>
    <w:uiPriority w:val="99"/>
    <w:unhideWhenUsed/>
    <w:rsid w:val="00DD4C00"/>
    <w:pPr>
      <w:spacing w:line="240" w:lineRule="auto"/>
    </w:pPr>
    <w:rPr>
      <w:sz w:val="20"/>
      <w:szCs w:val="20"/>
    </w:rPr>
  </w:style>
  <w:style w:type="character" w:customStyle="1" w:styleId="CommentTextChar">
    <w:name w:val="Comment Text Char"/>
    <w:basedOn w:val="DefaultParagraphFont"/>
    <w:link w:val="CommentText"/>
    <w:uiPriority w:val="99"/>
    <w:rsid w:val="00DD4C00"/>
    <w:rPr>
      <w:sz w:val="20"/>
      <w:szCs w:val="20"/>
    </w:rPr>
  </w:style>
  <w:style w:type="paragraph" w:styleId="CommentSubject">
    <w:name w:val="annotation subject"/>
    <w:basedOn w:val="CommentText"/>
    <w:next w:val="CommentText"/>
    <w:link w:val="CommentSubjectChar"/>
    <w:uiPriority w:val="99"/>
    <w:semiHidden/>
    <w:unhideWhenUsed/>
    <w:rsid w:val="00DD4C00"/>
    <w:rPr>
      <w:b/>
      <w:bCs/>
    </w:rPr>
  </w:style>
  <w:style w:type="character" w:customStyle="1" w:styleId="CommentSubjectChar">
    <w:name w:val="Comment Subject Char"/>
    <w:basedOn w:val="CommentTextChar"/>
    <w:link w:val="CommentSubject"/>
    <w:uiPriority w:val="99"/>
    <w:semiHidden/>
    <w:rsid w:val="00DD4C00"/>
    <w:rPr>
      <w:b/>
      <w:bCs/>
      <w:sz w:val="20"/>
      <w:szCs w:val="20"/>
    </w:rPr>
  </w:style>
  <w:style w:type="paragraph" w:styleId="BalloonText">
    <w:name w:val="Balloon Text"/>
    <w:basedOn w:val="Normal"/>
    <w:link w:val="BalloonTextChar"/>
    <w:uiPriority w:val="99"/>
    <w:semiHidden/>
    <w:unhideWhenUsed/>
    <w:rsid w:val="00DD4C00"/>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DD4C00"/>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ofir.manor@campus.technion.ac.il" TargetMode="Externa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890</TotalTime>
  <Pages>11</Pages>
  <Words>1117</Words>
  <Characters>6368</Characters>
  <Application>Microsoft Office Word</Application>
  <DocSecurity>0</DocSecurity>
  <Lines>53</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Ofir Manor</cp:lastModifiedBy>
  <cp:revision>39</cp:revision>
  <dcterms:created xsi:type="dcterms:W3CDTF">2023-01-15T09:55:00Z</dcterms:created>
  <dcterms:modified xsi:type="dcterms:W3CDTF">2023-01-24T21:27:00Z</dcterms:modified>
</cp:coreProperties>
</file>