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53316" w14:textId="7903D383" w:rsidR="007940E2" w:rsidRPr="00FD4973" w:rsidRDefault="00E24C7F">
      <w:pPr>
        <w:rPr>
          <w:rStyle w:val="ui-provider"/>
          <w:b/>
          <w:bCs/>
          <w:sz w:val="24"/>
          <w:szCs w:val="24"/>
        </w:rPr>
      </w:pPr>
      <w:r w:rsidRPr="00FD4973">
        <w:rPr>
          <w:rStyle w:val="ui-provider"/>
          <w:b/>
          <w:bCs/>
          <w:sz w:val="24"/>
          <w:szCs w:val="24"/>
        </w:rPr>
        <w:t>Zotefoams plc / N3Cure / GEW meeting (0</w:t>
      </w:r>
      <w:r w:rsidR="001B6751">
        <w:rPr>
          <w:rStyle w:val="ui-provider"/>
          <w:b/>
          <w:bCs/>
          <w:sz w:val="24"/>
          <w:szCs w:val="24"/>
        </w:rPr>
        <w:t>1</w:t>
      </w:r>
      <w:r w:rsidRPr="00FD4973">
        <w:rPr>
          <w:rStyle w:val="ui-provider"/>
          <w:b/>
          <w:bCs/>
          <w:sz w:val="24"/>
          <w:szCs w:val="24"/>
        </w:rPr>
        <w:t>/</w:t>
      </w:r>
      <w:r w:rsidR="001B6751">
        <w:rPr>
          <w:rStyle w:val="ui-provider"/>
          <w:b/>
          <w:bCs/>
          <w:sz w:val="24"/>
          <w:szCs w:val="24"/>
        </w:rPr>
        <w:t>10</w:t>
      </w:r>
      <w:r w:rsidRPr="00FD4973">
        <w:rPr>
          <w:rStyle w:val="ui-provider"/>
          <w:b/>
          <w:bCs/>
          <w:sz w:val="24"/>
          <w:szCs w:val="24"/>
        </w:rPr>
        <w:t>/2024)</w:t>
      </w:r>
    </w:p>
    <w:p w14:paraId="55886F21" w14:textId="79E47D23" w:rsidR="00E24C7F" w:rsidRPr="00FD4973" w:rsidRDefault="00E24C7F">
      <w:pPr>
        <w:rPr>
          <w:b/>
          <w:bCs/>
          <w:i/>
          <w:iCs/>
        </w:rPr>
      </w:pPr>
      <w:r w:rsidRPr="00FD4973">
        <w:rPr>
          <w:b/>
          <w:bCs/>
          <w:i/>
          <w:iCs/>
        </w:rPr>
        <w:t xml:space="preserve">Attendees: </w:t>
      </w:r>
    </w:p>
    <w:p w14:paraId="294738C4" w14:textId="544DF729" w:rsidR="00E24C7F" w:rsidRPr="00FD4973" w:rsidRDefault="00E24C7F">
      <w:pPr>
        <w:rPr>
          <w:i/>
          <w:iCs/>
        </w:rPr>
      </w:pPr>
      <w:r w:rsidRPr="00FD4973">
        <w:rPr>
          <w:b/>
          <w:bCs/>
          <w:i/>
          <w:iCs/>
        </w:rPr>
        <w:t>Zotefoams</w:t>
      </w:r>
      <w:r w:rsidR="00FD4973" w:rsidRPr="00FD4973">
        <w:rPr>
          <w:b/>
          <w:bCs/>
          <w:i/>
          <w:iCs/>
        </w:rPr>
        <w:t xml:space="preserve"> plc</w:t>
      </w:r>
      <w:r w:rsidRPr="00FD4973">
        <w:rPr>
          <w:b/>
          <w:bCs/>
          <w:i/>
          <w:iCs/>
        </w:rPr>
        <w:t xml:space="preserve">: </w:t>
      </w:r>
      <w:r w:rsidRPr="00FD4973">
        <w:rPr>
          <w:i/>
          <w:iCs/>
        </w:rPr>
        <w:t>Paul Jacobs, Aleksandra Gorna</w:t>
      </w:r>
    </w:p>
    <w:p w14:paraId="0FA6561F" w14:textId="091D9FF0" w:rsidR="00E24C7F" w:rsidRPr="00D60A29" w:rsidRDefault="00E24C7F" w:rsidP="00E24C7F">
      <w:pPr>
        <w:rPr>
          <w:i/>
          <w:iCs/>
          <w:lang w:val="en-US"/>
        </w:rPr>
      </w:pPr>
      <w:r w:rsidRPr="00FD4973">
        <w:rPr>
          <w:b/>
          <w:bCs/>
          <w:i/>
          <w:iCs/>
        </w:rPr>
        <w:t>N3Cure:</w:t>
      </w:r>
      <w:r w:rsidR="00FD4973" w:rsidRPr="00FD4973">
        <w:rPr>
          <w:i/>
          <w:iCs/>
        </w:rPr>
        <w:t xml:space="preserve"> </w:t>
      </w:r>
      <w:r w:rsidRPr="00FD4973">
        <w:rPr>
          <w:i/>
          <w:iCs/>
        </w:rPr>
        <w:t>Yoram Ben Ari (CEO)</w:t>
      </w:r>
      <w:r w:rsidR="00FD4973" w:rsidRPr="00FD4973">
        <w:rPr>
          <w:i/>
          <w:iCs/>
        </w:rPr>
        <w:t xml:space="preserve">, </w:t>
      </w:r>
      <w:r w:rsidR="008002D7" w:rsidRPr="00FD4973">
        <w:rPr>
          <w:i/>
          <w:iCs/>
          <w:lang w:val="en-US"/>
        </w:rPr>
        <w:t>Ofir Tal (R&amp;D Manager)</w:t>
      </w:r>
      <w:r w:rsidR="00D60A29">
        <w:rPr>
          <w:i/>
          <w:iCs/>
          <w:lang w:val="en-US"/>
        </w:rPr>
        <w:t>, Shai Gerty (CTO)</w:t>
      </w:r>
    </w:p>
    <w:p w14:paraId="1B068C8E" w14:textId="0504CDF4" w:rsidR="00E24C7F" w:rsidRPr="00FD4973" w:rsidRDefault="00E24C7F">
      <w:pPr>
        <w:rPr>
          <w:i/>
          <w:iCs/>
        </w:rPr>
      </w:pPr>
      <w:r w:rsidRPr="00FD4973">
        <w:rPr>
          <w:b/>
          <w:bCs/>
          <w:i/>
          <w:iCs/>
        </w:rPr>
        <w:t>GEW</w:t>
      </w:r>
      <w:r w:rsidRPr="00FD4973">
        <w:rPr>
          <w:i/>
          <w:iCs/>
        </w:rPr>
        <w:t>:</w:t>
      </w:r>
      <w:r w:rsidR="00FD4973" w:rsidRPr="00FD4973">
        <w:rPr>
          <w:i/>
          <w:iCs/>
        </w:rPr>
        <w:t xml:space="preserve"> </w:t>
      </w:r>
      <w:r w:rsidR="00440333">
        <w:rPr>
          <w:i/>
          <w:iCs/>
        </w:rPr>
        <w:t>Ryan Turn</w:t>
      </w:r>
      <w:r w:rsidR="00210C17">
        <w:rPr>
          <w:i/>
          <w:iCs/>
        </w:rPr>
        <w:t>er</w:t>
      </w:r>
      <w:r w:rsidRPr="00FD4973">
        <w:rPr>
          <w:i/>
          <w:iCs/>
        </w:rPr>
        <w:t xml:space="preserve"> (</w:t>
      </w:r>
      <w:r w:rsidR="00210C17">
        <w:rPr>
          <w:i/>
          <w:iCs/>
        </w:rPr>
        <w:t>R&amp;D Manager</w:t>
      </w:r>
      <w:r w:rsidRPr="00FD4973">
        <w:rPr>
          <w:i/>
          <w:iCs/>
        </w:rPr>
        <w:t>)</w:t>
      </w:r>
    </w:p>
    <w:p w14:paraId="5402EDB6" w14:textId="7B429C21" w:rsidR="00E24C7F" w:rsidRDefault="00E24C7F">
      <w:r>
        <w:t xml:space="preserve"> </w:t>
      </w:r>
    </w:p>
    <w:p w14:paraId="3D8B5673" w14:textId="760B421C" w:rsidR="00FD4973" w:rsidRDefault="00E24C7F" w:rsidP="00E24C7F">
      <w:pPr>
        <w:rPr>
          <w:b/>
          <w:bCs/>
          <w:i/>
          <w:iCs/>
        </w:rPr>
      </w:pPr>
      <w:r w:rsidRPr="00FD4973">
        <w:rPr>
          <w:b/>
          <w:bCs/>
          <w:i/>
          <w:iCs/>
        </w:rPr>
        <w:t>Zotefoams plc</w:t>
      </w:r>
      <w:r w:rsidR="00DB532C">
        <w:rPr>
          <w:b/>
          <w:bCs/>
          <w:i/>
          <w:iCs/>
        </w:rPr>
        <w:t xml:space="preserve"> (ZF)</w:t>
      </w:r>
      <w:r w:rsidRPr="00FD4973">
        <w:rPr>
          <w:b/>
          <w:bCs/>
          <w:i/>
          <w:iCs/>
        </w:rPr>
        <w:t xml:space="preserve"> / N3Cure / GEW meeting minutes </w:t>
      </w:r>
    </w:p>
    <w:p w14:paraId="546977F9" w14:textId="6FAC98DC" w:rsidR="004201CD" w:rsidRDefault="003F54E2" w:rsidP="004201CD">
      <w:pPr>
        <w:pStyle w:val="ListParagraph"/>
        <w:numPr>
          <w:ilvl w:val="0"/>
          <w:numId w:val="3"/>
        </w:numPr>
        <w:jc w:val="both"/>
      </w:pPr>
      <w:r>
        <w:t xml:space="preserve">Zotefoams PP was presented by </w:t>
      </w:r>
      <w:r w:rsidR="00137ABE">
        <w:t>Aleksandra</w:t>
      </w:r>
      <w:r w:rsidR="004201CD" w:rsidRPr="00FD4973">
        <w:t>.</w:t>
      </w:r>
    </w:p>
    <w:p w14:paraId="3DBF0004" w14:textId="4E36989C" w:rsidR="004312D6" w:rsidRDefault="00137ABE" w:rsidP="00E24C7F">
      <w:pPr>
        <w:pStyle w:val="ListParagraph"/>
        <w:numPr>
          <w:ilvl w:val="0"/>
          <w:numId w:val="3"/>
        </w:numPr>
        <w:jc w:val="both"/>
      </w:pPr>
      <w:r>
        <w:t xml:space="preserve">Test </w:t>
      </w:r>
      <w:r w:rsidR="007E3EA4">
        <w:t>results were discussed</w:t>
      </w:r>
      <w:r w:rsidR="004312D6">
        <w:t>.</w:t>
      </w:r>
    </w:p>
    <w:p w14:paraId="76E6BE2A" w14:textId="7445E16A" w:rsidR="007E3EA4" w:rsidRDefault="007E3EA4" w:rsidP="00E24C7F">
      <w:pPr>
        <w:pStyle w:val="ListParagraph"/>
        <w:numPr>
          <w:ilvl w:val="0"/>
          <w:numId w:val="3"/>
        </w:numPr>
        <w:jc w:val="both"/>
      </w:pPr>
      <w:r>
        <w:t>A plan for the next steps has been agreed</w:t>
      </w:r>
      <w:r w:rsidR="00E626D2">
        <w:t>.</w:t>
      </w:r>
    </w:p>
    <w:p w14:paraId="7237388B" w14:textId="6BE9CA51" w:rsidR="00E24C7F" w:rsidRPr="00FD4973" w:rsidRDefault="00E626D2" w:rsidP="00E24C7F">
      <w:pPr>
        <w:rPr>
          <w:b/>
          <w:bCs/>
          <w:i/>
          <w:iCs/>
        </w:rPr>
      </w:pPr>
      <w:r>
        <w:rPr>
          <w:b/>
          <w:bCs/>
          <w:i/>
          <w:iCs/>
        </w:rPr>
        <w:t>PP Zotefoams</w:t>
      </w:r>
    </w:p>
    <w:p w14:paraId="4E5E63C6" w14:textId="400A6BF4" w:rsidR="00EF5483" w:rsidRDefault="00A97D5D" w:rsidP="00EF5483">
      <w:pPr>
        <w:pStyle w:val="ListParagraph"/>
        <w:numPr>
          <w:ilvl w:val="0"/>
          <w:numId w:val="3"/>
        </w:numPr>
        <w:jc w:val="both"/>
      </w:pPr>
      <w:r>
        <w:t>Comparison</w:t>
      </w:r>
      <w:r w:rsidR="00E626D2">
        <w:t xml:space="preserve"> of different polymers</w:t>
      </w:r>
      <w:r w:rsidR="00104426">
        <w:t xml:space="preserve"> for UV </w:t>
      </w:r>
      <w:r w:rsidR="00500019">
        <w:rPr>
          <w:lang w:val="en-US" w:bidi="he-IL"/>
        </w:rPr>
        <w:t>light transmission</w:t>
      </w:r>
      <w:r w:rsidR="006770B7">
        <w:rPr>
          <w:lang w:val="en-US" w:bidi="he-IL"/>
        </w:rPr>
        <w:t xml:space="preserve"> @ 365 nm</w:t>
      </w:r>
      <w:r w:rsidR="00500019">
        <w:rPr>
          <w:lang w:val="en-US" w:bidi="he-IL"/>
        </w:rPr>
        <w:t xml:space="preserve"> bellow 2 mm</w:t>
      </w:r>
      <w:r w:rsidR="00104426">
        <w:t xml:space="preserve">: PE 31%, </w:t>
      </w:r>
      <w:r w:rsidR="00441BD7">
        <w:t xml:space="preserve">PEBA 25%, PVDF 2.5%, TPE </w:t>
      </w:r>
      <w:r>
        <w:t>0.5%</w:t>
      </w:r>
      <w:r w:rsidR="009330D4" w:rsidRPr="00FD4973">
        <w:t>.</w:t>
      </w:r>
      <w:r w:rsidR="00CE3CC2">
        <w:t xml:space="preserve"> All polymers showed an increase in </w:t>
      </w:r>
      <w:r w:rsidR="008C0CEE">
        <w:t xml:space="preserve">UV transparency when the </w:t>
      </w:r>
      <w:r w:rsidR="00DA1D42">
        <w:t>wavelength</w:t>
      </w:r>
      <w:r w:rsidR="008C0CEE">
        <w:t xml:space="preserve"> is higher.</w:t>
      </w:r>
    </w:p>
    <w:p w14:paraId="3844B1BC" w14:textId="23157BBA" w:rsidR="00B9066E" w:rsidRDefault="00B9066E" w:rsidP="00EF5483">
      <w:pPr>
        <w:pStyle w:val="ListParagraph"/>
        <w:numPr>
          <w:ilvl w:val="0"/>
          <w:numId w:val="3"/>
        </w:numPr>
        <w:jc w:val="both"/>
      </w:pPr>
      <w:r>
        <w:t>When tr</w:t>
      </w:r>
      <w:r w:rsidR="007C0B95">
        <w:t>ying to see what the % of UV light</w:t>
      </w:r>
      <w:r w:rsidR="006770B7">
        <w:t xml:space="preserve"> @ 365 nm</w:t>
      </w:r>
      <w:r w:rsidR="007C0B95">
        <w:t xml:space="preserve"> </w:t>
      </w:r>
      <w:r w:rsidR="00DA1D42">
        <w:t xml:space="preserve">go </w:t>
      </w:r>
      <w:r w:rsidR="00500019">
        <w:t>through</w:t>
      </w:r>
      <w:r w:rsidR="00DA1D42">
        <w:t xml:space="preserve"> the b</w:t>
      </w:r>
      <w:r w:rsidR="00500019">
        <w:t>u</w:t>
      </w:r>
      <w:r w:rsidR="00DA1D42">
        <w:t>lk of polymers</w:t>
      </w:r>
      <w:r w:rsidR="00500019">
        <w:t xml:space="preserve"> </w:t>
      </w:r>
      <w:r w:rsidR="00AB08DF">
        <w:t>under 15 mm</w:t>
      </w:r>
      <w:r w:rsidR="00DA1D42">
        <w:t>: PE showed 50%</w:t>
      </w:r>
      <w:r w:rsidR="00DD1CFD">
        <w:t xml:space="preserve">, PVDF about </w:t>
      </w:r>
      <w:r w:rsidR="006C1C12">
        <w:t>14.3%</w:t>
      </w:r>
      <w:r w:rsidR="00280C34">
        <w:t xml:space="preserve"> PEBA data corrupted. TPE </w:t>
      </w:r>
      <w:r w:rsidR="006770B7">
        <w:t>close to zero.</w:t>
      </w:r>
    </w:p>
    <w:p w14:paraId="685A020B" w14:textId="1EBE1D98" w:rsidR="006F0C9F" w:rsidRPr="00FD4973" w:rsidRDefault="006F0C9F" w:rsidP="00EF5483">
      <w:pPr>
        <w:pStyle w:val="ListParagraph"/>
        <w:numPr>
          <w:ilvl w:val="0"/>
          <w:numId w:val="3"/>
        </w:numPr>
        <w:jc w:val="both"/>
      </w:pPr>
      <w:r>
        <w:t xml:space="preserve">When trying to foam the samples only the PE showed good </w:t>
      </w:r>
      <w:r w:rsidR="004A5194">
        <w:t xml:space="preserve">results. </w:t>
      </w:r>
      <w:r w:rsidR="00C03922">
        <w:t>TPE only the skin was crosslinked</w:t>
      </w:r>
      <w:r w:rsidR="004924A5">
        <w:t>.</w:t>
      </w:r>
      <w:r w:rsidR="00C03922">
        <w:t xml:space="preserve"> </w:t>
      </w:r>
      <w:r w:rsidR="0035005F">
        <w:t>PEBA didn't foamed</w:t>
      </w:r>
      <w:r w:rsidR="006760B1">
        <w:t xml:space="preserve"> and show</w:t>
      </w:r>
      <w:r w:rsidR="005F2F19">
        <w:t>e</w:t>
      </w:r>
      <w:r w:rsidR="006760B1">
        <w:t xml:space="preserve">d </w:t>
      </w:r>
      <w:r w:rsidR="005F2F19">
        <w:t>increased temp. during irradiation</w:t>
      </w:r>
      <w:r w:rsidR="004924A5">
        <w:t>.</w:t>
      </w:r>
      <w:r w:rsidR="004A5194">
        <w:t xml:space="preserve"> </w:t>
      </w:r>
      <w:r w:rsidR="004924A5">
        <w:t>PVDF didn't show any foaming after irradiation</w:t>
      </w:r>
      <w:r w:rsidR="00C765A4">
        <w:t>.</w:t>
      </w:r>
    </w:p>
    <w:p w14:paraId="0BF4A0C0" w14:textId="4D759BAD" w:rsidR="005430EF" w:rsidRPr="00FD4973" w:rsidRDefault="003078FD" w:rsidP="00FD4973">
      <w:pPr>
        <w:jc w:val="both"/>
        <w:rPr>
          <w:b/>
          <w:bCs/>
          <w:i/>
          <w:iCs/>
        </w:rPr>
      </w:pPr>
      <w:r w:rsidRPr="00FD4973">
        <w:rPr>
          <w:b/>
          <w:bCs/>
          <w:i/>
          <w:iCs/>
        </w:rPr>
        <w:t>Actions</w:t>
      </w:r>
      <w:r w:rsidR="005430EF" w:rsidRPr="00FD4973">
        <w:rPr>
          <w:b/>
          <w:bCs/>
          <w:i/>
          <w:iCs/>
        </w:rPr>
        <w:t xml:space="preserve"> </w:t>
      </w:r>
    </w:p>
    <w:p w14:paraId="02532028" w14:textId="2EDADFF9" w:rsidR="00477808" w:rsidRDefault="00C765A4" w:rsidP="00EF5483">
      <w:pPr>
        <w:pStyle w:val="ListParagraph"/>
        <w:numPr>
          <w:ilvl w:val="0"/>
          <w:numId w:val="4"/>
        </w:numPr>
        <w:jc w:val="both"/>
      </w:pPr>
      <w:r>
        <w:t xml:space="preserve">Check higher </w:t>
      </w:r>
      <w:r w:rsidR="0054315D">
        <w:t>wavelength</w:t>
      </w:r>
      <w:r w:rsidR="006215B9">
        <w:t xml:space="preserve"> 395-405 nm</w:t>
      </w:r>
      <w:r w:rsidR="00477808">
        <w:t>.</w:t>
      </w:r>
    </w:p>
    <w:p w14:paraId="01A4E43B" w14:textId="6B4DC085" w:rsidR="001B4305" w:rsidRDefault="00AE41B6" w:rsidP="00EF5483">
      <w:pPr>
        <w:pStyle w:val="ListParagraph"/>
        <w:numPr>
          <w:ilvl w:val="0"/>
          <w:numId w:val="4"/>
        </w:numPr>
        <w:jc w:val="both"/>
      </w:pPr>
      <w:r>
        <w:t xml:space="preserve">Try to have different </w:t>
      </w:r>
      <w:r w:rsidR="0054315D">
        <w:t>carrier for the Crossitol then EMA</w:t>
      </w:r>
      <w:r w:rsidR="006215B9">
        <w:t xml:space="preserve"> more competible</w:t>
      </w:r>
      <w:r w:rsidR="0054315D">
        <w:t>.</w:t>
      </w:r>
      <w:r w:rsidR="001B4305">
        <w:t xml:space="preserve"> </w:t>
      </w:r>
    </w:p>
    <w:p w14:paraId="7CB596E6" w14:textId="5869C504" w:rsidR="007B0FD7" w:rsidRDefault="004A0FC4" w:rsidP="0044679D">
      <w:pPr>
        <w:pStyle w:val="ListParagraph"/>
        <w:numPr>
          <w:ilvl w:val="0"/>
          <w:numId w:val="4"/>
        </w:numPr>
        <w:jc w:val="both"/>
      </w:pPr>
      <w:r>
        <w:t>What grade of TPE is used by Zotefoams</w:t>
      </w:r>
      <w:r w:rsidR="0044679D">
        <w:t xml:space="preserve">, we would prefer a </w:t>
      </w:r>
      <w:r w:rsidR="006215B9">
        <w:t>polyolefin-based</w:t>
      </w:r>
      <w:r w:rsidR="00FF44E1">
        <w:t xml:space="preserve"> material.</w:t>
      </w:r>
    </w:p>
    <w:p w14:paraId="5C99B7E3" w14:textId="2C4C43BD" w:rsidR="00477808" w:rsidRDefault="00112022" w:rsidP="00EF5483">
      <w:pPr>
        <w:pStyle w:val="ListParagraph"/>
        <w:numPr>
          <w:ilvl w:val="0"/>
          <w:numId w:val="4"/>
        </w:numPr>
        <w:jc w:val="both"/>
      </w:pPr>
      <w:r>
        <w:t xml:space="preserve">PEBA investigate what is </w:t>
      </w:r>
      <w:r w:rsidR="006215B9">
        <w:t>stopping</w:t>
      </w:r>
      <w:r>
        <w:t xml:space="preserve"> the crosslinking </w:t>
      </w:r>
      <w:r w:rsidR="006215B9">
        <w:t>process.</w:t>
      </w:r>
    </w:p>
    <w:p w14:paraId="74FAFB22" w14:textId="77777777" w:rsidR="003078FD" w:rsidRDefault="003078FD" w:rsidP="00AD1C49">
      <w:pPr>
        <w:pStyle w:val="ListParagraph"/>
      </w:pPr>
    </w:p>
    <w:sectPr w:rsidR="00307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0A99"/>
    <w:multiLevelType w:val="hybridMultilevel"/>
    <w:tmpl w:val="5C22E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827B0"/>
    <w:multiLevelType w:val="hybridMultilevel"/>
    <w:tmpl w:val="8A903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1E64"/>
    <w:multiLevelType w:val="hybridMultilevel"/>
    <w:tmpl w:val="22C2C0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C315E"/>
    <w:multiLevelType w:val="hybridMultilevel"/>
    <w:tmpl w:val="F4D64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478135">
    <w:abstractNumId w:val="3"/>
  </w:num>
  <w:num w:numId="2" w16cid:durableId="1883665542">
    <w:abstractNumId w:val="0"/>
  </w:num>
  <w:num w:numId="3" w16cid:durableId="946889031">
    <w:abstractNumId w:val="1"/>
  </w:num>
  <w:num w:numId="4" w16cid:durableId="510948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7F"/>
    <w:rsid w:val="0005616F"/>
    <w:rsid w:val="00073065"/>
    <w:rsid w:val="00104426"/>
    <w:rsid w:val="00112022"/>
    <w:rsid w:val="00124C75"/>
    <w:rsid w:val="00137ABE"/>
    <w:rsid w:val="001A3847"/>
    <w:rsid w:val="001B4305"/>
    <w:rsid w:val="001B6751"/>
    <w:rsid w:val="00210C17"/>
    <w:rsid w:val="0022679C"/>
    <w:rsid w:val="002776E9"/>
    <w:rsid w:val="00280C34"/>
    <w:rsid w:val="00296CF1"/>
    <w:rsid w:val="003078FD"/>
    <w:rsid w:val="00317673"/>
    <w:rsid w:val="00342760"/>
    <w:rsid w:val="0035005F"/>
    <w:rsid w:val="003F54E2"/>
    <w:rsid w:val="004201CD"/>
    <w:rsid w:val="004312D6"/>
    <w:rsid w:val="00440333"/>
    <w:rsid w:val="00441BD7"/>
    <w:rsid w:val="0044679D"/>
    <w:rsid w:val="00477808"/>
    <w:rsid w:val="004924A5"/>
    <w:rsid w:val="004A0FC4"/>
    <w:rsid w:val="004A5194"/>
    <w:rsid w:val="004D1B23"/>
    <w:rsid w:val="00500019"/>
    <w:rsid w:val="005430EF"/>
    <w:rsid w:val="0054315D"/>
    <w:rsid w:val="005F2F19"/>
    <w:rsid w:val="005F7851"/>
    <w:rsid w:val="006215B9"/>
    <w:rsid w:val="006760B1"/>
    <w:rsid w:val="006770B7"/>
    <w:rsid w:val="006B048C"/>
    <w:rsid w:val="006C1C12"/>
    <w:rsid w:val="006F0C9F"/>
    <w:rsid w:val="0077171A"/>
    <w:rsid w:val="007940E2"/>
    <w:rsid w:val="007B0FD7"/>
    <w:rsid w:val="007C0B95"/>
    <w:rsid w:val="007E3EA4"/>
    <w:rsid w:val="008002D7"/>
    <w:rsid w:val="008A22D7"/>
    <w:rsid w:val="008C0CEE"/>
    <w:rsid w:val="009330D4"/>
    <w:rsid w:val="00A13DBD"/>
    <w:rsid w:val="00A15896"/>
    <w:rsid w:val="00A227BF"/>
    <w:rsid w:val="00A97D5D"/>
    <w:rsid w:val="00AB08DF"/>
    <w:rsid w:val="00AD1C49"/>
    <w:rsid w:val="00AE41B6"/>
    <w:rsid w:val="00B9066E"/>
    <w:rsid w:val="00BD7431"/>
    <w:rsid w:val="00C03922"/>
    <w:rsid w:val="00C450E6"/>
    <w:rsid w:val="00C47B9F"/>
    <w:rsid w:val="00C765A4"/>
    <w:rsid w:val="00C77420"/>
    <w:rsid w:val="00C81828"/>
    <w:rsid w:val="00CA1D36"/>
    <w:rsid w:val="00CC50DC"/>
    <w:rsid w:val="00CE3CC2"/>
    <w:rsid w:val="00D424B3"/>
    <w:rsid w:val="00D44FDB"/>
    <w:rsid w:val="00D60A29"/>
    <w:rsid w:val="00DA1D42"/>
    <w:rsid w:val="00DB532C"/>
    <w:rsid w:val="00DD1CFD"/>
    <w:rsid w:val="00DD26A8"/>
    <w:rsid w:val="00DE482A"/>
    <w:rsid w:val="00E24C7F"/>
    <w:rsid w:val="00E626D2"/>
    <w:rsid w:val="00ED10DE"/>
    <w:rsid w:val="00EF5483"/>
    <w:rsid w:val="00F60B67"/>
    <w:rsid w:val="00FD4973"/>
    <w:rsid w:val="00FF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471E"/>
  <w15:chartTrackingRefBased/>
  <w15:docId w15:val="{A1D047AA-4004-408B-8523-006526A1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C7F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E24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0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2072c0-920a-499c-bc19-97555314e36f">
      <Terms xmlns="http://schemas.microsoft.com/office/infopath/2007/PartnerControls"/>
    </lcf76f155ced4ddcb4097134ff3c332f>
    <TaxCatchAll xmlns="7603feb6-0913-416d-bdb8-73bbdac78f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AD7454E57A3FE64C953A86D5A297E011" ma:contentTypeVersion="17" ma:contentTypeDescription="צור מסמך חדש." ma:contentTypeScope="" ma:versionID="1fa1459e2dc7c18f388a6afda47f3a32">
  <xsd:schema xmlns:xsd="http://www.w3.org/2001/XMLSchema" xmlns:xs="http://www.w3.org/2001/XMLSchema" xmlns:p="http://schemas.microsoft.com/office/2006/metadata/properties" xmlns:ns2="cc2072c0-920a-499c-bc19-97555314e36f" xmlns:ns3="7603feb6-0913-416d-bdb8-73bbdac78f7e" targetNamespace="http://schemas.microsoft.com/office/2006/metadata/properties" ma:root="true" ma:fieldsID="2bc8953fa54448c0e90d2d9ae1a5dfb7" ns2:_="" ns3:_="">
    <xsd:import namespace="cc2072c0-920a-499c-bc19-97555314e36f"/>
    <xsd:import namespace="7603feb6-0913-416d-bdb8-73bbdac78f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072c0-920a-499c-bc19-97555314e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תגיות תמונה" ma:readOnly="false" ma:fieldId="{5cf76f15-5ced-4ddc-b409-7134ff3c332f}" ma:taxonomyMulti="true" ma:sspId="fe08ecc4-5c92-4065-8bfa-93e6d12246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3feb6-0913-416d-bdb8-73bbdac78f7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da987d3-dca8-4748-981d-c2125c7bde76}" ma:internalName="TaxCatchAll" ma:showField="CatchAllData" ma:web="7603feb6-0913-416d-bdb8-73bbdac78f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62C520-AA90-46AE-B5EC-B8F6F796E4A9}">
  <ds:schemaRefs>
    <ds:schemaRef ds:uri="http://schemas.microsoft.com/office/2006/metadata/properties"/>
    <ds:schemaRef ds:uri="http://schemas.microsoft.com/office/infopath/2007/PartnerControls"/>
    <ds:schemaRef ds:uri="cc2072c0-920a-499c-bc19-97555314e36f"/>
    <ds:schemaRef ds:uri="7603feb6-0913-416d-bdb8-73bbdac78f7e"/>
  </ds:schemaRefs>
</ds:datastoreItem>
</file>

<file path=customXml/itemProps2.xml><?xml version="1.0" encoding="utf-8"?>
<ds:datastoreItem xmlns:ds="http://schemas.openxmlformats.org/officeDocument/2006/customXml" ds:itemID="{FAE5723B-D782-4427-AB9E-1BCDD01DE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F663DF-9373-4E10-B2B8-F634337555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206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Gorna</dc:creator>
  <cp:keywords/>
  <dc:description/>
  <cp:lastModifiedBy>Yoram Ben Ari</cp:lastModifiedBy>
  <cp:revision>40</cp:revision>
  <dcterms:created xsi:type="dcterms:W3CDTF">2024-10-07T07:48:00Z</dcterms:created>
  <dcterms:modified xsi:type="dcterms:W3CDTF">2024-10-07T08:12:00Z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0x010100AD7454E57A3FE64C953A86D5A297E011</vt:lpwstr>
  </property>
  <property fmtid="{D5CDD505-2E9C-101B-9397-08002B2CF9AE}" pid="3" name="MediaServiceImageTags">
    <vt:lpwstr/>
  </property>
</Properties>
</file>