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  <w:t>DOCUMENT 3 OF 5</w:t>
      </w:r>
    </w:p>
    <w:p>
      <w:pPr>
        <w:spacing w:after="40"/>
        <w:jc w:val="center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  <w:spacing w:val="60"/>
        </w:rPr>
        <w:t>UNISTYLES CURAÇAO · RESEARCH</w:t>
      </w:r>
    </w:p>
    <w:p>
      <w:pPr>
        <w:spacing w:before="120" w:after="120"/>
        <w:jc w:val="center"/>
      </w:pPr>
      <w:r>
        <w:rPr>
          <w:b/>
          <w:bCs/>
          <w:color w:val="2A2320"/>
          <w:sz w:val="52"/>
          <w:szCs w:val="52"/>
          <w:rFonts w:ascii="Georgia" w:cs="Georgia" w:eastAsia="Georgia" w:hAnsi="Georgia"/>
        </w:rPr>
        <w:t>Research Checklist</w:t>
      </w:r>
    </w:p>
    <w:p>
      <w:pPr>
        <w:pBdr>
          <w:bottom w:val="single" w:color="B8923E" w:sz="18" w:space="8"/>
        </w:pBdr>
        <w:spacing w:after="160"/>
        <w:jc w:val="center"/>
      </w:pPr>
      <w:r>
        <w:t xml:space="preserve"/>
      </w:r>
    </w:p>
    <w:p>
      <w:pPr>
        <w:spacing w:after="400"/>
        <w:jc w:val="center"/>
      </w:pPr>
      <w:r>
        <w:rPr>
          <w:i/>
          <w:iCs/>
          <w:color w:val="6B625C"/>
          <w:sz w:val="24"/>
          <w:szCs w:val="24"/>
          <w:rFonts w:ascii="Calibri" w:cs="Calibri" w:eastAsia="Calibri" w:hAnsi="Calibri"/>
        </w:rPr>
        <w:t>What to research before deciding on design, UX and frontend strategy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Prepared for:  Paula + UX/UI, front-end and marketing team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Date:  31 July 2026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Use:  Research list — input for Document 4 (deep research)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Focus:  Frontend strategy analysis for the Curaçao market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spacing w:after="120"/>
      </w:pPr>
      <w:r>
        <w:rPr>
          <w:b/>
          <w:bCs/>
          <w:color w:val="1B4D4F"/>
          <w:sz w:val="28"/>
          <w:szCs w:val="28"/>
          <w:rFonts w:ascii="Georgia" w:cs="Georgia" w:eastAsia="Georgia" w:hAnsi="Georgia"/>
        </w:rPr>
        <w:t>Contents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What this document is for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Before redesigning or polishing the store, it is best to DECIDE based on data, not assumptions. This document lists EVERYTHING worth researching, grouped by topic. These are not answers: they are the right questions your team must answer through research.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Each item includes: the question, why it matters, how to research it and its priority. Tick the box once the topic has been researched. The findings will feed into Document 4 (deep research + brainstorming) and Document 5 (action plan).</w:t>
      </w:r>
    </w:p>
    <w:tbl>
      <w:tblPr>
        <w:tblW w:type="dxa" w:w="9020"/>
        <w:tblBorders>
          <w:top w:val="single" w:color="F5F0E8" w:sz="2"/>
          <w:left w:val="single" w:color="B8923E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How to use it with your team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1. Split the areas by role (UX takes A–C and F; marketing takes D, H, I; front-end takes F–G).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2. Each owner fills in "findings" with evidence (link, data point, customer quote).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3. Anything important moves to Document 4 as a prioritised research question.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A. Customer and the Curaçao market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Understand in depth who you are selling to and the local context.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A1  Who exactly is the main customer (age, income, location, habits)?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Every design and catalogue decision depends on this.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Interviews with 5–8 current customers + analysis of existing sales/WhatsApp data.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A2  Does she buy for herself or also as gifts? Key occasions (birthdays, holidays, Sinterklaas)?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promotions, bundles and the commercial calendar.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Short survey + review of sales peaks by date.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A3  How digital is she? Does she already buy online, or does she prefer WhatsApp/in person?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Decides how hard to push online checkout vs. ordering via WhatsApp.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Survey + observe how orders come in today.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A4  What currently holds back online shopping in Curaçao (distrust, shipping, payment)?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These are the barriers the site has to break down.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Ask directly ("what would make you hesitate to buy here?").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B. Payments and purchasing behaviour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How your customer prefers to pay and how to reduce friction.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B1  Which payment method does she actually prefer (Sentoo, card, MCB transfer, cash on delivery, WhatsApp)?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Prioritises which method to highlight and test first.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Survey + analysis of the methods used in previous orders.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B2  Does she trust paying online, or does she prefer to pay on receipt?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whether cash on delivery should be the default option at the start.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Interviews + A/B test of the default method after launch.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B3  What is the expected average order value and the psychological "free shipping" threshold?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Adjusts the free-shipping thresholds per zone (currently 75/100/150 XCG).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Sales analysis + testing different thresholds.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B4  Where is checkout abandoned (which step raises doubts)?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Reduces cart abandonment.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Funnel analytics + moderated usability tests.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C. Delivery and delivery expectations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Logistics is a key differentiator on an island. Your stated focus.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C1  What delivery time does the customer expect per zone (same day, 1–2 days)?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Aligns the site's promise with what is operationally feasible.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Survey + benchmark of other local businesses.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C2  How much is she willing to pay for shipping before abandoning?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Validates the current fees (5/10/25 XCG).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Price-sensitivity survey + fee testing.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C3  Does she prefer choosing a time slot or standard delivery?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Decides whether to build delivery scheduling (US-D6).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Ask about preference + measure demand.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C4  How will the actual operation work (own delivery person, courier, in-store pickup)?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the operating model the system must support.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Map delivery costs and options in Curaçao.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C5  Do the 3 zones and their neighbourhoods accurately reflect the island?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Avoids undercharging/overcharging or rejecting valid addresses.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Validate the polygons and neighbourhood list with local knowledge.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D. Language and localisation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Curaçao is multilingual (Papiamentu, Dutch, Spanish, English).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D1  In which language does your main customer prefer to shop?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the default interface language (currently English).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Survey + language preference on WhatsApp.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D2  Is a multilingual store worthwhile, or are one or two languages enough?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Avoids unnecessary or insufficient translation effort.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Estimate demand per language vs. the cost of translating.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D3  Which currency and format do they expect (XCG/ANG, guilders)?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Price clarity and trust.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Local benchmark + ask customers.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6B625C"/>
          <w:sz w:val="17"/>
          <w:szCs w:val="17"/>
          <w:rFonts w:ascii="Calibri" w:cs="Calibri" w:eastAsia="Calibri" w:hAnsi="Calibri"/>
        </w:rPr>
        <w:t>LOW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E. Trust and credibility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For intimate purchases (lingerie, beauty), trust is decisive.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E1  Which trust signals does she need to see (reviews, guarantees, returns, real contact details)?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Determines what to show on the product page and at checkout.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Interviews + analysis of stores she already trusts.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E2  How does she feel about privacy when buying intimate products?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discretion in packaging, communication and data.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Sensitive interviews + a clear privacy policy.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E3  What returns policy does she expect for underwear/beauty?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Reduces the fear of choosing the wrong size.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Benchmark + define a viable policy.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F. UX, usability and mobile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Most customers will shop from their phone. The mobile experience is the priority.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F1  Is the purchase journey clear and fast on mobile?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Mobile dominates; friction costs sales.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Mobile usability tests with 5 real users.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F2  How does she find products (search, browse by category, by brand)?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Prioritises search vs. navigation vs. filters.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Tree testing + navigation analytics.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F3  Is the size guide good enough to buy without fear?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Size is the #1 barrier in lingerie.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Usability tests + comparison with competitors' guides.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F4  What does she expect from the fragrance/skincare quiz? Does she use it?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Validates whether the quiz helps her decide or gets in the way.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Observe quiz usage + measure conversion with/without it.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6B625C"/>
          <w:sz w:val="17"/>
          <w:szCs w:val="17"/>
          <w:rFonts w:ascii="Calibri" w:cs="Calibri" w:eastAsia="Calibri" w:hAnsi="Calibri"/>
        </w:rPr>
        <w:t>LOW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G. Product, photography and content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How each product is presented directly influences the sale.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G1  Which photo quality and style generates the most trust and desire?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The photo is what "sells" online.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Style testing (model vs. product only) + measure clicks.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G2  What information does she need to see for each product (material, sizing, care)?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Completes the product pages and reduces doubts.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Analyse frequently asked questions on WhatsApp.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G3  How should categories and variants be organised so choosing is easy?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Information architecture of the catalogue.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Card sorting with customers.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H. Competition and positioning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Know who you compete with and how to differentiate yourself.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H1  Who are the competitors in Curaçao (local stores, Insta-shops, imported goods)?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Defines your differentiator and pricing.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Competitor map + price and shipping benchmark.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H2  What do they do better and worse than you (website, shipping, price, service)?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Clear opportunities for differentiation.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Comparative analysis (buy as a mystery shopper).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H3  What is your unique value proposition compared with buying abroad/from international online stores?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The central message of the entire store.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Positioning workshop with the team (Doc 4).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I. Marketing, acquisition and SEO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How they find you and how they come back.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I1  Where is your customer (Instagram, Facebook, WhatsApp, TikTok)?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Focuses the marketing effort.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Social media analytics + survey.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I2  What does she search for on Google to find these products in Curaçao?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Keywords for local SEO.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Keyword research + local Google Trends.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I3  What would make her buy again (loyalty, offers, new arrivals)?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Retention strategy.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Interviews + loyalty programme test.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6B625C"/>
          <w:sz w:val="17"/>
          <w:szCs w:val="17"/>
          <w:rFonts w:ascii="Calibri" w:cs="Calibri" w:eastAsia="Calibri" w:hAnsi="Calibri"/>
        </w:rPr>
        <w:t>LOW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J. Legal, accessibility and metrics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Compliance requirements and how to measure success.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J1  What does Curaçao law require regarding privacy, cookies and online sales?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Compliance and trust.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Local legal advice + review of local stores.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7791F"/>
          <w:sz w:val="17"/>
          <w:szCs w:val="17"/>
          <w:rFonts w:ascii="Calibri" w:cs="Calibri" w:eastAsia="Calibri" w:hAnsi="Calibri"/>
        </w:rPr>
        <w:t>MEDIUM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J2  Is the store usable for people with low vision or a slow connection?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Accessibility and inclusion broaden the market.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Accessibility audit + test on 4G.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6B625C"/>
          <w:sz w:val="17"/>
          <w:szCs w:val="17"/>
          <w:rFonts w:ascii="Calibri" w:cs="Calibri" w:eastAsia="Calibri" w:hAnsi="Calibri"/>
        </w:rPr>
        <w:t>LOW</w:t>
      </w:r>
    </w:p>
    <w:p>
      <w:pPr>
        <w:spacing w:before="120" w:after="3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J3  Which metrics define success (conversion, order value, repeat purchase, abandonment)?</w:t>
      </w: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Why it matters: To know whether the site works after launch.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24"/>
        <w:ind w:left="360"/>
      </w:pP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  <w:t>How to research it: Define KPIs + install analytics before launch.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80"/>
        <w:ind w:left="360"/>
      </w:pPr>
      <w:r>
        <w:rPr>
          <w:b/>
          <w:bCs/>
          <w:color w:val="B23A3A"/>
          <w:sz w:val="17"/>
          <w:szCs w:val="17"/>
          <w:rFonts w:ascii="Calibri" w:cs="Calibri" w:eastAsia="Calibri" w:hAnsi="Calibri"/>
        </w:rPr>
        <w:t>HIGH PRIORITY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Summary of research priorities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Start with the HIGH PRIORITY items: they are the ones that change design and strategy decisions the most.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700"/>
        <w:gridCol w:w="7320"/>
      </w:tblGrid>
      <w:tr>
        <w:trPr>
          <w:tblHeader/>
        </w:trPr>
        <w:tc>
          <w:tcPr>
            <w:tcW w:type="dxa" w:w="17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Priority</w:t>
            </w:r>
          </w:p>
        </w:tc>
        <w:tc>
          <w:tcPr>
            <w:tcW w:type="dxa" w:w="73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Topics to research first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>HIGH</w:t>
            </w:r>
          </w:p>
        </w:tc>
        <w:tc>
          <w:tcPr>
            <w:tcW w:type="dxa" w:w="7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A1, A3, A4, B1, B2, C1, C2, C4, D1, E1, F1, F3, G1, H1, H3, I1, J3</w:t>
            </w:r>
          </w:p>
        </w:tc>
      </w:tr>
      <w:tr>
        <w:tc>
          <w:tcPr>
            <w:tcW w:type="dxa" w:w="17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>MEDIUM</w:t>
            </w:r>
          </w:p>
        </w:tc>
        <w:tc>
          <w:tcPr>
            <w:tcW w:type="dxa" w:w="73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A2, B3, B4, C3, C5, D2, E2, E3, F2, G2, G3, H2, I2, J1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B625C"/>
                <w:sz w:val="18"/>
                <w:szCs w:val="18"/>
                <w:rFonts w:ascii="Calibri" w:cs="Calibri" w:eastAsia="Calibri" w:hAnsi="Calibri"/>
              </w:rPr>
              <w:t>LOW</w:t>
            </w:r>
          </w:p>
        </w:tc>
        <w:tc>
          <w:tcPr>
            <w:tcW w:type="dxa" w:w="7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D3, F4, I3, J2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Next step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Once you have findings for the HIGH topics, move them to Document 4. There they become research questions with sub-questions for the brainstorming session with your team, and "How Might We" statements for ideating solutions.</w:t>
            </w:r>
          </w:p>
        </w:tc>
      </w:tr>
    </w:tbl>
    <w:sectPr>
      <w:footerReference w:type="default" r:id="rId6"/>
      <w:head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E" w:sz="6" w:space="6"/>
      </w:pBdr>
      <w:jc w:val="center"/>
    </w:pPr>
    <w:r>
      <w:rPr>
        <w:color w:val="6B625C"/>
        <w:sz w:val="16"/>
        <w:szCs w:val="16"/>
        <w:rFonts w:ascii="Calibri" w:cs="Calibri" w:eastAsia="Calibri" w:hAnsi="Calibri"/>
      </w:rPr>
      <w:t xml:space="preserve">Unistyles Curaçao  ·  Research Checklist (Frontend Strategy)   ·   Page  / </w:t>
    </w:r>
    <w:r>
      <w:rPr>
        <w:i/>
        <w:iCs/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923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color w:val="1B4D4F"/>
      </w:rPr>
    </w:lvl>
    <w:lvl w:ilvl="2" w15:tentative="1">
      <w:start w:val="1"/>
      <w:numFmt w:val="bullet"/>
      <w:lvlText w:val="▪"/>
      <w:lvlJc w:val="left"/>
      <w:pPr>
        <w:ind w:left="1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  <w:lvl w:ilvl="1" w15:tentative="1">
      <w:start w:val="1"/>
      <w:numFmt w:val="lowerLetter"/>
      <w:lvlText w:val="%2."/>
      <w:lvlJc w:val="star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32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4D4F"/>
      <w:sz w:val="30"/>
      <w:szCs w:val="30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rPr>
      <w:b/>
      <w:bCs/>
      <w:color w:val="B8923E"/>
      <w:sz w:val="25"/>
      <w:szCs w:val="25"/>
      <w:rFonts w:ascii="Georgia" w:cs="Georgia" w:eastAsia="Georgia" w:hAnsi="Georgi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Research (Frontend Strategy)</dc:title>
  <dc:creator>Claude Code — Unistyles</dc:creator>
  <dc:description>Checklist de Research (Frontend Strategy)</dc:description>
  <cp:lastModifiedBy>Un-named</cp:lastModifiedBy>
  <cp:revision>1</cp:revision>
  <dcterms:created xsi:type="dcterms:W3CDTF">2026-07-31T13:18:33.782Z</dcterms:created>
  <dcterms:modified xsi:type="dcterms:W3CDTF">2026-07-31T13:18:33.783Z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