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A6C" w:rsidRDefault="00A32A6C" w:rsidP="00A32A6C">
      <w:pPr>
        <w:pStyle w:val="a4"/>
      </w:pPr>
    </w:p>
    <w:p w:rsidR="00A32A6C" w:rsidRDefault="00A32A6C" w:rsidP="00A32A6C">
      <w:pPr>
        <w:pStyle w:val="a4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32A6C" w:rsidTr="00A32A6C">
        <w:tc>
          <w:tcPr>
            <w:tcW w:w="4672" w:type="dxa"/>
          </w:tcPr>
          <w:p w:rsidR="00A32A6C" w:rsidRDefault="00A32A6C" w:rsidP="00A32A6C">
            <w:pPr>
              <w:pStyle w:val="a4"/>
            </w:pPr>
            <w:r>
              <w:t>Основные этапы</w:t>
            </w:r>
          </w:p>
        </w:tc>
        <w:tc>
          <w:tcPr>
            <w:tcW w:w="4673" w:type="dxa"/>
          </w:tcPr>
          <w:p w:rsidR="00A32A6C" w:rsidRDefault="00A32A6C" w:rsidP="00A32A6C">
            <w:pPr>
              <w:pStyle w:val="a4"/>
            </w:pPr>
            <w:r>
              <w:t>Основные события</w:t>
            </w:r>
          </w:p>
        </w:tc>
      </w:tr>
      <w:tr w:rsidR="00A32A6C" w:rsidTr="00A32A6C">
        <w:tc>
          <w:tcPr>
            <w:tcW w:w="4672" w:type="dxa"/>
          </w:tcPr>
          <w:p w:rsidR="003F0AB1" w:rsidRDefault="003F0AB1" w:rsidP="00A32A6C">
            <w:pPr>
              <w:pStyle w:val="a4"/>
            </w:pPr>
          </w:p>
          <w:p w:rsidR="003F0AB1" w:rsidRDefault="003F0AB1" w:rsidP="00A32A6C">
            <w:pPr>
              <w:pStyle w:val="a4"/>
            </w:pPr>
          </w:p>
          <w:p w:rsidR="003F0AB1" w:rsidRDefault="003F0AB1" w:rsidP="00A32A6C">
            <w:pPr>
              <w:pStyle w:val="a4"/>
            </w:pPr>
          </w:p>
          <w:p w:rsidR="003F0AB1" w:rsidRDefault="003F0AB1" w:rsidP="00A32A6C">
            <w:pPr>
              <w:pStyle w:val="a4"/>
            </w:pPr>
          </w:p>
          <w:p w:rsidR="003F0AB1" w:rsidRDefault="003F0AB1" w:rsidP="00A32A6C">
            <w:pPr>
              <w:pStyle w:val="a4"/>
            </w:pPr>
          </w:p>
          <w:p w:rsidR="003F0AB1" w:rsidRDefault="003F0AB1" w:rsidP="00A32A6C">
            <w:pPr>
              <w:pStyle w:val="a4"/>
            </w:pPr>
          </w:p>
          <w:p w:rsidR="003F0AB1" w:rsidRDefault="003F0AB1" w:rsidP="00A32A6C">
            <w:pPr>
              <w:pStyle w:val="a4"/>
            </w:pPr>
          </w:p>
          <w:p w:rsidR="00A32A6C" w:rsidRDefault="003F0AB1" w:rsidP="00A32A6C">
            <w:pPr>
              <w:pStyle w:val="a4"/>
            </w:pPr>
            <w:r>
              <w:t>Первый Этап(январь-сентябрь 1905г.) – Начало и Развитие.</w:t>
            </w:r>
          </w:p>
        </w:tc>
        <w:tc>
          <w:tcPr>
            <w:tcW w:w="4673" w:type="dxa"/>
          </w:tcPr>
          <w:p w:rsidR="003F0AB1" w:rsidRDefault="003F0AB1" w:rsidP="003F0AB1">
            <w:pPr>
              <w:pStyle w:val="a4"/>
            </w:pPr>
            <w:r>
              <w:t>-Создание петиции Собранием русских фабрично-заводских рабочих города Санкт-Петербурга</w:t>
            </w:r>
          </w:p>
          <w:p w:rsidR="003F0AB1" w:rsidRDefault="003F0AB1" w:rsidP="003F0AB1">
            <w:pPr>
              <w:pStyle w:val="a4"/>
            </w:pPr>
          </w:p>
          <w:p w:rsidR="003F0AB1" w:rsidRDefault="003F0AB1" w:rsidP="003F0AB1">
            <w:pPr>
              <w:pStyle w:val="a4"/>
            </w:pPr>
            <w:r>
              <w:t xml:space="preserve">-«Кровавое </w:t>
            </w:r>
            <w:proofErr w:type="gramStart"/>
            <w:r>
              <w:t>воскресенье»(</w:t>
            </w:r>
            <w:proofErr w:type="gramEnd"/>
            <w:r>
              <w:t>9 января)</w:t>
            </w:r>
          </w:p>
          <w:p w:rsidR="003F0AB1" w:rsidRDefault="003F0AB1" w:rsidP="003F0AB1">
            <w:pPr>
              <w:pStyle w:val="a4"/>
            </w:pPr>
          </w:p>
          <w:p w:rsidR="003F0AB1" w:rsidRDefault="003F0AB1" w:rsidP="003F0AB1">
            <w:pPr>
              <w:pStyle w:val="a4"/>
            </w:pPr>
            <w:r>
              <w:t xml:space="preserve">-Выступление Николая </w:t>
            </w:r>
            <w:r>
              <w:rPr>
                <w:lang w:val="en-US"/>
              </w:rPr>
              <w:t>II</w:t>
            </w:r>
            <w:r w:rsidRPr="00B515C4">
              <w:t xml:space="preserve"> </w:t>
            </w:r>
            <w:r>
              <w:t xml:space="preserve">перед </w:t>
            </w:r>
            <w:proofErr w:type="gramStart"/>
            <w:r>
              <w:t>рабочими(</w:t>
            </w:r>
            <w:proofErr w:type="gramEnd"/>
            <w:r>
              <w:t>19 января)</w:t>
            </w:r>
          </w:p>
          <w:p w:rsidR="003F0AB1" w:rsidRDefault="003F0AB1" w:rsidP="003F0AB1">
            <w:pPr>
              <w:pStyle w:val="a4"/>
            </w:pPr>
          </w:p>
          <w:p w:rsidR="003F0AB1" w:rsidRDefault="003F0AB1" w:rsidP="003F0AB1">
            <w:pPr>
              <w:pStyle w:val="a4"/>
            </w:pPr>
            <w:r>
              <w:t xml:space="preserve">-Публикация актов о созыве Государственной </w:t>
            </w:r>
            <w:proofErr w:type="gramStart"/>
            <w:r>
              <w:t>Думы(</w:t>
            </w:r>
            <w:proofErr w:type="gramEnd"/>
            <w:r>
              <w:t>18 февраля)</w:t>
            </w:r>
          </w:p>
          <w:p w:rsidR="003F0AB1" w:rsidRDefault="003F0AB1" w:rsidP="003F0AB1">
            <w:pPr>
              <w:pStyle w:val="a4"/>
            </w:pPr>
          </w:p>
          <w:p w:rsidR="003F0AB1" w:rsidRDefault="003F0AB1" w:rsidP="003F0AB1">
            <w:pPr>
              <w:pStyle w:val="a4"/>
            </w:pPr>
            <w:r>
              <w:t xml:space="preserve">-Восстание ткачей в </w:t>
            </w:r>
            <w:proofErr w:type="gramStart"/>
            <w:r>
              <w:t>Лодзи(</w:t>
            </w:r>
            <w:proofErr w:type="gramEnd"/>
            <w:r>
              <w:t>1 мая)</w:t>
            </w:r>
          </w:p>
          <w:p w:rsidR="003F0AB1" w:rsidRDefault="003F0AB1" w:rsidP="003F0AB1">
            <w:pPr>
              <w:pStyle w:val="a4"/>
            </w:pPr>
          </w:p>
          <w:p w:rsidR="003F0AB1" w:rsidRDefault="003F0AB1" w:rsidP="003F0AB1">
            <w:pPr>
              <w:pStyle w:val="a4"/>
            </w:pPr>
            <w:r>
              <w:t>-Восстание на броненосце «князь Потемкин-</w:t>
            </w:r>
            <w:proofErr w:type="gramStart"/>
            <w:r>
              <w:t>Таврический»(</w:t>
            </w:r>
            <w:proofErr w:type="gramEnd"/>
            <w:r>
              <w:t>14-25 июля)</w:t>
            </w:r>
          </w:p>
          <w:p w:rsidR="003F0AB1" w:rsidRDefault="003F0AB1" w:rsidP="003F0AB1">
            <w:pPr>
              <w:pStyle w:val="a4"/>
            </w:pPr>
          </w:p>
          <w:p w:rsidR="00A32A6C" w:rsidRDefault="003F0AB1" w:rsidP="003F0AB1">
            <w:pPr>
              <w:pStyle w:val="a4"/>
            </w:pPr>
            <w:r>
              <w:t>-Съезд крестьянского союза(31июля-1 августа)</w:t>
            </w:r>
          </w:p>
        </w:tc>
      </w:tr>
      <w:tr w:rsidR="00A32A6C" w:rsidTr="00A32A6C">
        <w:tc>
          <w:tcPr>
            <w:tcW w:w="4672" w:type="dxa"/>
          </w:tcPr>
          <w:p w:rsidR="00286963" w:rsidRDefault="00286963" w:rsidP="00A32A6C">
            <w:pPr>
              <w:pStyle w:val="a4"/>
            </w:pPr>
          </w:p>
          <w:p w:rsidR="00286963" w:rsidRDefault="00286963" w:rsidP="00A32A6C">
            <w:pPr>
              <w:pStyle w:val="a4"/>
            </w:pPr>
          </w:p>
          <w:p w:rsidR="00286963" w:rsidRDefault="00286963" w:rsidP="00A32A6C">
            <w:pPr>
              <w:pStyle w:val="a4"/>
            </w:pPr>
          </w:p>
          <w:p w:rsidR="00286963" w:rsidRDefault="00286963" w:rsidP="00A32A6C">
            <w:pPr>
              <w:pStyle w:val="a4"/>
            </w:pPr>
          </w:p>
          <w:p w:rsidR="00286963" w:rsidRDefault="00286963" w:rsidP="00A32A6C">
            <w:pPr>
              <w:pStyle w:val="a4"/>
            </w:pPr>
          </w:p>
          <w:p w:rsidR="00286963" w:rsidRDefault="00286963" w:rsidP="00A32A6C">
            <w:pPr>
              <w:pStyle w:val="a4"/>
            </w:pPr>
          </w:p>
          <w:p w:rsidR="00286963" w:rsidRDefault="00286963" w:rsidP="00A32A6C">
            <w:pPr>
              <w:pStyle w:val="a4"/>
            </w:pPr>
          </w:p>
          <w:p w:rsidR="00A32A6C" w:rsidRDefault="003F0AB1" w:rsidP="00A32A6C">
            <w:pPr>
              <w:pStyle w:val="a4"/>
            </w:pPr>
            <w:r>
              <w:t>Второй Этап(октябрь-декабрь 1905г.) – Кульминация революции</w:t>
            </w:r>
          </w:p>
        </w:tc>
        <w:tc>
          <w:tcPr>
            <w:tcW w:w="4673" w:type="dxa"/>
          </w:tcPr>
          <w:p w:rsidR="00A32A6C" w:rsidRDefault="00286963" w:rsidP="00A32A6C">
            <w:pPr>
              <w:pStyle w:val="a4"/>
            </w:pPr>
            <w:r>
              <w:t>-Начало «Общероссийской» стачки революции 1905-1907гг.</w:t>
            </w:r>
          </w:p>
          <w:p w:rsidR="00286963" w:rsidRDefault="00286963" w:rsidP="00A32A6C">
            <w:pPr>
              <w:pStyle w:val="a4"/>
            </w:pPr>
          </w:p>
          <w:p w:rsidR="00286963" w:rsidRDefault="00286963" w:rsidP="00A32A6C">
            <w:pPr>
              <w:pStyle w:val="a4"/>
            </w:pPr>
            <w:r>
              <w:t>-Образование Советов рабочих депутатов</w:t>
            </w:r>
          </w:p>
          <w:p w:rsidR="00286963" w:rsidRDefault="00286963" w:rsidP="00A32A6C">
            <w:pPr>
              <w:pStyle w:val="a4"/>
            </w:pPr>
          </w:p>
          <w:p w:rsidR="00286963" w:rsidRDefault="00286963" w:rsidP="00A32A6C">
            <w:pPr>
              <w:pStyle w:val="a4"/>
            </w:pPr>
            <w:r>
              <w:t>-Подписание манифеста «Об усовершенствовании государственного порядка» 17 октября 1905г.</w:t>
            </w:r>
          </w:p>
          <w:p w:rsidR="00286963" w:rsidRDefault="00286963" w:rsidP="00A32A6C">
            <w:pPr>
              <w:pStyle w:val="a4"/>
            </w:pPr>
          </w:p>
          <w:p w:rsidR="00286963" w:rsidRDefault="00286963" w:rsidP="00A32A6C">
            <w:pPr>
              <w:pStyle w:val="a4"/>
            </w:pPr>
            <w:r>
              <w:t>-В результате подписания манифеста неформальный переход к подобию конституционной монархии</w:t>
            </w:r>
          </w:p>
          <w:p w:rsidR="00286963" w:rsidRDefault="00286963" w:rsidP="00A32A6C">
            <w:pPr>
              <w:pStyle w:val="a4"/>
            </w:pPr>
          </w:p>
          <w:p w:rsidR="00286963" w:rsidRDefault="00286963" w:rsidP="00A32A6C">
            <w:pPr>
              <w:pStyle w:val="a4"/>
            </w:pPr>
            <w:r>
              <w:t>-Вооруженное восстание в Москве 7-9 декабря</w:t>
            </w:r>
          </w:p>
          <w:p w:rsidR="00286963" w:rsidRDefault="00286963" w:rsidP="00A32A6C">
            <w:pPr>
              <w:pStyle w:val="a4"/>
            </w:pPr>
          </w:p>
          <w:p w:rsidR="00286963" w:rsidRDefault="00286963" w:rsidP="00A32A6C">
            <w:pPr>
              <w:pStyle w:val="a4"/>
            </w:pPr>
            <w:r>
              <w:t>Восстания в Нижнем Новгороде, Ростове-на-Дону, на Урале….(декабрь)</w:t>
            </w:r>
          </w:p>
        </w:tc>
      </w:tr>
      <w:tr w:rsidR="00A32A6C" w:rsidTr="00A32A6C">
        <w:tc>
          <w:tcPr>
            <w:tcW w:w="4672" w:type="dxa"/>
          </w:tcPr>
          <w:p w:rsidR="00A32A6C" w:rsidRDefault="003F0AB1" w:rsidP="00A32A6C">
            <w:pPr>
              <w:pStyle w:val="a4"/>
            </w:pPr>
            <w:r>
              <w:t>Третий Этап(январь 1906г. – 3 июня 1907г).</w:t>
            </w:r>
          </w:p>
        </w:tc>
        <w:tc>
          <w:tcPr>
            <w:tcW w:w="4673" w:type="dxa"/>
          </w:tcPr>
          <w:p w:rsidR="00A32A6C" w:rsidRDefault="00286963" w:rsidP="00A32A6C">
            <w:pPr>
              <w:pStyle w:val="a4"/>
            </w:pPr>
            <w:r>
              <w:t>-Публикация основного свода законов Российской Империи 23 апреля 1906г.</w:t>
            </w:r>
          </w:p>
          <w:p w:rsidR="00286963" w:rsidRDefault="00286963" w:rsidP="00A32A6C">
            <w:pPr>
              <w:pStyle w:val="a4"/>
            </w:pPr>
          </w:p>
          <w:p w:rsidR="00286963" w:rsidRDefault="00286963" w:rsidP="00A32A6C">
            <w:pPr>
              <w:pStyle w:val="a4"/>
            </w:pPr>
            <w:r>
              <w:t>-Подписание указа, разрешающего крестьянам получать в личное пользование наделы после выхода из общины 9 ноября 1906г.</w:t>
            </w:r>
          </w:p>
          <w:p w:rsidR="00286963" w:rsidRDefault="00286963" w:rsidP="00A32A6C">
            <w:pPr>
              <w:pStyle w:val="a4"/>
            </w:pPr>
          </w:p>
          <w:p w:rsidR="00286963" w:rsidRDefault="00286963" w:rsidP="00A32A6C">
            <w:pPr>
              <w:pStyle w:val="a4"/>
            </w:pPr>
            <w:r>
              <w:t>Подписание манифеста о роспуске думы и принятие нового избирательного закона 3 июля 1907г.</w:t>
            </w:r>
          </w:p>
        </w:tc>
      </w:tr>
      <w:tr w:rsidR="00A32A6C" w:rsidTr="00A32A6C">
        <w:tc>
          <w:tcPr>
            <w:tcW w:w="4672" w:type="dxa"/>
          </w:tcPr>
          <w:p w:rsidR="003F0AB1" w:rsidRDefault="003F0AB1" w:rsidP="00A32A6C">
            <w:pPr>
              <w:pStyle w:val="a4"/>
            </w:pPr>
          </w:p>
          <w:p w:rsidR="003F0AB1" w:rsidRDefault="003F0AB1" w:rsidP="00A32A6C">
            <w:pPr>
              <w:pStyle w:val="a4"/>
            </w:pPr>
          </w:p>
          <w:p w:rsidR="003F0AB1" w:rsidRDefault="003F0AB1" w:rsidP="00A32A6C">
            <w:pPr>
              <w:pStyle w:val="a4"/>
            </w:pPr>
          </w:p>
          <w:p w:rsidR="003F0AB1" w:rsidRDefault="003F0AB1" w:rsidP="00A32A6C">
            <w:pPr>
              <w:pStyle w:val="a4"/>
            </w:pPr>
          </w:p>
          <w:p w:rsidR="00A32A6C" w:rsidRDefault="00A32A6C" w:rsidP="00A32A6C">
            <w:pPr>
              <w:pStyle w:val="a4"/>
            </w:pPr>
            <w:r>
              <w:t>Причины Первой Русской Революции</w:t>
            </w:r>
          </w:p>
        </w:tc>
        <w:tc>
          <w:tcPr>
            <w:tcW w:w="4673" w:type="dxa"/>
          </w:tcPr>
          <w:p w:rsidR="00A32A6C" w:rsidRDefault="00A32A6C" w:rsidP="00A32A6C">
            <w:pPr>
              <w:pStyle w:val="a4"/>
            </w:pPr>
            <w:r>
              <w:t>1. Отсутствие политической свободы большей части населения</w:t>
            </w:r>
          </w:p>
          <w:p w:rsidR="00A32A6C" w:rsidRDefault="00A32A6C" w:rsidP="00A32A6C">
            <w:pPr>
              <w:pStyle w:val="a4"/>
            </w:pPr>
            <w:r>
              <w:t>2.Тяжелые условия труда</w:t>
            </w:r>
          </w:p>
          <w:p w:rsidR="00A32A6C" w:rsidRDefault="00A32A6C" w:rsidP="00A32A6C">
            <w:pPr>
              <w:pStyle w:val="a4"/>
            </w:pPr>
            <w:r>
              <w:t xml:space="preserve">3.Национальный </w:t>
            </w:r>
            <w:proofErr w:type="gramStart"/>
            <w:r>
              <w:t>вопрос(</w:t>
            </w:r>
            <w:proofErr w:type="gramEnd"/>
            <w:r>
              <w:t>наличие прав у меньших по размеру наций)</w:t>
            </w:r>
          </w:p>
          <w:p w:rsidR="00A32A6C" w:rsidRDefault="00A32A6C" w:rsidP="00A32A6C">
            <w:pPr>
              <w:pStyle w:val="a4"/>
            </w:pPr>
            <w:r>
              <w:t>4.Аграрный вопрос</w:t>
            </w:r>
          </w:p>
          <w:p w:rsidR="00A32A6C" w:rsidRDefault="00A32A6C" w:rsidP="00A32A6C">
            <w:pPr>
              <w:pStyle w:val="a4"/>
            </w:pPr>
            <w:r>
              <w:t>5.Отсутствие своевременности реформ</w:t>
            </w:r>
          </w:p>
          <w:p w:rsidR="00A32A6C" w:rsidRDefault="00A32A6C" w:rsidP="00A32A6C">
            <w:pPr>
              <w:pStyle w:val="a4"/>
            </w:pPr>
            <w:r>
              <w:t>6.Поражение России в Русско-Японской войне в первую очередь из-за ошибок руководящего состава</w:t>
            </w:r>
          </w:p>
        </w:tc>
      </w:tr>
      <w:tr w:rsidR="00A32A6C" w:rsidTr="00A32A6C">
        <w:tc>
          <w:tcPr>
            <w:tcW w:w="4672" w:type="dxa"/>
          </w:tcPr>
          <w:p w:rsidR="003F0AB1" w:rsidRDefault="003F0AB1" w:rsidP="00A32A6C">
            <w:pPr>
              <w:pStyle w:val="a4"/>
            </w:pPr>
          </w:p>
          <w:p w:rsidR="003F0AB1" w:rsidRDefault="003F0AB1" w:rsidP="00A32A6C">
            <w:pPr>
              <w:pStyle w:val="a4"/>
            </w:pPr>
          </w:p>
          <w:p w:rsidR="003F0AB1" w:rsidRDefault="003F0AB1" w:rsidP="00A32A6C">
            <w:pPr>
              <w:pStyle w:val="a4"/>
            </w:pPr>
          </w:p>
          <w:p w:rsidR="00A32A6C" w:rsidRDefault="00A32A6C" w:rsidP="00A32A6C">
            <w:pPr>
              <w:pStyle w:val="a4"/>
            </w:pPr>
            <w:r>
              <w:t xml:space="preserve">Цели и Задачи </w:t>
            </w:r>
          </w:p>
        </w:tc>
        <w:tc>
          <w:tcPr>
            <w:tcW w:w="4673" w:type="dxa"/>
          </w:tcPr>
          <w:p w:rsidR="003F0AB1" w:rsidRDefault="003F0AB1" w:rsidP="003F0AB1">
            <w:pPr>
              <w:pStyle w:val="a4"/>
            </w:pPr>
            <w:r>
              <w:t>1.Ограничение или полная ликвидация самодержавия</w:t>
            </w:r>
          </w:p>
          <w:p w:rsidR="003F0AB1" w:rsidRDefault="003F0AB1" w:rsidP="003F0AB1">
            <w:pPr>
              <w:pStyle w:val="a4"/>
            </w:pPr>
            <w:r>
              <w:t xml:space="preserve">2.Установление парламентаризма </w:t>
            </w:r>
          </w:p>
          <w:p w:rsidR="003F0AB1" w:rsidRDefault="003F0AB1" w:rsidP="003F0AB1">
            <w:pPr>
              <w:pStyle w:val="a4"/>
            </w:pPr>
            <w:r>
              <w:t>3.Введение равноправия народов</w:t>
            </w:r>
          </w:p>
          <w:p w:rsidR="003F0AB1" w:rsidRDefault="003F0AB1" w:rsidP="003F0AB1">
            <w:pPr>
              <w:pStyle w:val="a4"/>
            </w:pPr>
            <w:r>
              <w:t>4.Сокращение рабочего дня</w:t>
            </w:r>
          </w:p>
          <w:p w:rsidR="00A32A6C" w:rsidRDefault="003F0AB1" w:rsidP="003F0AB1">
            <w:pPr>
              <w:pStyle w:val="a4"/>
            </w:pPr>
            <w:r>
              <w:t>5.Возвращение утерянных крестьянских земель</w:t>
            </w:r>
          </w:p>
        </w:tc>
      </w:tr>
      <w:tr w:rsidR="003F0AB1" w:rsidTr="00A32A6C">
        <w:tc>
          <w:tcPr>
            <w:tcW w:w="4672" w:type="dxa"/>
          </w:tcPr>
          <w:p w:rsidR="00286963" w:rsidRDefault="00286963" w:rsidP="00A32A6C">
            <w:pPr>
              <w:pStyle w:val="a4"/>
            </w:pPr>
          </w:p>
          <w:p w:rsidR="00286963" w:rsidRDefault="00286963" w:rsidP="00A32A6C">
            <w:pPr>
              <w:pStyle w:val="a4"/>
            </w:pPr>
          </w:p>
          <w:p w:rsidR="00286963" w:rsidRDefault="00286963" w:rsidP="00A32A6C">
            <w:pPr>
              <w:pStyle w:val="a4"/>
            </w:pPr>
          </w:p>
          <w:p w:rsidR="00286963" w:rsidRDefault="00286963" w:rsidP="00A32A6C">
            <w:pPr>
              <w:pStyle w:val="a4"/>
            </w:pPr>
          </w:p>
          <w:p w:rsidR="003F0AB1" w:rsidRDefault="003F0AB1" w:rsidP="00A32A6C">
            <w:pPr>
              <w:pStyle w:val="a4"/>
            </w:pPr>
            <w:bookmarkStart w:id="0" w:name="_GoBack"/>
            <w:bookmarkEnd w:id="0"/>
            <w:r>
              <w:t>Значение</w:t>
            </w:r>
          </w:p>
        </w:tc>
        <w:tc>
          <w:tcPr>
            <w:tcW w:w="4673" w:type="dxa"/>
          </w:tcPr>
          <w:p w:rsidR="003F0AB1" w:rsidRDefault="00286963" w:rsidP="003F0AB1">
            <w:pPr>
              <w:pStyle w:val="a4"/>
            </w:pPr>
            <w:r>
              <w:t xml:space="preserve">-Революция 1905-1907 </w:t>
            </w:r>
            <w:proofErr w:type="spellStart"/>
            <w:r>
              <w:t>гг</w:t>
            </w:r>
            <w:proofErr w:type="spellEnd"/>
            <w:r>
              <w:t xml:space="preserve"> стала первой в истории России революцией</w:t>
            </w:r>
          </w:p>
          <w:p w:rsidR="00286963" w:rsidRDefault="00286963" w:rsidP="003F0AB1">
            <w:pPr>
              <w:pStyle w:val="a4"/>
            </w:pPr>
          </w:p>
          <w:p w:rsidR="00286963" w:rsidRDefault="00286963" w:rsidP="003F0AB1">
            <w:pPr>
              <w:pStyle w:val="a4"/>
            </w:pPr>
            <w:r>
              <w:t>-После Революции Россия встала на путь парламентаризма и многопартийности</w:t>
            </w:r>
          </w:p>
          <w:p w:rsidR="00286963" w:rsidRDefault="00286963" w:rsidP="003F0AB1">
            <w:pPr>
              <w:pStyle w:val="a4"/>
            </w:pPr>
          </w:p>
          <w:p w:rsidR="00286963" w:rsidRDefault="00286963" w:rsidP="003F0AB1">
            <w:pPr>
              <w:pStyle w:val="a4"/>
            </w:pPr>
            <w:r>
              <w:t>-Революция способствовала развитию революционных движений в Европе и Азии</w:t>
            </w:r>
          </w:p>
        </w:tc>
      </w:tr>
      <w:tr w:rsidR="00A32A6C" w:rsidTr="00A32A6C">
        <w:tc>
          <w:tcPr>
            <w:tcW w:w="4672" w:type="dxa"/>
          </w:tcPr>
          <w:p w:rsidR="00286963" w:rsidRDefault="00286963" w:rsidP="00A32A6C">
            <w:pPr>
              <w:pStyle w:val="a4"/>
            </w:pPr>
          </w:p>
          <w:p w:rsidR="00286963" w:rsidRDefault="00286963" w:rsidP="00A32A6C">
            <w:pPr>
              <w:pStyle w:val="a4"/>
            </w:pPr>
          </w:p>
          <w:p w:rsidR="00286963" w:rsidRDefault="00286963" w:rsidP="00A32A6C">
            <w:pPr>
              <w:pStyle w:val="a4"/>
            </w:pPr>
          </w:p>
          <w:p w:rsidR="00286963" w:rsidRDefault="00286963" w:rsidP="00A32A6C">
            <w:pPr>
              <w:pStyle w:val="a4"/>
            </w:pPr>
          </w:p>
          <w:p w:rsidR="00286963" w:rsidRDefault="00286963" w:rsidP="00A32A6C">
            <w:pPr>
              <w:pStyle w:val="a4"/>
            </w:pPr>
          </w:p>
          <w:p w:rsidR="00286963" w:rsidRDefault="00286963" w:rsidP="00A32A6C">
            <w:pPr>
              <w:pStyle w:val="a4"/>
            </w:pPr>
          </w:p>
          <w:p w:rsidR="00A32A6C" w:rsidRDefault="00A32A6C" w:rsidP="00A32A6C">
            <w:pPr>
              <w:pStyle w:val="a4"/>
            </w:pPr>
            <w:r>
              <w:t>Итоги</w:t>
            </w:r>
          </w:p>
        </w:tc>
        <w:tc>
          <w:tcPr>
            <w:tcW w:w="4673" w:type="dxa"/>
          </w:tcPr>
          <w:p w:rsidR="00A32A6C" w:rsidRDefault="00286963" w:rsidP="00A32A6C">
            <w:pPr>
              <w:pStyle w:val="a4"/>
            </w:pPr>
            <w:r>
              <w:t>-Самодержавие ограничено Государственным советом и Государственной думой</w:t>
            </w:r>
          </w:p>
          <w:p w:rsidR="00286963" w:rsidRDefault="00286963" w:rsidP="00A32A6C">
            <w:pPr>
              <w:pStyle w:val="a4"/>
            </w:pPr>
          </w:p>
          <w:p w:rsidR="00286963" w:rsidRDefault="00286963" w:rsidP="00A32A6C">
            <w:pPr>
              <w:pStyle w:val="a4"/>
            </w:pPr>
            <w:r>
              <w:t>-Основные слои населения получили политические свободы</w:t>
            </w:r>
          </w:p>
          <w:p w:rsidR="00286963" w:rsidRDefault="00286963" w:rsidP="00A32A6C">
            <w:pPr>
              <w:pStyle w:val="a4"/>
            </w:pPr>
          </w:p>
          <w:p w:rsidR="00286963" w:rsidRDefault="00286963" w:rsidP="00A32A6C">
            <w:pPr>
              <w:pStyle w:val="a4"/>
            </w:pPr>
            <w:r>
              <w:t>-Условия труда были смягчены – увеличились заработные платы и сократился рабочий день</w:t>
            </w:r>
          </w:p>
          <w:p w:rsidR="00286963" w:rsidRDefault="00286963" w:rsidP="00A32A6C">
            <w:pPr>
              <w:pStyle w:val="a4"/>
            </w:pPr>
          </w:p>
          <w:p w:rsidR="00286963" w:rsidRDefault="00286963" w:rsidP="00A32A6C">
            <w:pPr>
              <w:pStyle w:val="a4"/>
            </w:pPr>
            <w:r>
              <w:t>-Крестьян наделили правом на землю</w:t>
            </w:r>
          </w:p>
        </w:tc>
      </w:tr>
    </w:tbl>
    <w:p w:rsidR="00A32A6C" w:rsidRDefault="00A32A6C" w:rsidP="00A32A6C">
      <w:pPr>
        <w:pStyle w:val="a4"/>
      </w:pPr>
    </w:p>
    <w:sectPr w:rsidR="00A32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C7EF1"/>
    <w:multiLevelType w:val="hybridMultilevel"/>
    <w:tmpl w:val="071ABB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400C9"/>
    <w:multiLevelType w:val="hybridMultilevel"/>
    <w:tmpl w:val="159A0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E4520"/>
    <w:multiLevelType w:val="hybridMultilevel"/>
    <w:tmpl w:val="4150FB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1B2"/>
    <w:rsid w:val="00286963"/>
    <w:rsid w:val="003F0AB1"/>
    <w:rsid w:val="004A2FDF"/>
    <w:rsid w:val="004D7C09"/>
    <w:rsid w:val="006A61B2"/>
    <w:rsid w:val="00A32A6C"/>
    <w:rsid w:val="00B5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92F4E"/>
  <w15:chartTrackingRefBased/>
  <w15:docId w15:val="{562411F7-4001-43AF-B728-9B8EE62B1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6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По умолчанию"/>
    <w:basedOn w:val="a"/>
    <w:link w:val="a5"/>
    <w:autoRedefine/>
    <w:qFormat/>
    <w:rsid w:val="00A32A6C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a5">
    <w:name w:val="По умолчанию Знак"/>
    <w:basedOn w:val="a0"/>
    <w:link w:val="a4"/>
    <w:rsid w:val="00A32A6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Оганесьянц</dc:creator>
  <cp:keywords/>
  <dc:description/>
  <cp:lastModifiedBy>Константин Оганесьянц</cp:lastModifiedBy>
  <cp:revision>1</cp:revision>
  <dcterms:created xsi:type="dcterms:W3CDTF">2020-05-08T09:50:00Z</dcterms:created>
  <dcterms:modified xsi:type="dcterms:W3CDTF">2020-05-08T10:52:00Z</dcterms:modified>
</cp:coreProperties>
</file>