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33422" w14:textId="29BDABE5"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Enhancing Product Development Efficiency at Ice Age Inc.</w:t>
      </w:r>
    </w:p>
    <w:p w14:paraId="48E3FCA1"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16910E97">
          <v:rect id="_x0000_i1025" style="width:0;height:1.5pt" o:hralign="center" o:hrstd="t" o:hr="t" fillcolor="#a0a0a0" stroked="f"/>
        </w:pict>
      </w:r>
    </w:p>
    <w:p w14:paraId="6D5F8520" w14:textId="3BCCBC6E"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1. Introduction:</w:t>
      </w:r>
    </w:p>
    <w:p w14:paraId="04831843"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In a dynamic and rapidly evolving technology industry, Ice Age Inc. is committed to enhancing its product development processes to ensure alignment with market demands and the efficient use of resources. The primary objective of this project was to leverage data-driven insights to optimize resource allocation, streamline development phases, and improve overall business performance.</w:t>
      </w:r>
    </w:p>
    <w:p w14:paraId="34466ABA"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This report presents a comprehensive analysis of the methodologies employed, key insights gained, and actionable recommendations for Ice Age Inc. Emphasis is placed on addressing critical issues such as cost overruns and high employee overload, which have been identified as significant barriers to achieving optimal product development efficiency.</w:t>
      </w:r>
    </w:p>
    <w:p w14:paraId="0C7937BE"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55E968FB">
          <v:rect id="_x0000_i1026" style="width:0;height:1.5pt" o:hralign="center" o:hrstd="t" o:hr="t" fillcolor="#a0a0a0" stroked="f"/>
        </w:pict>
      </w:r>
    </w:p>
    <w:p w14:paraId="215C2328" w14:textId="42BBDAFC"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2. Background:</w:t>
      </w:r>
    </w:p>
    <w:p w14:paraId="66BD72AC"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Ice Age Inc. is recognized as an innovator in the technology industry, specializing in the development of cutting-edge products that cater to a global market. The company’s focus on continuous improvement drives its commitment to optimizing product development processes and ensuring that its offerings meet evolving market demands.</w:t>
      </w:r>
    </w:p>
    <w:p w14:paraId="0CE512B8" w14:textId="476682FC" w:rsidR="002E0992" w:rsidRPr="002E0992" w:rsidRDefault="00044D20" w:rsidP="002E0992">
      <w:pPr>
        <w:jc w:val="both"/>
        <w:rPr>
          <w:rFonts w:ascii="Arial" w:hAnsi="Arial" w:cs="Arial"/>
          <w:sz w:val="24"/>
          <w:szCs w:val="24"/>
        </w:rPr>
      </w:pPr>
      <w:r>
        <w:rPr>
          <w:rFonts w:ascii="Arial" w:hAnsi="Arial" w:cs="Arial"/>
          <w:b/>
          <w:bCs/>
          <w:sz w:val="24"/>
          <w:szCs w:val="24"/>
        </w:rPr>
        <w:t xml:space="preserve">#### </w:t>
      </w:r>
      <w:r w:rsidR="002E0992" w:rsidRPr="002E0992">
        <w:rPr>
          <w:rFonts w:ascii="Arial" w:hAnsi="Arial" w:cs="Arial"/>
          <w:b/>
          <w:bCs/>
          <w:sz w:val="24"/>
          <w:szCs w:val="24"/>
        </w:rPr>
        <w:t>Project Objectives:</w:t>
      </w:r>
    </w:p>
    <w:p w14:paraId="4B0BD557" w14:textId="394BA51A" w:rsidR="002E0992" w:rsidRPr="00044D20" w:rsidRDefault="002E0992" w:rsidP="00044D20">
      <w:pPr>
        <w:pStyle w:val="ListParagraph"/>
        <w:numPr>
          <w:ilvl w:val="0"/>
          <w:numId w:val="1"/>
        </w:numPr>
        <w:jc w:val="both"/>
        <w:rPr>
          <w:rFonts w:ascii="Arial" w:hAnsi="Arial" w:cs="Arial"/>
          <w:sz w:val="24"/>
          <w:szCs w:val="24"/>
        </w:rPr>
      </w:pPr>
      <w:r w:rsidRPr="00044D20">
        <w:rPr>
          <w:rFonts w:ascii="Arial" w:hAnsi="Arial" w:cs="Arial"/>
          <w:b/>
          <w:bCs/>
          <w:sz w:val="24"/>
          <w:szCs w:val="24"/>
        </w:rPr>
        <w:t>Optimize Resource Allocation</w:t>
      </w:r>
      <w:r w:rsidRPr="00044D20">
        <w:rPr>
          <w:rFonts w:ascii="Arial" w:hAnsi="Arial" w:cs="Arial"/>
          <w:sz w:val="24"/>
          <w:szCs w:val="24"/>
        </w:rPr>
        <w:t>: Ensure that the right employees, with appropriate skills and availability, are allocated to critical projects.</w:t>
      </w:r>
    </w:p>
    <w:p w14:paraId="200442CC" w14:textId="77777777" w:rsidR="002E0992" w:rsidRPr="002E0992" w:rsidRDefault="002E0992" w:rsidP="002E0992">
      <w:pPr>
        <w:numPr>
          <w:ilvl w:val="0"/>
          <w:numId w:val="1"/>
        </w:numPr>
        <w:jc w:val="both"/>
        <w:rPr>
          <w:rFonts w:ascii="Arial" w:hAnsi="Arial" w:cs="Arial"/>
          <w:sz w:val="24"/>
          <w:szCs w:val="24"/>
        </w:rPr>
      </w:pPr>
      <w:r w:rsidRPr="002E0992">
        <w:rPr>
          <w:rFonts w:ascii="Arial" w:hAnsi="Arial" w:cs="Arial"/>
          <w:b/>
          <w:bCs/>
          <w:sz w:val="24"/>
          <w:szCs w:val="24"/>
        </w:rPr>
        <w:t>Streamline Development Processes</w:t>
      </w:r>
      <w:r w:rsidRPr="002E0992">
        <w:rPr>
          <w:rFonts w:ascii="Arial" w:hAnsi="Arial" w:cs="Arial"/>
          <w:sz w:val="24"/>
          <w:szCs w:val="24"/>
        </w:rPr>
        <w:t>: Improve efficiency in product development phases to meet deadlines and stay within budget.</w:t>
      </w:r>
    </w:p>
    <w:p w14:paraId="5E835DEE" w14:textId="77777777" w:rsidR="002E0992" w:rsidRPr="002E0992" w:rsidRDefault="002E0992" w:rsidP="002E0992">
      <w:pPr>
        <w:numPr>
          <w:ilvl w:val="0"/>
          <w:numId w:val="1"/>
        </w:numPr>
        <w:jc w:val="both"/>
        <w:rPr>
          <w:rFonts w:ascii="Arial" w:hAnsi="Arial" w:cs="Arial"/>
          <w:sz w:val="24"/>
          <w:szCs w:val="24"/>
        </w:rPr>
      </w:pPr>
      <w:r w:rsidRPr="002E0992">
        <w:rPr>
          <w:rFonts w:ascii="Arial" w:hAnsi="Arial" w:cs="Arial"/>
          <w:b/>
          <w:bCs/>
          <w:sz w:val="24"/>
          <w:szCs w:val="24"/>
        </w:rPr>
        <w:t>Market Alignment</w:t>
      </w:r>
      <w:r w:rsidRPr="002E0992">
        <w:rPr>
          <w:rFonts w:ascii="Arial" w:hAnsi="Arial" w:cs="Arial"/>
          <w:sz w:val="24"/>
          <w:szCs w:val="24"/>
        </w:rPr>
        <w:t>: Ensure that products align with market demands, thereby enhancing customer satisfaction and market success.</w:t>
      </w:r>
    </w:p>
    <w:p w14:paraId="70B75AC9"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766D52E0">
          <v:rect id="_x0000_i1027" style="width:0;height:1.5pt" o:hralign="center" o:hrstd="t" o:hr="t" fillcolor="#a0a0a0" stroked="f"/>
        </w:pict>
      </w:r>
    </w:p>
    <w:p w14:paraId="4522BD5E" w14:textId="77F0E0A9"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3. Data Collection and Processing:</w:t>
      </w:r>
    </w:p>
    <w:p w14:paraId="60C78BCC"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The dataset utilized in this project was derived from various internal sources, including employee records, project management systems, and market performance databases. To ensure the accuracy and reliability of the analysis, the data underwent rigorous cleaning and preprocessing, including handling missing values, normalizing data formats, and integrating multiple data sources into a cohesive dataset.</w:t>
      </w:r>
    </w:p>
    <w:p w14:paraId="624B0A57" w14:textId="6EE7A309" w:rsidR="002E0992" w:rsidRPr="002E0992" w:rsidRDefault="00044D20" w:rsidP="002E0992">
      <w:pPr>
        <w:jc w:val="both"/>
        <w:rPr>
          <w:rFonts w:ascii="Arial" w:hAnsi="Arial" w:cs="Arial"/>
          <w:sz w:val="24"/>
          <w:szCs w:val="24"/>
        </w:rPr>
      </w:pPr>
      <w:r>
        <w:rPr>
          <w:rFonts w:ascii="Arial" w:hAnsi="Arial" w:cs="Arial"/>
          <w:b/>
          <w:bCs/>
          <w:sz w:val="24"/>
          <w:szCs w:val="24"/>
        </w:rPr>
        <w:t xml:space="preserve">#### </w:t>
      </w:r>
      <w:r w:rsidR="002E0992" w:rsidRPr="002E0992">
        <w:rPr>
          <w:rFonts w:ascii="Arial" w:hAnsi="Arial" w:cs="Arial"/>
          <w:b/>
          <w:bCs/>
          <w:sz w:val="24"/>
          <w:szCs w:val="24"/>
        </w:rPr>
        <w:t>Key Data Elements:</w:t>
      </w:r>
    </w:p>
    <w:p w14:paraId="73D8A7C2" w14:textId="44983A7F" w:rsidR="002E0992" w:rsidRPr="00044D20" w:rsidRDefault="002E0992" w:rsidP="00044D20">
      <w:pPr>
        <w:pStyle w:val="ListParagraph"/>
        <w:numPr>
          <w:ilvl w:val="0"/>
          <w:numId w:val="2"/>
        </w:numPr>
        <w:jc w:val="both"/>
        <w:rPr>
          <w:rFonts w:ascii="Arial" w:hAnsi="Arial" w:cs="Arial"/>
          <w:sz w:val="24"/>
          <w:szCs w:val="24"/>
        </w:rPr>
      </w:pPr>
      <w:r w:rsidRPr="00044D20">
        <w:rPr>
          <w:rFonts w:ascii="Arial" w:hAnsi="Arial" w:cs="Arial"/>
          <w:b/>
          <w:bCs/>
          <w:sz w:val="24"/>
          <w:szCs w:val="24"/>
        </w:rPr>
        <w:t>Employee Data</w:t>
      </w:r>
      <w:r w:rsidRPr="00044D20">
        <w:rPr>
          <w:rFonts w:ascii="Arial" w:hAnsi="Arial" w:cs="Arial"/>
          <w:sz w:val="24"/>
          <w:szCs w:val="24"/>
        </w:rPr>
        <w:t>: Skills, availability, performance scores, and workload metrics.</w:t>
      </w:r>
    </w:p>
    <w:p w14:paraId="59A8BCDA" w14:textId="77777777" w:rsidR="002E0992" w:rsidRPr="002E0992" w:rsidRDefault="002E0992" w:rsidP="002E0992">
      <w:pPr>
        <w:numPr>
          <w:ilvl w:val="0"/>
          <w:numId w:val="2"/>
        </w:numPr>
        <w:jc w:val="both"/>
        <w:rPr>
          <w:rFonts w:ascii="Arial" w:hAnsi="Arial" w:cs="Arial"/>
          <w:sz w:val="24"/>
          <w:szCs w:val="24"/>
        </w:rPr>
      </w:pPr>
      <w:r w:rsidRPr="002E0992">
        <w:rPr>
          <w:rFonts w:ascii="Arial" w:hAnsi="Arial" w:cs="Arial"/>
          <w:b/>
          <w:bCs/>
          <w:sz w:val="24"/>
          <w:szCs w:val="24"/>
        </w:rPr>
        <w:lastRenderedPageBreak/>
        <w:t>Project Data</w:t>
      </w:r>
      <w:r w:rsidRPr="002E0992">
        <w:rPr>
          <w:rFonts w:ascii="Arial" w:hAnsi="Arial" w:cs="Arial"/>
          <w:sz w:val="24"/>
          <w:szCs w:val="24"/>
        </w:rPr>
        <w:t>: Development phases, budget adherence, timelines, and cost data.</w:t>
      </w:r>
    </w:p>
    <w:p w14:paraId="3961EF4E" w14:textId="77777777" w:rsidR="002E0992" w:rsidRPr="002E0992" w:rsidRDefault="002E0992" w:rsidP="002E0992">
      <w:pPr>
        <w:numPr>
          <w:ilvl w:val="0"/>
          <w:numId w:val="2"/>
        </w:numPr>
        <w:jc w:val="both"/>
        <w:rPr>
          <w:rFonts w:ascii="Arial" w:hAnsi="Arial" w:cs="Arial"/>
          <w:sz w:val="24"/>
          <w:szCs w:val="24"/>
        </w:rPr>
      </w:pPr>
      <w:r w:rsidRPr="002E0992">
        <w:rPr>
          <w:rFonts w:ascii="Arial" w:hAnsi="Arial" w:cs="Arial"/>
          <w:b/>
          <w:bCs/>
          <w:sz w:val="24"/>
          <w:szCs w:val="24"/>
        </w:rPr>
        <w:t>Market Data</w:t>
      </w:r>
      <w:r w:rsidRPr="002E0992">
        <w:rPr>
          <w:rFonts w:ascii="Arial" w:hAnsi="Arial" w:cs="Arial"/>
          <w:sz w:val="24"/>
          <w:szCs w:val="24"/>
        </w:rPr>
        <w:t>: Competitor analysis, customer demographics, and sales performance.</w:t>
      </w:r>
    </w:p>
    <w:p w14:paraId="7D2663B1"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5B115894">
          <v:rect id="_x0000_i1028" style="width:0;height:1.5pt" o:hralign="center" o:hrstd="t" o:hr="t" fillcolor="#a0a0a0" stroked="f"/>
        </w:pict>
      </w:r>
    </w:p>
    <w:p w14:paraId="44CB6DC5" w14:textId="6E71FADE"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4. Exploratory Data Analysis (EDA):</w:t>
      </w:r>
    </w:p>
    <w:p w14:paraId="4B3EEAC5"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The exploratory data analysis phase provided several key insights that informed the subsequent analysis and recommendations:</w:t>
      </w:r>
    </w:p>
    <w:p w14:paraId="47C156FE" w14:textId="7EE71320" w:rsidR="002E0992" w:rsidRPr="00044D20" w:rsidRDefault="002E0992" w:rsidP="00044D20">
      <w:pPr>
        <w:pStyle w:val="ListParagraph"/>
        <w:numPr>
          <w:ilvl w:val="0"/>
          <w:numId w:val="3"/>
        </w:numPr>
        <w:jc w:val="both"/>
        <w:rPr>
          <w:rFonts w:ascii="Arial" w:hAnsi="Arial" w:cs="Arial"/>
          <w:sz w:val="24"/>
          <w:szCs w:val="24"/>
        </w:rPr>
      </w:pPr>
      <w:r w:rsidRPr="00044D20">
        <w:rPr>
          <w:rFonts w:ascii="Arial" w:hAnsi="Arial" w:cs="Arial"/>
          <w:b/>
          <w:bCs/>
          <w:sz w:val="24"/>
          <w:szCs w:val="24"/>
        </w:rPr>
        <w:t>Development Phase Distribution</w:t>
      </w:r>
      <w:r w:rsidRPr="00044D20">
        <w:rPr>
          <w:rFonts w:ascii="Arial" w:hAnsi="Arial" w:cs="Arial"/>
          <w:sz w:val="24"/>
          <w:szCs w:val="24"/>
        </w:rPr>
        <w:t>: Analysis revealed that certain development phases consistently exceeded budget and timelines, contributing to project delays and inefficiencies.</w:t>
      </w:r>
    </w:p>
    <w:p w14:paraId="5F33166E" w14:textId="77777777" w:rsidR="002E0992" w:rsidRPr="002E0992" w:rsidRDefault="002E0992" w:rsidP="002E0992">
      <w:pPr>
        <w:numPr>
          <w:ilvl w:val="0"/>
          <w:numId w:val="3"/>
        </w:numPr>
        <w:jc w:val="both"/>
        <w:rPr>
          <w:rFonts w:ascii="Arial" w:hAnsi="Arial" w:cs="Arial"/>
          <w:sz w:val="24"/>
          <w:szCs w:val="24"/>
        </w:rPr>
      </w:pPr>
      <w:r w:rsidRPr="002E0992">
        <w:rPr>
          <w:rFonts w:ascii="Arial" w:hAnsi="Arial" w:cs="Arial"/>
          <w:b/>
          <w:bCs/>
          <w:sz w:val="24"/>
          <w:szCs w:val="24"/>
        </w:rPr>
        <w:t>Resource Allocation Patterns</w:t>
      </w:r>
      <w:r w:rsidRPr="002E0992">
        <w:rPr>
          <w:rFonts w:ascii="Arial" w:hAnsi="Arial" w:cs="Arial"/>
          <w:sz w:val="24"/>
          <w:szCs w:val="24"/>
        </w:rPr>
        <w:t>: High employee overload was identified, with specific teams being assigned more tasks than they could reasonably handle, leading to decreased productivity and potential burnout.</w:t>
      </w:r>
    </w:p>
    <w:p w14:paraId="45F050BA" w14:textId="77777777" w:rsidR="002E0992" w:rsidRPr="002E0992" w:rsidRDefault="002E0992" w:rsidP="002E0992">
      <w:pPr>
        <w:numPr>
          <w:ilvl w:val="0"/>
          <w:numId w:val="3"/>
        </w:numPr>
        <w:jc w:val="both"/>
        <w:rPr>
          <w:rFonts w:ascii="Arial" w:hAnsi="Arial" w:cs="Arial"/>
          <w:sz w:val="24"/>
          <w:szCs w:val="24"/>
        </w:rPr>
      </w:pPr>
      <w:r w:rsidRPr="002E0992">
        <w:rPr>
          <w:rFonts w:ascii="Arial" w:hAnsi="Arial" w:cs="Arial"/>
          <w:b/>
          <w:bCs/>
          <w:sz w:val="24"/>
          <w:szCs w:val="24"/>
        </w:rPr>
        <w:t>Cost Overruns</w:t>
      </w:r>
      <w:r w:rsidRPr="002E0992">
        <w:rPr>
          <w:rFonts w:ascii="Arial" w:hAnsi="Arial" w:cs="Arial"/>
          <w:sz w:val="24"/>
          <w:szCs w:val="24"/>
        </w:rPr>
        <w:t>: A significant portion of projects experienced cost overruns, with actual costs consistently exceeding budgeted amounts. This issue was particularly acute in the later stages of product development.</w:t>
      </w:r>
    </w:p>
    <w:p w14:paraId="2F55D673"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438013AF">
          <v:rect id="_x0000_i1029" style="width:0;height:1.5pt" o:hralign="center" o:hrstd="t" o:hr="t" fillcolor="#a0a0a0" stroked="f"/>
        </w:pict>
      </w:r>
    </w:p>
    <w:p w14:paraId="0B10BC51" w14:textId="0BBE60FF"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5. Methodology:</w:t>
      </w:r>
    </w:p>
    <w:p w14:paraId="1C152E4B"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The methodology employed in this project involved a combination of data analysis techniques and strategic planning:</w:t>
      </w:r>
    </w:p>
    <w:p w14:paraId="739DB5EE" w14:textId="15F531C8" w:rsidR="002E0992" w:rsidRPr="00044D20" w:rsidRDefault="002E0992" w:rsidP="00044D20">
      <w:pPr>
        <w:pStyle w:val="ListParagraph"/>
        <w:numPr>
          <w:ilvl w:val="0"/>
          <w:numId w:val="4"/>
        </w:numPr>
        <w:jc w:val="both"/>
        <w:rPr>
          <w:rFonts w:ascii="Arial" w:hAnsi="Arial" w:cs="Arial"/>
          <w:sz w:val="24"/>
          <w:szCs w:val="24"/>
        </w:rPr>
      </w:pPr>
      <w:r w:rsidRPr="00044D20">
        <w:rPr>
          <w:rFonts w:ascii="Arial" w:hAnsi="Arial" w:cs="Arial"/>
          <w:b/>
          <w:bCs/>
          <w:sz w:val="24"/>
          <w:szCs w:val="24"/>
        </w:rPr>
        <w:t>Correlation Analysis</w:t>
      </w:r>
      <w:r w:rsidRPr="00044D20">
        <w:rPr>
          <w:rFonts w:ascii="Arial" w:hAnsi="Arial" w:cs="Arial"/>
          <w:sz w:val="24"/>
          <w:szCs w:val="24"/>
        </w:rPr>
        <w:t>: We conducted correlation analyses to identify relationships between employee skills, project assignments, and product success metrics, with a particular focus on cost overruns and employee workload.</w:t>
      </w:r>
    </w:p>
    <w:p w14:paraId="04595EA1" w14:textId="77777777" w:rsidR="002E0992" w:rsidRPr="002E0992" w:rsidRDefault="002E0992" w:rsidP="002E0992">
      <w:pPr>
        <w:numPr>
          <w:ilvl w:val="0"/>
          <w:numId w:val="4"/>
        </w:numPr>
        <w:jc w:val="both"/>
        <w:rPr>
          <w:rFonts w:ascii="Arial" w:hAnsi="Arial" w:cs="Arial"/>
          <w:sz w:val="24"/>
          <w:szCs w:val="24"/>
        </w:rPr>
      </w:pPr>
      <w:r w:rsidRPr="002E0992">
        <w:rPr>
          <w:rFonts w:ascii="Arial" w:hAnsi="Arial" w:cs="Arial"/>
          <w:b/>
          <w:bCs/>
          <w:sz w:val="24"/>
          <w:szCs w:val="24"/>
        </w:rPr>
        <w:t>Market Comparison</w:t>
      </w:r>
      <w:r w:rsidRPr="002E0992">
        <w:rPr>
          <w:rFonts w:ascii="Arial" w:hAnsi="Arial" w:cs="Arial"/>
          <w:sz w:val="24"/>
          <w:szCs w:val="24"/>
        </w:rPr>
        <w:t>: Ice Age Inc.'s market performance was compared to that of small-sized competitors, using sales data, market share calculations, and cost efficiency metrics.</w:t>
      </w:r>
    </w:p>
    <w:p w14:paraId="73900101" w14:textId="54CE1D96" w:rsidR="002E0992" w:rsidRPr="002E0992" w:rsidRDefault="002E0992" w:rsidP="002E0992">
      <w:pPr>
        <w:numPr>
          <w:ilvl w:val="0"/>
          <w:numId w:val="4"/>
        </w:numPr>
        <w:jc w:val="both"/>
        <w:rPr>
          <w:rFonts w:ascii="Arial" w:hAnsi="Arial" w:cs="Arial"/>
          <w:sz w:val="24"/>
          <w:szCs w:val="24"/>
        </w:rPr>
      </w:pPr>
      <w:r w:rsidRPr="002E0992">
        <w:rPr>
          <w:rFonts w:ascii="Arial" w:hAnsi="Arial" w:cs="Arial"/>
          <w:b/>
          <w:bCs/>
          <w:sz w:val="24"/>
          <w:szCs w:val="24"/>
        </w:rPr>
        <w:t>Charts</w:t>
      </w:r>
      <w:r w:rsidRPr="002E0992">
        <w:rPr>
          <w:rFonts w:ascii="Arial" w:hAnsi="Arial" w:cs="Arial"/>
          <w:sz w:val="24"/>
          <w:szCs w:val="24"/>
        </w:rPr>
        <w:t>: Visual tools like Gantt charts were used to map development phases and timelines, while radar charts facilitated a comparative analysis of performance metrics, including employee overload indices and cost management.</w:t>
      </w:r>
    </w:p>
    <w:p w14:paraId="76837E3E"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23800C53">
          <v:rect id="_x0000_i1030" style="width:0;height:1.5pt" o:hralign="center" o:hrstd="t" o:hr="t" fillcolor="#a0a0a0" stroked="f"/>
        </w:pict>
      </w:r>
    </w:p>
    <w:p w14:paraId="2D8F0C88" w14:textId="5415B958"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6. Results:</w:t>
      </w:r>
    </w:p>
    <w:p w14:paraId="63E0888F"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The analysis yielded several significant findings:</w:t>
      </w:r>
    </w:p>
    <w:p w14:paraId="37E3B6E8" w14:textId="53295A3B" w:rsidR="002E0992" w:rsidRPr="00044D20" w:rsidRDefault="002E0992" w:rsidP="00044D20">
      <w:pPr>
        <w:pStyle w:val="ListParagraph"/>
        <w:numPr>
          <w:ilvl w:val="0"/>
          <w:numId w:val="5"/>
        </w:numPr>
        <w:jc w:val="both"/>
        <w:rPr>
          <w:rFonts w:ascii="Arial" w:hAnsi="Arial" w:cs="Arial"/>
          <w:sz w:val="24"/>
          <w:szCs w:val="24"/>
        </w:rPr>
      </w:pPr>
      <w:r w:rsidRPr="00044D20">
        <w:rPr>
          <w:rFonts w:ascii="Arial" w:hAnsi="Arial" w:cs="Arial"/>
          <w:b/>
          <w:bCs/>
          <w:sz w:val="24"/>
          <w:szCs w:val="24"/>
        </w:rPr>
        <w:t>Cost Overruns</w:t>
      </w:r>
      <w:r w:rsidRPr="00044D20">
        <w:rPr>
          <w:rFonts w:ascii="Arial" w:hAnsi="Arial" w:cs="Arial"/>
          <w:sz w:val="24"/>
          <w:szCs w:val="24"/>
        </w:rPr>
        <w:t xml:space="preserve">: A detailed examination of the project data revealed that Ice Age Inc. consistently faced cost overruns, particularly in the final stages of product </w:t>
      </w:r>
      <w:r w:rsidRPr="00044D20">
        <w:rPr>
          <w:rFonts w:ascii="Arial" w:hAnsi="Arial" w:cs="Arial"/>
          <w:sz w:val="24"/>
          <w:szCs w:val="24"/>
        </w:rPr>
        <w:lastRenderedPageBreak/>
        <w:t>development. This was attributed to inefficient resource allocation and unexpected delays in key development phases.</w:t>
      </w:r>
    </w:p>
    <w:p w14:paraId="35ECBDC5" w14:textId="46384661" w:rsidR="002E0992" w:rsidRPr="002E0992" w:rsidRDefault="002E0992" w:rsidP="002E0992">
      <w:pPr>
        <w:numPr>
          <w:ilvl w:val="0"/>
          <w:numId w:val="5"/>
        </w:numPr>
        <w:jc w:val="both"/>
        <w:rPr>
          <w:rFonts w:ascii="Arial" w:hAnsi="Arial" w:cs="Arial"/>
          <w:sz w:val="24"/>
          <w:szCs w:val="24"/>
        </w:rPr>
      </w:pPr>
      <w:r w:rsidRPr="002E0992">
        <w:rPr>
          <w:rFonts w:ascii="Arial" w:hAnsi="Arial" w:cs="Arial"/>
          <w:b/>
          <w:bCs/>
          <w:sz w:val="24"/>
          <w:szCs w:val="24"/>
        </w:rPr>
        <w:t>High Employee Overload Index</w:t>
      </w:r>
      <w:r w:rsidRPr="002E0992">
        <w:rPr>
          <w:rFonts w:ascii="Arial" w:hAnsi="Arial" w:cs="Arial"/>
          <w:sz w:val="24"/>
          <w:szCs w:val="24"/>
        </w:rPr>
        <w:t xml:space="preserve">: The Employee Overload Index was found to </w:t>
      </w:r>
      <w:r w:rsidR="00044D20" w:rsidRPr="002E0992">
        <w:rPr>
          <w:rFonts w:ascii="Arial" w:hAnsi="Arial" w:cs="Arial"/>
          <w:sz w:val="24"/>
          <w:szCs w:val="24"/>
        </w:rPr>
        <w:t>be high</w:t>
      </w:r>
      <w:r w:rsidRPr="002E0992">
        <w:rPr>
          <w:rFonts w:ascii="Arial" w:hAnsi="Arial" w:cs="Arial"/>
          <w:sz w:val="24"/>
          <w:szCs w:val="24"/>
        </w:rPr>
        <w:t>, with certain teams and individuals regularly exceeding their workload capacity. This not only led to decreased productivity but also posed a risk of burnout and high turnover rates.</w:t>
      </w:r>
    </w:p>
    <w:p w14:paraId="56390016" w14:textId="77777777" w:rsidR="002E0992" w:rsidRPr="002E0992" w:rsidRDefault="002E0992" w:rsidP="002E0992">
      <w:pPr>
        <w:numPr>
          <w:ilvl w:val="0"/>
          <w:numId w:val="5"/>
        </w:numPr>
        <w:jc w:val="both"/>
        <w:rPr>
          <w:rFonts w:ascii="Arial" w:hAnsi="Arial" w:cs="Arial"/>
          <w:sz w:val="24"/>
          <w:szCs w:val="24"/>
        </w:rPr>
      </w:pPr>
      <w:r w:rsidRPr="002E0992">
        <w:rPr>
          <w:rFonts w:ascii="Arial" w:hAnsi="Arial" w:cs="Arial"/>
          <w:b/>
          <w:bCs/>
          <w:sz w:val="24"/>
          <w:szCs w:val="24"/>
        </w:rPr>
        <w:t>Resource Utilization Gaps</w:t>
      </w:r>
      <w:r w:rsidRPr="002E0992">
        <w:rPr>
          <w:rFonts w:ascii="Arial" w:hAnsi="Arial" w:cs="Arial"/>
          <w:sz w:val="24"/>
          <w:szCs w:val="24"/>
        </w:rPr>
        <w:t>: It was identified that better alignment of employee skills with project needs could lead to substantial improvements in development efficiency. Currently, some employees are either underutilized or overloaded, creating inefficiencies in the development process.</w:t>
      </w:r>
    </w:p>
    <w:p w14:paraId="63C53DCE" w14:textId="77777777" w:rsidR="002E0992" w:rsidRPr="002E0992" w:rsidRDefault="002E0992" w:rsidP="002E0992">
      <w:pPr>
        <w:numPr>
          <w:ilvl w:val="0"/>
          <w:numId w:val="5"/>
        </w:numPr>
        <w:jc w:val="both"/>
        <w:rPr>
          <w:rFonts w:ascii="Arial" w:hAnsi="Arial" w:cs="Arial"/>
          <w:sz w:val="24"/>
          <w:szCs w:val="24"/>
        </w:rPr>
      </w:pPr>
      <w:r w:rsidRPr="002E0992">
        <w:rPr>
          <w:rFonts w:ascii="Arial" w:hAnsi="Arial" w:cs="Arial"/>
          <w:b/>
          <w:bCs/>
          <w:sz w:val="24"/>
          <w:szCs w:val="24"/>
        </w:rPr>
        <w:t>Market Fit</w:t>
      </w:r>
      <w:r w:rsidRPr="002E0992">
        <w:rPr>
          <w:rFonts w:ascii="Arial" w:hAnsi="Arial" w:cs="Arial"/>
          <w:sz w:val="24"/>
          <w:szCs w:val="24"/>
        </w:rPr>
        <w:t>: Despite the internal challenges, products that closely matched market demands showed a higher correlation with positive sales performance and customer satisfaction, indicating strong market potential if internal inefficiencies are addressed.</w:t>
      </w:r>
    </w:p>
    <w:p w14:paraId="20E104AB"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02658746">
          <v:rect id="_x0000_i1031" style="width:0;height:1.5pt" o:hralign="center" o:hrstd="t" o:hr="t" fillcolor="#a0a0a0" stroked="f"/>
        </w:pict>
      </w:r>
    </w:p>
    <w:p w14:paraId="737CDF1F" w14:textId="059707F3"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7. Competitor Analysis:</w:t>
      </w:r>
    </w:p>
    <w:p w14:paraId="1888A1A6"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As a small-sized company with total sales under $20 million, Ice Age Inc. was compared to similar competitors in the technology industry. The analysis focused on identifying competitors with comparable sales volumes and market share.</w:t>
      </w:r>
    </w:p>
    <w:p w14:paraId="4CAE1AAC" w14:textId="3E248273" w:rsidR="002E0992" w:rsidRPr="00044D20" w:rsidRDefault="002E0992" w:rsidP="00044D20">
      <w:pPr>
        <w:pStyle w:val="ListParagraph"/>
        <w:numPr>
          <w:ilvl w:val="0"/>
          <w:numId w:val="6"/>
        </w:numPr>
        <w:jc w:val="both"/>
        <w:rPr>
          <w:rFonts w:ascii="Arial" w:hAnsi="Arial" w:cs="Arial"/>
          <w:sz w:val="24"/>
          <w:szCs w:val="24"/>
        </w:rPr>
      </w:pPr>
      <w:r w:rsidRPr="00044D20">
        <w:rPr>
          <w:rFonts w:ascii="Arial" w:hAnsi="Arial" w:cs="Arial"/>
          <w:b/>
          <w:bCs/>
          <w:sz w:val="24"/>
          <w:szCs w:val="24"/>
        </w:rPr>
        <w:t>Market Position</w:t>
      </w:r>
      <w:r w:rsidRPr="00044D20">
        <w:rPr>
          <w:rFonts w:ascii="Arial" w:hAnsi="Arial" w:cs="Arial"/>
          <w:sz w:val="24"/>
          <w:szCs w:val="24"/>
        </w:rPr>
        <w:t>: Ice Age Inc. holds a market share of approximately 2% in a total market valued at $1 billion. This is on par with other small-sized competitors, whose market shares range between 1.5% and 2.5%.</w:t>
      </w:r>
    </w:p>
    <w:p w14:paraId="4E420942" w14:textId="77777777" w:rsidR="002E0992" w:rsidRPr="002E0992" w:rsidRDefault="002E0992" w:rsidP="002E0992">
      <w:pPr>
        <w:numPr>
          <w:ilvl w:val="0"/>
          <w:numId w:val="6"/>
        </w:numPr>
        <w:jc w:val="both"/>
        <w:rPr>
          <w:rFonts w:ascii="Arial" w:hAnsi="Arial" w:cs="Arial"/>
          <w:sz w:val="24"/>
          <w:szCs w:val="24"/>
        </w:rPr>
      </w:pPr>
      <w:r w:rsidRPr="002E0992">
        <w:rPr>
          <w:rFonts w:ascii="Arial" w:hAnsi="Arial" w:cs="Arial"/>
          <w:b/>
          <w:bCs/>
          <w:sz w:val="24"/>
          <w:szCs w:val="24"/>
        </w:rPr>
        <w:t>Competitive Strengths</w:t>
      </w:r>
      <w:r w:rsidRPr="002E0992">
        <w:rPr>
          <w:rFonts w:ascii="Arial" w:hAnsi="Arial" w:cs="Arial"/>
          <w:sz w:val="24"/>
          <w:szCs w:val="24"/>
        </w:rPr>
        <w:t>: Ice Age Inc. has a competitive advantage in customer satisfaction, as evidenced by positive feedback scores. This suggests that while the company operates on a smaller scale, its products resonate well with its target market.</w:t>
      </w:r>
    </w:p>
    <w:p w14:paraId="5669FB79" w14:textId="77777777" w:rsidR="002E0992" w:rsidRPr="002E0992" w:rsidRDefault="002E0992" w:rsidP="002E0992">
      <w:pPr>
        <w:numPr>
          <w:ilvl w:val="0"/>
          <w:numId w:val="6"/>
        </w:numPr>
        <w:jc w:val="both"/>
        <w:rPr>
          <w:rFonts w:ascii="Arial" w:hAnsi="Arial" w:cs="Arial"/>
          <w:sz w:val="24"/>
          <w:szCs w:val="24"/>
        </w:rPr>
      </w:pPr>
      <w:r w:rsidRPr="002E0992">
        <w:rPr>
          <w:rFonts w:ascii="Arial" w:hAnsi="Arial" w:cs="Arial"/>
          <w:b/>
          <w:bCs/>
          <w:sz w:val="24"/>
          <w:szCs w:val="24"/>
        </w:rPr>
        <w:t>Opportunities for Growth</w:t>
      </w:r>
      <w:r w:rsidRPr="002E0992">
        <w:rPr>
          <w:rFonts w:ascii="Arial" w:hAnsi="Arial" w:cs="Arial"/>
          <w:sz w:val="24"/>
          <w:szCs w:val="24"/>
        </w:rPr>
        <w:t>: To expand its market share, Ice Age Inc. could focus on product differentiation, geographic expansion, and strategic partnerships. These efforts could position the company to capture a larger portion of the market and compete more effectively against medium-sized firms.</w:t>
      </w:r>
    </w:p>
    <w:p w14:paraId="3AE12A46"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0C0347F9">
          <v:rect id="_x0000_i1032" style="width:0;height:1.5pt" o:hralign="center" o:hrstd="t" o:hr="t" fillcolor="#a0a0a0" stroked="f"/>
        </w:pict>
      </w:r>
    </w:p>
    <w:p w14:paraId="6B1F86AF" w14:textId="3C870829"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8. Recommendations:</w:t>
      </w:r>
    </w:p>
    <w:p w14:paraId="337EDDD0"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Based on the findings of the analysis, the following recommendations are proposed to address the identified challenges:</w:t>
      </w:r>
    </w:p>
    <w:p w14:paraId="25104051" w14:textId="64445889" w:rsidR="002E0992" w:rsidRPr="00044D20" w:rsidRDefault="002E0992" w:rsidP="00044D20">
      <w:pPr>
        <w:pStyle w:val="ListParagraph"/>
        <w:numPr>
          <w:ilvl w:val="0"/>
          <w:numId w:val="7"/>
        </w:numPr>
        <w:jc w:val="both"/>
        <w:rPr>
          <w:rFonts w:ascii="Arial" w:hAnsi="Arial" w:cs="Arial"/>
          <w:sz w:val="24"/>
          <w:szCs w:val="24"/>
        </w:rPr>
      </w:pPr>
      <w:r w:rsidRPr="00044D20">
        <w:rPr>
          <w:rFonts w:ascii="Arial" w:hAnsi="Arial" w:cs="Arial"/>
          <w:b/>
          <w:bCs/>
          <w:sz w:val="24"/>
          <w:szCs w:val="24"/>
        </w:rPr>
        <w:lastRenderedPageBreak/>
        <w:t>Resource Optimization</w:t>
      </w:r>
      <w:r w:rsidRPr="00044D20">
        <w:rPr>
          <w:rFonts w:ascii="Arial" w:hAnsi="Arial" w:cs="Arial"/>
          <w:sz w:val="24"/>
          <w:szCs w:val="24"/>
        </w:rPr>
        <w:t>: Implement a more dynamic and responsive resource allocation model that continuously adjusts based on project needs and employee availability. This will help reduce employee overload and improve productivity.</w:t>
      </w:r>
    </w:p>
    <w:p w14:paraId="7B802F66" w14:textId="77777777" w:rsidR="002E0992" w:rsidRPr="002E0992" w:rsidRDefault="002E0992" w:rsidP="002E0992">
      <w:pPr>
        <w:numPr>
          <w:ilvl w:val="0"/>
          <w:numId w:val="7"/>
        </w:numPr>
        <w:jc w:val="both"/>
        <w:rPr>
          <w:rFonts w:ascii="Arial" w:hAnsi="Arial" w:cs="Arial"/>
          <w:sz w:val="24"/>
          <w:szCs w:val="24"/>
        </w:rPr>
      </w:pPr>
      <w:r w:rsidRPr="002E0992">
        <w:rPr>
          <w:rFonts w:ascii="Arial" w:hAnsi="Arial" w:cs="Arial"/>
          <w:b/>
          <w:bCs/>
          <w:sz w:val="24"/>
          <w:szCs w:val="24"/>
        </w:rPr>
        <w:t>Process Improvements</w:t>
      </w:r>
      <w:r w:rsidRPr="002E0992">
        <w:rPr>
          <w:rFonts w:ascii="Arial" w:hAnsi="Arial" w:cs="Arial"/>
          <w:sz w:val="24"/>
          <w:szCs w:val="24"/>
        </w:rPr>
        <w:t>: Focus on streamlining the most time-consuming and costly development phases. Introduce checkpoints and reviews at critical stages to identify potential issues early and implement corrective actions before they lead to significant delays or cost overruns.</w:t>
      </w:r>
    </w:p>
    <w:p w14:paraId="7FA7634C" w14:textId="77777777" w:rsidR="002E0992" w:rsidRPr="002E0992" w:rsidRDefault="002E0992" w:rsidP="002E0992">
      <w:pPr>
        <w:numPr>
          <w:ilvl w:val="0"/>
          <w:numId w:val="7"/>
        </w:numPr>
        <w:jc w:val="both"/>
        <w:rPr>
          <w:rFonts w:ascii="Arial" w:hAnsi="Arial" w:cs="Arial"/>
          <w:sz w:val="24"/>
          <w:szCs w:val="24"/>
        </w:rPr>
      </w:pPr>
      <w:r w:rsidRPr="002E0992">
        <w:rPr>
          <w:rFonts w:ascii="Arial" w:hAnsi="Arial" w:cs="Arial"/>
          <w:b/>
          <w:bCs/>
          <w:sz w:val="24"/>
          <w:szCs w:val="24"/>
        </w:rPr>
        <w:t>Cost Management Strategies</w:t>
      </w:r>
      <w:r w:rsidRPr="002E0992">
        <w:rPr>
          <w:rFonts w:ascii="Arial" w:hAnsi="Arial" w:cs="Arial"/>
          <w:sz w:val="24"/>
          <w:szCs w:val="24"/>
        </w:rPr>
        <w:t>: Develop a robust cost management framework that includes better forecasting, regular budget reviews, and contingency planning. This will help prevent cost overruns and ensure projects are completed within budget.</w:t>
      </w:r>
    </w:p>
    <w:p w14:paraId="53995591" w14:textId="77777777" w:rsidR="002E0992" w:rsidRPr="002E0992" w:rsidRDefault="002E0992" w:rsidP="002E0992">
      <w:pPr>
        <w:numPr>
          <w:ilvl w:val="0"/>
          <w:numId w:val="7"/>
        </w:numPr>
        <w:jc w:val="both"/>
        <w:rPr>
          <w:rFonts w:ascii="Arial" w:hAnsi="Arial" w:cs="Arial"/>
          <w:sz w:val="24"/>
          <w:szCs w:val="24"/>
        </w:rPr>
      </w:pPr>
      <w:r w:rsidRPr="002E0992">
        <w:rPr>
          <w:rFonts w:ascii="Arial" w:hAnsi="Arial" w:cs="Arial"/>
          <w:b/>
          <w:bCs/>
          <w:sz w:val="24"/>
          <w:szCs w:val="24"/>
        </w:rPr>
        <w:t>Market Strategy</w:t>
      </w:r>
      <w:r w:rsidRPr="002E0992">
        <w:rPr>
          <w:rFonts w:ascii="Arial" w:hAnsi="Arial" w:cs="Arial"/>
          <w:sz w:val="24"/>
          <w:szCs w:val="24"/>
        </w:rPr>
        <w:t>: Leverage the insights from competitor analysis to enhance product offerings and better align with market trends. This includes refining the product development process to focus on features and innovations that have the highest potential for market success.</w:t>
      </w:r>
    </w:p>
    <w:p w14:paraId="3C74785D"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74ECD022">
          <v:rect id="_x0000_i1033" style="width:0;height:1.5pt" o:hralign="center" o:hrstd="t" o:hr="t" fillcolor="#a0a0a0" stroked="f"/>
        </w:pict>
      </w:r>
    </w:p>
    <w:p w14:paraId="5B3A55B6" w14:textId="1F6B06EB"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9. Future Work:</w:t>
      </w:r>
    </w:p>
    <w:p w14:paraId="67F6FD5C"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To further enhance Ice Age Inc.'s competitive position and address the issues identified, the following areas are recommended for future exploration:</w:t>
      </w:r>
    </w:p>
    <w:p w14:paraId="09628EE3" w14:textId="423183E5" w:rsidR="002E0992" w:rsidRPr="00044D20" w:rsidRDefault="002E0992" w:rsidP="00044D20">
      <w:pPr>
        <w:pStyle w:val="ListParagraph"/>
        <w:numPr>
          <w:ilvl w:val="0"/>
          <w:numId w:val="8"/>
        </w:numPr>
        <w:jc w:val="both"/>
        <w:rPr>
          <w:rFonts w:ascii="Arial" w:hAnsi="Arial" w:cs="Arial"/>
          <w:sz w:val="24"/>
          <w:szCs w:val="24"/>
        </w:rPr>
      </w:pPr>
      <w:r w:rsidRPr="00044D20">
        <w:rPr>
          <w:rFonts w:ascii="Arial" w:hAnsi="Arial" w:cs="Arial"/>
          <w:b/>
          <w:bCs/>
          <w:sz w:val="24"/>
          <w:szCs w:val="24"/>
        </w:rPr>
        <w:t>Real-Time Data Integration</w:t>
      </w:r>
      <w:r w:rsidRPr="00044D20">
        <w:rPr>
          <w:rFonts w:ascii="Arial" w:hAnsi="Arial" w:cs="Arial"/>
          <w:sz w:val="24"/>
          <w:szCs w:val="24"/>
        </w:rPr>
        <w:t>: Incorporate real-time data streams into the development process to enable dynamic decision-making and more accurate forecasting of resource needs and project costs.</w:t>
      </w:r>
    </w:p>
    <w:p w14:paraId="2510537D" w14:textId="77777777" w:rsidR="002E0992" w:rsidRPr="002E0992" w:rsidRDefault="002E0992" w:rsidP="002E0992">
      <w:pPr>
        <w:numPr>
          <w:ilvl w:val="0"/>
          <w:numId w:val="8"/>
        </w:numPr>
        <w:jc w:val="both"/>
        <w:rPr>
          <w:rFonts w:ascii="Arial" w:hAnsi="Arial" w:cs="Arial"/>
          <w:sz w:val="24"/>
          <w:szCs w:val="24"/>
        </w:rPr>
      </w:pPr>
      <w:r w:rsidRPr="002E0992">
        <w:rPr>
          <w:rFonts w:ascii="Arial" w:hAnsi="Arial" w:cs="Arial"/>
          <w:b/>
          <w:bCs/>
          <w:sz w:val="24"/>
          <w:szCs w:val="24"/>
        </w:rPr>
        <w:t>Advanced Analytics</w:t>
      </w:r>
      <w:r w:rsidRPr="002E0992">
        <w:rPr>
          <w:rFonts w:ascii="Arial" w:hAnsi="Arial" w:cs="Arial"/>
          <w:sz w:val="24"/>
          <w:szCs w:val="24"/>
        </w:rPr>
        <w:t>: Utilize machine learning algorithms to predict project outcomes, identify potential cost overruns, and optimize resource allocation based on real-time data.</w:t>
      </w:r>
    </w:p>
    <w:p w14:paraId="7E5F9EA6" w14:textId="77777777" w:rsidR="002E0992" w:rsidRPr="002E0992" w:rsidRDefault="002E0992" w:rsidP="002E0992">
      <w:pPr>
        <w:numPr>
          <w:ilvl w:val="0"/>
          <w:numId w:val="8"/>
        </w:numPr>
        <w:jc w:val="both"/>
        <w:rPr>
          <w:rFonts w:ascii="Arial" w:hAnsi="Arial" w:cs="Arial"/>
          <w:sz w:val="24"/>
          <w:szCs w:val="24"/>
        </w:rPr>
      </w:pPr>
      <w:r w:rsidRPr="002E0992">
        <w:rPr>
          <w:rFonts w:ascii="Arial" w:hAnsi="Arial" w:cs="Arial"/>
          <w:b/>
          <w:bCs/>
          <w:sz w:val="24"/>
          <w:szCs w:val="24"/>
        </w:rPr>
        <w:t>Cross-Departmental Collaboration</w:t>
      </w:r>
      <w:r w:rsidRPr="002E0992">
        <w:rPr>
          <w:rFonts w:ascii="Arial" w:hAnsi="Arial" w:cs="Arial"/>
          <w:sz w:val="24"/>
          <w:szCs w:val="24"/>
        </w:rPr>
        <w:t>: Enhance collaboration between product development, finance, and HR teams to ensure a cohesive strategy that addresses both market demands and internal resource constraints.</w:t>
      </w:r>
    </w:p>
    <w:p w14:paraId="35564802" w14:textId="77777777" w:rsidR="002E0992" w:rsidRPr="002E0992" w:rsidRDefault="00000000" w:rsidP="002E0992">
      <w:pPr>
        <w:jc w:val="both"/>
        <w:rPr>
          <w:rFonts w:ascii="Arial" w:hAnsi="Arial" w:cs="Arial"/>
          <w:sz w:val="24"/>
          <w:szCs w:val="24"/>
        </w:rPr>
      </w:pPr>
      <w:r>
        <w:rPr>
          <w:rFonts w:ascii="Arial" w:hAnsi="Arial" w:cs="Arial"/>
          <w:sz w:val="24"/>
          <w:szCs w:val="24"/>
        </w:rPr>
        <w:pict w14:anchorId="3BF98D6C">
          <v:rect id="_x0000_i1034" style="width:0;height:1.5pt" o:hralign="center" o:hrstd="t" o:hr="t" fillcolor="#a0a0a0" stroked="f"/>
        </w:pict>
      </w:r>
    </w:p>
    <w:p w14:paraId="4A153863" w14:textId="416930A1" w:rsidR="002E0992" w:rsidRPr="002E0992" w:rsidRDefault="00044D20" w:rsidP="002E0992">
      <w:pPr>
        <w:jc w:val="both"/>
        <w:rPr>
          <w:rFonts w:ascii="Arial" w:hAnsi="Arial" w:cs="Arial"/>
          <w:b/>
          <w:bCs/>
          <w:sz w:val="24"/>
          <w:szCs w:val="24"/>
        </w:rPr>
      </w:pPr>
      <w:r>
        <w:rPr>
          <w:rFonts w:ascii="Arial" w:hAnsi="Arial" w:cs="Arial"/>
          <w:b/>
          <w:bCs/>
          <w:sz w:val="24"/>
          <w:szCs w:val="24"/>
        </w:rPr>
        <w:t xml:space="preserve">### </w:t>
      </w:r>
      <w:r w:rsidR="002E0992" w:rsidRPr="002E0992">
        <w:rPr>
          <w:rFonts w:ascii="Arial" w:hAnsi="Arial" w:cs="Arial"/>
          <w:b/>
          <w:bCs/>
          <w:sz w:val="24"/>
          <w:szCs w:val="24"/>
        </w:rPr>
        <w:t>10. Conclusion:</w:t>
      </w:r>
    </w:p>
    <w:p w14:paraId="2B2108A1"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t>This project has highlighted significant areas for improvement in Ice Age Inc.'s product development processes, particularly regarding cost management and employee workload. By addressing these challenges through the recommended strategies, Ice Age Inc. can improve its efficiency, reduce costs, and better align its products with market demands. These efforts will not only enhance the company's competitive position but also ensure sustainable growth in the future.</w:t>
      </w:r>
    </w:p>
    <w:p w14:paraId="2D54DA16" w14:textId="77777777" w:rsidR="002E0992" w:rsidRPr="002E0992" w:rsidRDefault="002E0992" w:rsidP="002E0992">
      <w:pPr>
        <w:jc w:val="both"/>
        <w:rPr>
          <w:rFonts w:ascii="Arial" w:hAnsi="Arial" w:cs="Arial"/>
          <w:sz w:val="24"/>
          <w:szCs w:val="24"/>
        </w:rPr>
      </w:pPr>
      <w:r w:rsidRPr="002E0992">
        <w:rPr>
          <w:rFonts w:ascii="Arial" w:hAnsi="Arial" w:cs="Arial"/>
          <w:sz w:val="24"/>
          <w:szCs w:val="24"/>
        </w:rPr>
        <w:lastRenderedPageBreak/>
        <w:t>Thank you for your attention. I welcome any questions or feedback on the findings and recommendations presented in this report.</w:t>
      </w:r>
    </w:p>
    <w:p w14:paraId="5A0292E7" w14:textId="77777777" w:rsidR="007B06FF" w:rsidRPr="002E0992" w:rsidRDefault="007B06FF" w:rsidP="002E0992">
      <w:pPr>
        <w:jc w:val="both"/>
        <w:rPr>
          <w:rFonts w:ascii="Arial" w:hAnsi="Arial" w:cs="Arial"/>
          <w:sz w:val="24"/>
          <w:szCs w:val="24"/>
        </w:rPr>
      </w:pPr>
    </w:p>
    <w:sectPr w:rsidR="007B06FF" w:rsidRPr="002E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504D"/>
    <w:multiLevelType w:val="multilevel"/>
    <w:tmpl w:val="BED6A2F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4C8"/>
    <w:multiLevelType w:val="multilevel"/>
    <w:tmpl w:val="44921C16"/>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7120"/>
    <w:multiLevelType w:val="multilevel"/>
    <w:tmpl w:val="2B5CEEF8"/>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2F79"/>
    <w:multiLevelType w:val="multilevel"/>
    <w:tmpl w:val="E2906E26"/>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F349E"/>
    <w:multiLevelType w:val="multilevel"/>
    <w:tmpl w:val="B93E128C"/>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F7EC9"/>
    <w:multiLevelType w:val="multilevel"/>
    <w:tmpl w:val="A2D66A24"/>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A4B0C"/>
    <w:multiLevelType w:val="multilevel"/>
    <w:tmpl w:val="445852FA"/>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F5247"/>
    <w:multiLevelType w:val="multilevel"/>
    <w:tmpl w:val="BED444D2"/>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935904">
    <w:abstractNumId w:val="2"/>
  </w:num>
  <w:num w:numId="2" w16cid:durableId="1102258979">
    <w:abstractNumId w:val="0"/>
  </w:num>
  <w:num w:numId="3" w16cid:durableId="1328483173">
    <w:abstractNumId w:val="3"/>
  </w:num>
  <w:num w:numId="4" w16cid:durableId="256985335">
    <w:abstractNumId w:val="4"/>
  </w:num>
  <w:num w:numId="5" w16cid:durableId="1218784200">
    <w:abstractNumId w:val="5"/>
  </w:num>
  <w:num w:numId="6" w16cid:durableId="52395593">
    <w:abstractNumId w:val="6"/>
  </w:num>
  <w:num w:numId="7" w16cid:durableId="523255047">
    <w:abstractNumId w:val="7"/>
  </w:num>
  <w:num w:numId="8" w16cid:durableId="112014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92"/>
    <w:rsid w:val="00044D20"/>
    <w:rsid w:val="002E0992"/>
    <w:rsid w:val="0056085C"/>
    <w:rsid w:val="00733861"/>
    <w:rsid w:val="007B06FF"/>
    <w:rsid w:val="00EF3550"/>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558E"/>
  <w15:chartTrackingRefBased/>
  <w15:docId w15:val="{FC7A94C5-64F3-44F0-8A3A-311E6F62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992"/>
    <w:rPr>
      <w:rFonts w:eastAsiaTheme="majorEastAsia" w:cstheme="majorBidi"/>
      <w:color w:val="272727" w:themeColor="text1" w:themeTint="D8"/>
    </w:rPr>
  </w:style>
  <w:style w:type="paragraph" w:styleId="Title">
    <w:name w:val="Title"/>
    <w:basedOn w:val="Normal"/>
    <w:next w:val="Normal"/>
    <w:link w:val="TitleChar"/>
    <w:uiPriority w:val="10"/>
    <w:qFormat/>
    <w:rsid w:val="002E0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992"/>
    <w:pPr>
      <w:spacing w:before="160"/>
      <w:jc w:val="center"/>
    </w:pPr>
    <w:rPr>
      <w:i/>
      <w:iCs/>
      <w:color w:val="404040" w:themeColor="text1" w:themeTint="BF"/>
    </w:rPr>
  </w:style>
  <w:style w:type="character" w:customStyle="1" w:styleId="QuoteChar">
    <w:name w:val="Quote Char"/>
    <w:basedOn w:val="DefaultParagraphFont"/>
    <w:link w:val="Quote"/>
    <w:uiPriority w:val="29"/>
    <w:rsid w:val="002E0992"/>
    <w:rPr>
      <w:i/>
      <w:iCs/>
      <w:color w:val="404040" w:themeColor="text1" w:themeTint="BF"/>
    </w:rPr>
  </w:style>
  <w:style w:type="paragraph" w:styleId="ListParagraph">
    <w:name w:val="List Paragraph"/>
    <w:basedOn w:val="Normal"/>
    <w:uiPriority w:val="34"/>
    <w:qFormat/>
    <w:rsid w:val="002E0992"/>
    <w:pPr>
      <w:ind w:left="720"/>
      <w:contextualSpacing/>
    </w:pPr>
  </w:style>
  <w:style w:type="character" w:styleId="IntenseEmphasis">
    <w:name w:val="Intense Emphasis"/>
    <w:basedOn w:val="DefaultParagraphFont"/>
    <w:uiPriority w:val="21"/>
    <w:qFormat/>
    <w:rsid w:val="002E0992"/>
    <w:rPr>
      <w:i/>
      <w:iCs/>
      <w:color w:val="2F5496" w:themeColor="accent1" w:themeShade="BF"/>
    </w:rPr>
  </w:style>
  <w:style w:type="paragraph" w:styleId="IntenseQuote">
    <w:name w:val="Intense Quote"/>
    <w:basedOn w:val="Normal"/>
    <w:next w:val="Normal"/>
    <w:link w:val="IntenseQuoteChar"/>
    <w:uiPriority w:val="30"/>
    <w:qFormat/>
    <w:rsid w:val="002E0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992"/>
    <w:rPr>
      <w:i/>
      <w:iCs/>
      <w:color w:val="2F5496" w:themeColor="accent1" w:themeShade="BF"/>
    </w:rPr>
  </w:style>
  <w:style w:type="character" w:styleId="IntenseReference">
    <w:name w:val="Intense Reference"/>
    <w:basedOn w:val="DefaultParagraphFont"/>
    <w:uiPriority w:val="32"/>
    <w:qFormat/>
    <w:rsid w:val="002E09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434237">
      <w:bodyDiv w:val="1"/>
      <w:marLeft w:val="0"/>
      <w:marRight w:val="0"/>
      <w:marTop w:val="0"/>
      <w:marBottom w:val="0"/>
      <w:divBdr>
        <w:top w:val="none" w:sz="0" w:space="0" w:color="auto"/>
        <w:left w:val="none" w:sz="0" w:space="0" w:color="auto"/>
        <w:bottom w:val="none" w:sz="0" w:space="0" w:color="auto"/>
        <w:right w:val="none" w:sz="0" w:space="0" w:color="auto"/>
      </w:divBdr>
    </w:div>
    <w:div w:id="14015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Ogbonnah</dc:creator>
  <cp:keywords/>
  <dc:description/>
  <cp:lastModifiedBy>Augustine Ogbonnah</cp:lastModifiedBy>
  <cp:revision>3</cp:revision>
  <dcterms:created xsi:type="dcterms:W3CDTF">2024-08-25T22:40:00Z</dcterms:created>
  <dcterms:modified xsi:type="dcterms:W3CDTF">2024-09-28T14:02:00Z</dcterms:modified>
</cp:coreProperties>
</file>